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D90299" w14:textId="0BABEC40" w:rsidR="005B3359" w:rsidRPr="002973C8" w:rsidRDefault="002973C8" w:rsidP="00622FF9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2973C8">
        <w:rPr>
          <w:rFonts w:ascii="Arial" w:hAnsi="Arial" w:cs="Arial"/>
          <w:b/>
          <w:bCs/>
          <w:sz w:val="32"/>
          <w:szCs w:val="32"/>
        </w:rPr>
        <w:t>Exercise 3 – New Approaches for Monotone Submodular Optimisation</w:t>
      </w:r>
    </w:p>
    <w:p w14:paraId="1B88762A" w14:textId="77777777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2BC935AB" w14:textId="77777777" w:rsid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342538D2" w14:textId="2353F6D3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2973C8">
        <w:rPr>
          <w:rFonts w:ascii="Arial" w:hAnsi="Arial" w:cs="Arial"/>
          <w:b/>
          <w:bCs/>
          <w:sz w:val="28"/>
          <w:szCs w:val="28"/>
        </w:rPr>
        <w:t>Introduction</w:t>
      </w:r>
    </w:p>
    <w:p w14:paraId="13019407" w14:textId="77777777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This exercise focuses on developing and analysing new evolutionary approaches for monotone submodular optimisation problems under a uniform constraint.</w:t>
      </w:r>
      <w:r w:rsidRPr="002973C8">
        <w:rPr>
          <w:rFonts w:ascii="Arial" w:hAnsi="Arial" w:cs="Arial"/>
        </w:rPr>
        <w:br/>
        <w:t>We consider two problem instances:</w:t>
      </w:r>
    </w:p>
    <w:p w14:paraId="3E988BD0" w14:textId="77777777" w:rsidR="002973C8" w:rsidRPr="002973C8" w:rsidRDefault="002973C8" w:rsidP="00622FF9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proofErr w:type="spellStart"/>
      <w:r w:rsidRPr="002973C8">
        <w:rPr>
          <w:rFonts w:ascii="Arial" w:hAnsi="Arial" w:cs="Arial"/>
        </w:rPr>
        <w:t>MaxCoverage</w:t>
      </w:r>
      <w:proofErr w:type="spellEnd"/>
      <w:r w:rsidRPr="002973C8">
        <w:rPr>
          <w:rFonts w:ascii="Arial" w:hAnsi="Arial" w:cs="Arial"/>
        </w:rPr>
        <w:t xml:space="preserve"> (f2100)</w:t>
      </w:r>
    </w:p>
    <w:p w14:paraId="7D387809" w14:textId="77777777" w:rsidR="002973C8" w:rsidRPr="002973C8" w:rsidRDefault="002973C8" w:rsidP="00622FF9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proofErr w:type="spellStart"/>
      <w:r w:rsidRPr="002973C8">
        <w:rPr>
          <w:rFonts w:ascii="Arial" w:hAnsi="Arial" w:cs="Arial"/>
        </w:rPr>
        <w:t>MaxInfluence</w:t>
      </w:r>
      <w:proofErr w:type="spellEnd"/>
      <w:r w:rsidRPr="002973C8">
        <w:rPr>
          <w:rFonts w:ascii="Arial" w:hAnsi="Arial" w:cs="Arial"/>
        </w:rPr>
        <w:t xml:space="preserve"> (f2200)</w:t>
      </w:r>
    </w:p>
    <w:p w14:paraId="7A61EA6D" w14:textId="77777777" w:rsid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The goal is to maximize fitness within a fixed budget of 10,000 fitness evaluations, using both single-objective and multi-objective population-based algorithms.</w:t>
      </w:r>
    </w:p>
    <w:p w14:paraId="53F29BDD" w14:textId="77777777" w:rsidR="002973C8" w:rsidRDefault="002973C8" w:rsidP="00622FF9">
      <w:pPr>
        <w:spacing w:line="360" w:lineRule="auto"/>
        <w:rPr>
          <w:rFonts w:ascii="Arial" w:hAnsi="Arial" w:cs="Arial"/>
        </w:rPr>
      </w:pPr>
    </w:p>
    <w:p w14:paraId="79C7198D" w14:textId="47A515E3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2973C8">
        <w:rPr>
          <w:rFonts w:ascii="Arial" w:hAnsi="Arial" w:cs="Arial"/>
          <w:b/>
          <w:bCs/>
          <w:sz w:val="28"/>
          <w:szCs w:val="28"/>
        </w:rPr>
        <w:t>Algorithm Design</w:t>
      </w:r>
    </w:p>
    <w:p w14:paraId="7D329908" w14:textId="1E0E8FAC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Single-Objective Algorithm (GSEMO)</w:t>
      </w:r>
    </w:p>
    <w:p w14:paraId="1925C44A" w14:textId="6703F659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The single-objective approach is based on the Generalised Simple Evolutionary Multi-Objective Optimizer (GSEMO) framework, adapted to work as a population-based single-objective EA.</w:t>
      </w:r>
    </w:p>
    <w:p w14:paraId="58E81270" w14:textId="77777777" w:rsidR="002973C8" w:rsidRPr="002973C8" w:rsidRDefault="002973C8" w:rsidP="00622FF9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Representation: Each solution is represented as a binary vector indicating selected elements.</w:t>
      </w:r>
    </w:p>
    <w:p w14:paraId="5A183E6F" w14:textId="77777777" w:rsidR="002973C8" w:rsidRPr="002973C8" w:rsidRDefault="002973C8" w:rsidP="00622FF9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 xml:space="preserve">Fitness Function: For </w:t>
      </w:r>
      <w:proofErr w:type="spellStart"/>
      <w:r w:rsidRPr="002973C8">
        <w:rPr>
          <w:rFonts w:ascii="Arial" w:hAnsi="Arial" w:cs="Arial"/>
        </w:rPr>
        <w:t>MaxCoverage</w:t>
      </w:r>
      <w:proofErr w:type="spellEnd"/>
      <w:r w:rsidRPr="002973C8">
        <w:rPr>
          <w:rFonts w:ascii="Arial" w:hAnsi="Arial" w:cs="Arial"/>
        </w:rPr>
        <w:t xml:space="preserve"> and </w:t>
      </w:r>
      <w:proofErr w:type="spellStart"/>
      <w:r w:rsidRPr="002973C8">
        <w:rPr>
          <w:rFonts w:ascii="Arial" w:hAnsi="Arial" w:cs="Arial"/>
        </w:rPr>
        <w:t>MaxInfluence</w:t>
      </w:r>
      <w:proofErr w:type="spellEnd"/>
      <w:r w:rsidRPr="002973C8">
        <w:rPr>
          <w:rFonts w:ascii="Arial" w:hAnsi="Arial" w:cs="Arial"/>
        </w:rPr>
        <w:t>, the goal is to maximise fitness (coverage or influence value).</w:t>
      </w:r>
    </w:p>
    <w:p w14:paraId="6F2009CE" w14:textId="77777777" w:rsidR="002973C8" w:rsidRPr="002973C8" w:rsidRDefault="002973C8" w:rsidP="00622FF9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Constraint Handling: Solutions exceeding the uniform constraint are penalised (negative or infeasible fitness values lead to removal or replacement).</w:t>
      </w:r>
    </w:p>
    <w:p w14:paraId="3B2509BD" w14:textId="77777777" w:rsidR="002973C8" w:rsidRPr="002973C8" w:rsidRDefault="002973C8" w:rsidP="00622FF9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Variation Operators:</w:t>
      </w:r>
    </w:p>
    <w:p w14:paraId="16F372B3" w14:textId="77777777" w:rsidR="002973C8" w:rsidRPr="002973C8" w:rsidRDefault="002973C8" w:rsidP="00622FF9">
      <w:pPr>
        <w:numPr>
          <w:ilvl w:val="1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Bit-flip mutation (each bit flips with probability 1/n).</w:t>
      </w:r>
    </w:p>
    <w:p w14:paraId="14840B1B" w14:textId="77777777" w:rsidR="002973C8" w:rsidRPr="002973C8" w:rsidRDefault="002973C8" w:rsidP="00622FF9">
      <w:pPr>
        <w:numPr>
          <w:ilvl w:val="1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lastRenderedPageBreak/>
        <w:t>Random reinitialization used to maintain diversity.</w:t>
      </w:r>
    </w:p>
    <w:p w14:paraId="28AAC8A0" w14:textId="77777777" w:rsidR="002973C8" w:rsidRPr="002973C8" w:rsidRDefault="002973C8" w:rsidP="00622FF9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Population Sizes Tested: 10, 20, and 50.</w:t>
      </w:r>
    </w:p>
    <w:p w14:paraId="3ADF7658" w14:textId="77777777" w:rsidR="002973C8" w:rsidRPr="002973C8" w:rsidRDefault="002973C8" w:rsidP="00622FF9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Selection: Tournament or elitist selection to retain the best individuals.</w:t>
      </w:r>
    </w:p>
    <w:p w14:paraId="1E68383C" w14:textId="77777777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2973C8">
        <w:rPr>
          <w:rFonts w:ascii="Arial" w:hAnsi="Arial" w:cs="Arial"/>
          <w:b/>
          <w:bCs/>
          <w:sz w:val="28"/>
          <w:szCs w:val="28"/>
        </w:rPr>
        <w:t>Multi-Objective Algorithm (MOEA and SOEA)</w:t>
      </w:r>
    </w:p>
    <w:p w14:paraId="1F4218DC" w14:textId="77777777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The multi-objective version aims to balance fitness and constraint satisfaction.</w:t>
      </w:r>
    </w:p>
    <w:p w14:paraId="45C07934" w14:textId="77777777" w:rsidR="002973C8" w:rsidRPr="002973C8" w:rsidRDefault="002973C8" w:rsidP="00622FF9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MOEA: Multi-objective EA maintaining a Pareto front between fitness and constraint violation.</w:t>
      </w:r>
    </w:p>
    <w:p w14:paraId="03F68C19" w14:textId="77777777" w:rsidR="002973C8" w:rsidRPr="002973C8" w:rsidRDefault="002973C8" w:rsidP="00622FF9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SOEA: Simplified version balancing exploration (mutation) and exploitation (selection).</w:t>
      </w:r>
    </w:p>
    <w:p w14:paraId="24694425" w14:textId="77777777" w:rsidR="002973C8" w:rsidRPr="002973C8" w:rsidRDefault="002973C8" w:rsidP="00622FF9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Population Diversity: Maintained by random mutation and domination-based sorting.</w:t>
      </w:r>
    </w:p>
    <w:p w14:paraId="75680798" w14:textId="77777777" w:rsidR="002973C8" w:rsidRPr="002973C8" w:rsidRDefault="002973C8" w:rsidP="00622FF9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Population Sizes Tested: 10, 20, and 50 (same as GSEMO).</w:t>
      </w:r>
    </w:p>
    <w:p w14:paraId="21329B1C" w14:textId="77777777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4DBACBD3" w14:textId="0519E9AC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2973C8">
        <w:rPr>
          <w:rFonts w:ascii="Arial" w:hAnsi="Arial" w:cs="Arial"/>
          <w:b/>
          <w:bCs/>
          <w:sz w:val="28"/>
          <w:szCs w:val="28"/>
        </w:rPr>
        <w:t>Experimental Setup</w:t>
      </w:r>
    </w:p>
    <w:p w14:paraId="7940A733" w14:textId="22CA1CB1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 xml:space="preserve">Instances: </w:t>
      </w:r>
      <w:proofErr w:type="spellStart"/>
      <w:r w:rsidRPr="002973C8">
        <w:rPr>
          <w:rFonts w:ascii="Arial" w:hAnsi="Arial" w:cs="Arial"/>
        </w:rPr>
        <w:t>MaxCoverage</w:t>
      </w:r>
      <w:proofErr w:type="spellEnd"/>
      <w:r w:rsidRPr="002973C8">
        <w:rPr>
          <w:rFonts w:ascii="Arial" w:hAnsi="Arial" w:cs="Arial"/>
        </w:rPr>
        <w:t xml:space="preserve"> (f2100), </w:t>
      </w:r>
      <w:proofErr w:type="spellStart"/>
      <w:r w:rsidRPr="002973C8">
        <w:rPr>
          <w:rFonts w:ascii="Arial" w:hAnsi="Arial" w:cs="Arial"/>
        </w:rPr>
        <w:t>MaxInfluence</w:t>
      </w:r>
      <w:proofErr w:type="spellEnd"/>
      <w:r w:rsidRPr="002973C8">
        <w:rPr>
          <w:rFonts w:ascii="Arial" w:hAnsi="Arial" w:cs="Arial"/>
        </w:rPr>
        <w:t xml:space="preserve"> (f2200)</w:t>
      </w:r>
    </w:p>
    <w:p w14:paraId="09E64C7F" w14:textId="3EBB7968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Evaluations: 10,000 per run</w:t>
      </w:r>
    </w:p>
    <w:p w14:paraId="297AE94E" w14:textId="392D7315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Independent Runs: 30</w:t>
      </w:r>
    </w:p>
    <w:p w14:paraId="3D9547CE" w14:textId="1FA4C07A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Population Sizes: 10, 20, 50</w:t>
      </w:r>
    </w:p>
    <w:p w14:paraId="22F08254" w14:textId="77777777" w:rsidR="002973C8" w:rsidRP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Metrics: Mean fitness across evaluations</w:t>
      </w:r>
    </w:p>
    <w:p w14:paraId="7FC497D8" w14:textId="77777777" w:rsidR="002973C8" w:rsidRPr="002973C8" w:rsidRDefault="002973C8" w:rsidP="00622FF9">
      <w:pPr>
        <w:spacing w:line="360" w:lineRule="auto"/>
        <w:rPr>
          <w:rFonts w:ascii="Arial" w:hAnsi="Arial" w:cs="Arial"/>
        </w:rPr>
      </w:pPr>
    </w:p>
    <w:p w14:paraId="5B0D58E4" w14:textId="4A41E1D7" w:rsidR="002973C8" w:rsidRDefault="002973C8" w:rsidP="00622FF9">
      <w:p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Each algorithm was implemented in Python and executed under the same evaluation budget for fair comparison.</w:t>
      </w:r>
      <w:r>
        <w:rPr>
          <w:rFonts w:ascii="Arial" w:hAnsi="Arial" w:cs="Arial"/>
        </w:rPr>
        <w:t xml:space="preserve"> </w:t>
      </w:r>
      <w:r w:rsidRPr="002973C8">
        <w:rPr>
          <w:rFonts w:ascii="Arial" w:hAnsi="Arial" w:cs="Arial"/>
        </w:rPr>
        <w:t>Results were averaged and plotted to observe convergence and performance differences.</w:t>
      </w:r>
    </w:p>
    <w:p w14:paraId="0480E674" w14:textId="77777777" w:rsidR="002973C8" w:rsidRDefault="002973C8" w:rsidP="00622FF9">
      <w:pPr>
        <w:spacing w:line="360" w:lineRule="auto"/>
        <w:rPr>
          <w:rFonts w:ascii="Arial" w:hAnsi="Arial" w:cs="Arial"/>
        </w:rPr>
      </w:pPr>
    </w:p>
    <w:p w14:paraId="75FCB50E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D243CC0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14CDB8B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7FBAAC31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69D8A0F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0430B3CF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420149ED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64CC4CC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2A45773F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03B16199" w14:textId="77777777" w:rsidR="00D8754B" w:rsidRDefault="00D8754B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3BCD9811" w14:textId="77777777" w:rsid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75871AD1" w14:textId="6015B500" w:rsid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2973C8">
        <w:rPr>
          <w:rFonts w:ascii="Arial" w:hAnsi="Arial" w:cs="Arial"/>
          <w:b/>
          <w:bCs/>
          <w:sz w:val="28"/>
          <w:szCs w:val="28"/>
        </w:rPr>
        <w:t>Results</w:t>
      </w:r>
    </w:p>
    <w:p w14:paraId="7D60B93E" w14:textId="77777777" w:rsidR="00D8754B" w:rsidRDefault="00D8754B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1E289CFB" w14:textId="4B7B1931" w:rsidR="002973C8" w:rsidRPr="002973C8" w:rsidRDefault="002973C8" w:rsidP="00622FF9">
      <w:pPr>
        <w:spacing w:line="360" w:lineRule="auto"/>
        <w:ind w:firstLine="720"/>
        <w:rPr>
          <w:rFonts w:ascii="Arial" w:hAnsi="Arial" w:cs="Arial"/>
          <w:b/>
          <w:bCs/>
        </w:rPr>
      </w:pPr>
      <w:r w:rsidRPr="002973C8">
        <w:rPr>
          <w:rFonts w:ascii="Arial" w:hAnsi="Arial" w:cs="Arial"/>
          <w:b/>
          <w:bCs/>
        </w:rPr>
        <w:t>Fig1: Effect of Population Size on GSEMO (</w:t>
      </w:r>
      <w:proofErr w:type="spellStart"/>
      <w:r w:rsidRPr="002973C8">
        <w:rPr>
          <w:rFonts w:ascii="Arial" w:hAnsi="Arial" w:cs="Arial"/>
          <w:b/>
          <w:bCs/>
        </w:rPr>
        <w:t>MaxCoverage</w:t>
      </w:r>
      <w:proofErr w:type="spellEnd"/>
      <w:r w:rsidRPr="002973C8">
        <w:rPr>
          <w:rFonts w:ascii="Arial" w:hAnsi="Arial" w:cs="Arial"/>
          <w:b/>
          <w:bCs/>
        </w:rPr>
        <w:t>)</w:t>
      </w:r>
    </w:p>
    <w:p w14:paraId="5ECF8CBA" w14:textId="259D1893" w:rsid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3A366758" w14:textId="3ACA2C8B" w:rsidR="002973C8" w:rsidRDefault="002973C8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91B9786" wp14:editId="7F04FE94">
            <wp:extent cx="4004733" cy="2181469"/>
            <wp:effectExtent l="0" t="0" r="0" b="3175"/>
            <wp:docPr id="1340092973" name="Picture 1" descr="A graph of a number of evaluati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92973" name="Picture 1" descr="A graph of a number of evaluations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5356" cy="222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27B7" w14:textId="77777777" w:rsidR="002973C8" w:rsidRPr="002973C8" w:rsidRDefault="002973C8" w:rsidP="00622FF9">
      <w:pPr>
        <w:spacing w:line="360" w:lineRule="auto"/>
        <w:rPr>
          <w:rFonts w:ascii="Arial" w:hAnsi="Arial" w:cs="Arial"/>
          <w:b/>
          <w:bCs/>
        </w:rPr>
      </w:pPr>
      <w:r w:rsidRPr="002973C8">
        <w:rPr>
          <w:rFonts w:ascii="Arial" w:hAnsi="Arial" w:cs="Arial"/>
          <w:b/>
          <w:bCs/>
        </w:rPr>
        <w:t xml:space="preserve">Figure 1: Performance of GSEMO with different population sizes on the </w:t>
      </w:r>
      <w:proofErr w:type="spellStart"/>
      <w:r w:rsidRPr="002973C8">
        <w:rPr>
          <w:rFonts w:ascii="Arial" w:hAnsi="Arial" w:cs="Arial"/>
          <w:b/>
          <w:bCs/>
        </w:rPr>
        <w:t>MaxCoverage</w:t>
      </w:r>
      <w:proofErr w:type="spellEnd"/>
      <w:r w:rsidRPr="002973C8">
        <w:rPr>
          <w:rFonts w:ascii="Arial" w:hAnsi="Arial" w:cs="Arial"/>
          <w:b/>
          <w:bCs/>
        </w:rPr>
        <w:t xml:space="preserve"> (f2100) instance.</w:t>
      </w:r>
    </w:p>
    <w:p w14:paraId="5EB58998" w14:textId="77777777" w:rsidR="002973C8" w:rsidRPr="002973C8" w:rsidRDefault="002973C8" w:rsidP="00622FF9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Smaller populations (10) converge faster but may lose diversity.</w:t>
      </w:r>
    </w:p>
    <w:p w14:paraId="756C7E8E" w14:textId="77777777" w:rsidR="002973C8" w:rsidRDefault="002973C8" w:rsidP="00622FF9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lastRenderedPageBreak/>
        <w:t>Larger populations (50) explore more broadly and achieve slightly better final fitness.</w:t>
      </w:r>
    </w:p>
    <w:p w14:paraId="347D46E3" w14:textId="77777777" w:rsidR="002973C8" w:rsidRDefault="002973C8" w:rsidP="00622FF9">
      <w:pPr>
        <w:spacing w:line="360" w:lineRule="auto"/>
        <w:rPr>
          <w:rFonts w:ascii="Arial" w:hAnsi="Arial" w:cs="Arial"/>
        </w:rPr>
      </w:pPr>
    </w:p>
    <w:p w14:paraId="22C3A8BC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233A0349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300C0B4F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D157219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7570A84C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4B63DA3D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47B123AB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5C6EDAA4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17CD074D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5610D391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03BF12FA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1C79D98B" w14:textId="5E29D693" w:rsidR="002973C8" w:rsidRDefault="002973C8" w:rsidP="00622FF9">
      <w:pPr>
        <w:spacing w:line="360" w:lineRule="auto"/>
        <w:rPr>
          <w:rFonts w:ascii="Arial" w:hAnsi="Arial" w:cs="Arial"/>
        </w:rPr>
      </w:pPr>
    </w:p>
    <w:p w14:paraId="238B3655" w14:textId="257977A0" w:rsidR="002973C8" w:rsidRPr="002973C8" w:rsidRDefault="002973C8" w:rsidP="00622FF9">
      <w:pPr>
        <w:spacing w:line="360" w:lineRule="auto"/>
        <w:ind w:firstLine="720"/>
        <w:rPr>
          <w:rFonts w:ascii="Arial" w:hAnsi="Arial" w:cs="Arial"/>
          <w:b/>
          <w:bCs/>
        </w:rPr>
      </w:pPr>
      <w:r w:rsidRPr="002973C8">
        <w:rPr>
          <w:rFonts w:ascii="Arial" w:hAnsi="Arial" w:cs="Arial"/>
          <w:b/>
          <w:bCs/>
        </w:rPr>
        <w:t>Fig2: Comparison of Algorithms (GSEMO, MOEA, SOEA)</w:t>
      </w:r>
    </w:p>
    <w:p w14:paraId="7ACC61C9" w14:textId="77777777" w:rsidR="002973C8" w:rsidRDefault="002973C8" w:rsidP="00622FF9">
      <w:pPr>
        <w:spacing w:line="360" w:lineRule="auto"/>
        <w:ind w:firstLine="720"/>
        <w:rPr>
          <w:rFonts w:ascii="Arial" w:hAnsi="Arial" w:cs="Arial"/>
          <w:b/>
          <w:bCs/>
          <w:sz w:val="28"/>
          <w:szCs w:val="28"/>
        </w:rPr>
      </w:pPr>
    </w:p>
    <w:p w14:paraId="4AC9B9EA" w14:textId="342F5F50" w:rsidR="002973C8" w:rsidRDefault="002973C8" w:rsidP="00622FF9">
      <w:pPr>
        <w:spacing w:line="360" w:lineRule="auto"/>
        <w:ind w:firstLine="7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7ABEAA40" wp14:editId="0B455CC7">
            <wp:extent cx="4529667" cy="2830916"/>
            <wp:effectExtent l="0" t="0" r="4445" b="1270"/>
            <wp:docPr id="5715702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70298" name="Picture 57157029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717" cy="283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D003" w14:textId="77777777" w:rsidR="002973C8" w:rsidRPr="002973C8" w:rsidRDefault="002973C8" w:rsidP="00622FF9">
      <w:pPr>
        <w:spacing w:line="360" w:lineRule="auto"/>
        <w:ind w:firstLine="720"/>
        <w:rPr>
          <w:rFonts w:ascii="Arial" w:hAnsi="Arial" w:cs="Arial"/>
          <w:b/>
          <w:bCs/>
        </w:rPr>
      </w:pPr>
      <w:r w:rsidRPr="002973C8">
        <w:rPr>
          <w:rFonts w:ascii="Arial" w:hAnsi="Arial" w:cs="Arial"/>
          <w:b/>
          <w:bCs/>
        </w:rPr>
        <w:t xml:space="preserve">Figure 2: Comparison of GSEMO, MOEA, and SOEA on </w:t>
      </w:r>
      <w:proofErr w:type="spellStart"/>
      <w:r w:rsidRPr="002973C8">
        <w:rPr>
          <w:rFonts w:ascii="Arial" w:hAnsi="Arial" w:cs="Arial"/>
          <w:b/>
          <w:bCs/>
        </w:rPr>
        <w:t>MaxCoverage</w:t>
      </w:r>
      <w:proofErr w:type="spellEnd"/>
      <w:r w:rsidRPr="002973C8">
        <w:rPr>
          <w:rFonts w:ascii="Arial" w:hAnsi="Arial" w:cs="Arial"/>
          <w:b/>
          <w:bCs/>
        </w:rPr>
        <w:t xml:space="preserve"> (f2100, Population = 10).</w:t>
      </w:r>
    </w:p>
    <w:p w14:paraId="2402BB37" w14:textId="77777777" w:rsidR="002973C8" w:rsidRPr="002973C8" w:rsidRDefault="002973C8" w:rsidP="00622FF9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GSEMO performs most consistently and achieves the best convergence.</w:t>
      </w:r>
    </w:p>
    <w:p w14:paraId="17D4E255" w14:textId="77777777" w:rsidR="002973C8" w:rsidRPr="002973C8" w:rsidRDefault="002973C8" w:rsidP="00622FF9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MOEA shows unstable early behaviour but eventually improves.</w:t>
      </w:r>
    </w:p>
    <w:p w14:paraId="5CFB96F1" w14:textId="77777777" w:rsidR="002973C8" w:rsidRDefault="002973C8" w:rsidP="00622FF9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2973C8">
        <w:rPr>
          <w:rFonts w:ascii="Arial" w:hAnsi="Arial" w:cs="Arial"/>
        </w:rPr>
        <w:t>SOEA maintains stable, high performance with fewer oscillations.</w:t>
      </w:r>
    </w:p>
    <w:p w14:paraId="5B7574F5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94815B1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5E51C162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775ADE18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52B59B83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70AD7594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01D1B680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3C69890A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1DF1F7A3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6935ACEB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328964BB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41FC4E2C" w14:textId="77777777" w:rsidR="00D8754B" w:rsidRDefault="00D8754B" w:rsidP="00622FF9">
      <w:pPr>
        <w:spacing w:line="360" w:lineRule="auto"/>
        <w:rPr>
          <w:rFonts w:ascii="Arial" w:hAnsi="Arial" w:cs="Arial"/>
        </w:rPr>
      </w:pPr>
    </w:p>
    <w:p w14:paraId="3ABC38CD" w14:textId="77777777" w:rsidR="002973C8" w:rsidRDefault="002973C8" w:rsidP="00622FF9">
      <w:pPr>
        <w:spacing w:line="360" w:lineRule="auto"/>
        <w:rPr>
          <w:rFonts w:ascii="Arial" w:hAnsi="Arial" w:cs="Arial"/>
        </w:rPr>
      </w:pPr>
    </w:p>
    <w:p w14:paraId="52D45DB9" w14:textId="4E1434AF" w:rsidR="002973C8" w:rsidRDefault="002973C8" w:rsidP="00622FF9">
      <w:pPr>
        <w:spacing w:line="360" w:lineRule="auto"/>
        <w:ind w:firstLine="720"/>
        <w:rPr>
          <w:rFonts w:ascii="Arial" w:hAnsi="Arial" w:cs="Arial"/>
          <w:b/>
          <w:bCs/>
        </w:rPr>
      </w:pPr>
      <w:r w:rsidRPr="002973C8">
        <w:rPr>
          <w:rFonts w:ascii="Arial" w:hAnsi="Arial" w:cs="Arial"/>
          <w:b/>
          <w:bCs/>
        </w:rPr>
        <w:t>Fig</w:t>
      </w:r>
      <w:r>
        <w:rPr>
          <w:rFonts w:ascii="Arial" w:hAnsi="Arial" w:cs="Arial"/>
          <w:b/>
          <w:bCs/>
        </w:rPr>
        <w:t>3</w:t>
      </w:r>
      <w:r w:rsidRPr="002973C8">
        <w:rPr>
          <w:rFonts w:ascii="Arial" w:hAnsi="Arial" w:cs="Arial"/>
          <w:b/>
          <w:bCs/>
        </w:rPr>
        <w:t xml:space="preserve">: </w:t>
      </w:r>
      <w:r w:rsidR="00B165D4" w:rsidRPr="00B165D4">
        <w:rPr>
          <w:rFonts w:ascii="Arial" w:hAnsi="Arial" w:cs="Arial"/>
          <w:b/>
          <w:bCs/>
        </w:rPr>
        <w:t>GSEMO on Different Problems (</w:t>
      </w:r>
      <w:proofErr w:type="spellStart"/>
      <w:r w:rsidR="00B165D4" w:rsidRPr="00B165D4">
        <w:rPr>
          <w:rFonts w:ascii="Arial" w:hAnsi="Arial" w:cs="Arial"/>
          <w:b/>
          <w:bCs/>
        </w:rPr>
        <w:t>MaxCoverage</w:t>
      </w:r>
      <w:proofErr w:type="spellEnd"/>
      <w:r w:rsidR="00B165D4" w:rsidRPr="00B165D4">
        <w:rPr>
          <w:rFonts w:ascii="Arial" w:hAnsi="Arial" w:cs="Arial"/>
          <w:b/>
          <w:bCs/>
        </w:rPr>
        <w:t xml:space="preserve"> vs </w:t>
      </w:r>
      <w:proofErr w:type="spellStart"/>
      <w:r w:rsidR="00B165D4" w:rsidRPr="00B165D4">
        <w:rPr>
          <w:rFonts w:ascii="Arial" w:hAnsi="Arial" w:cs="Arial"/>
          <w:b/>
          <w:bCs/>
        </w:rPr>
        <w:t>MaxInfluence</w:t>
      </w:r>
      <w:proofErr w:type="spellEnd"/>
      <w:r w:rsidR="00B165D4" w:rsidRPr="00B165D4">
        <w:rPr>
          <w:rFonts w:ascii="Arial" w:hAnsi="Arial" w:cs="Arial"/>
          <w:b/>
          <w:bCs/>
        </w:rPr>
        <w:t>)</w:t>
      </w:r>
    </w:p>
    <w:p w14:paraId="66150B5E" w14:textId="77777777" w:rsidR="00B165D4" w:rsidRDefault="00B165D4" w:rsidP="00622FF9">
      <w:pPr>
        <w:spacing w:line="360" w:lineRule="auto"/>
        <w:ind w:firstLine="720"/>
        <w:rPr>
          <w:rFonts w:ascii="Arial" w:hAnsi="Arial" w:cs="Arial"/>
          <w:b/>
          <w:bCs/>
        </w:rPr>
      </w:pPr>
    </w:p>
    <w:p w14:paraId="59C67E50" w14:textId="77777777" w:rsidR="00B165D4" w:rsidRPr="002973C8" w:rsidRDefault="00B165D4" w:rsidP="00622FF9">
      <w:pPr>
        <w:spacing w:line="360" w:lineRule="auto"/>
        <w:ind w:firstLine="720"/>
        <w:rPr>
          <w:rFonts w:ascii="Arial" w:hAnsi="Arial" w:cs="Arial"/>
          <w:b/>
          <w:bCs/>
        </w:rPr>
      </w:pPr>
    </w:p>
    <w:p w14:paraId="4BC19BDB" w14:textId="77777777" w:rsidR="002973C8" w:rsidRPr="002973C8" w:rsidRDefault="002973C8" w:rsidP="00622FF9">
      <w:pPr>
        <w:spacing w:line="360" w:lineRule="auto"/>
        <w:rPr>
          <w:rFonts w:ascii="Arial" w:hAnsi="Arial" w:cs="Arial"/>
        </w:rPr>
      </w:pPr>
    </w:p>
    <w:p w14:paraId="748A78E4" w14:textId="0015C5F9" w:rsidR="002973C8" w:rsidRDefault="00B165D4" w:rsidP="00622FF9">
      <w:pPr>
        <w:spacing w:line="360" w:lineRule="auto"/>
        <w:ind w:firstLine="7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5E5880B3" wp14:editId="51892850">
            <wp:extent cx="4775200" cy="2984368"/>
            <wp:effectExtent l="0" t="0" r="0" b="635"/>
            <wp:docPr id="1215878915" name="Picture 3" descr="A graph with blue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78915" name="Picture 3" descr="A graph with blue and orange line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1148" cy="300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04ED" w14:textId="77777777" w:rsidR="00B165D4" w:rsidRPr="00B165D4" w:rsidRDefault="00B165D4" w:rsidP="00622FF9">
      <w:pPr>
        <w:spacing w:line="360" w:lineRule="auto"/>
        <w:ind w:firstLine="720"/>
        <w:rPr>
          <w:rFonts w:ascii="Arial" w:hAnsi="Arial" w:cs="Arial"/>
          <w:b/>
          <w:bCs/>
        </w:rPr>
      </w:pPr>
      <w:r w:rsidRPr="00B165D4">
        <w:rPr>
          <w:rFonts w:ascii="Arial" w:hAnsi="Arial" w:cs="Arial"/>
          <w:b/>
          <w:bCs/>
        </w:rPr>
        <w:t xml:space="preserve">Figure 3: GSEMO performance on </w:t>
      </w:r>
      <w:proofErr w:type="spellStart"/>
      <w:r w:rsidRPr="00B165D4">
        <w:rPr>
          <w:rFonts w:ascii="Arial" w:hAnsi="Arial" w:cs="Arial"/>
          <w:b/>
          <w:bCs/>
        </w:rPr>
        <w:t>MaxCoverage</w:t>
      </w:r>
      <w:proofErr w:type="spellEnd"/>
      <w:r w:rsidRPr="00B165D4">
        <w:rPr>
          <w:rFonts w:ascii="Arial" w:hAnsi="Arial" w:cs="Arial"/>
          <w:b/>
          <w:bCs/>
        </w:rPr>
        <w:t xml:space="preserve"> (f2100) and </w:t>
      </w:r>
      <w:proofErr w:type="spellStart"/>
      <w:r w:rsidRPr="00B165D4">
        <w:rPr>
          <w:rFonts w:ascii="Arial" w:hAnsi="Arial" w:cs="Arial"/>
          <w:b/>
          <w:bCs/>
        </w:rPr>
        <w:t>MaxInfluence</w:t>
      </w:r>
      <w:proofErr w:type="spellEnd"/>
      <w:r w:rsidRPr="00B165D4">
        <w:rPr>
          <w:rFonts w:ascii="Arial" w:hAnsi="Arial" w:cs="Arial"/>
          <w:b/>
          <w:bCs/>
        </w:rPr>
        <w:t xml:space="preserve"> (f2200).</w:t>
      </w:r>
    </w:p>
    <w:p w14:paraId="1974E891" w14:textId="77777777" w:rsidR="00B165D4" w:rsidRPr="00B165D4" w:rsidRDefault="00B165D4" w:rsidP="00622FF9">
      <w:pPr>
        <w:numPr>
          <w:ilvl w:val="0"/>
          <w:numId w:val="7"/>
        </w:numPr>
        <w:spacing w:line="360" w:lineRule="auto"/>
        <w:rPr>
          <w:rFonts w:ascii="Arial" w:hAnsi="Arial" w:cs="Arial"/>
        </w:rPr>
      </w:pPr>
      <w:proofErr w:type="spellStart"/>
      <w:r w:rsidRPr="00B165D4">
        <w:rPr>
          <w:rFonts w:ascii="Arial" w:hAnsi="Arial" w:cs="Arial"/>
        </w:rPr>
        <w:t>MaxCoverage</w:t>
      </w:r>
      <w:proofErr w:type="spellEnd"/>
      <w:r w:rsidRPr="00B165D4">
        <w:rPr>
          <w:rFonts w:ascii="Arial" w:hAnsi="Arial" w:cs="Arial"/>
        </w:rPr>
        <w:t xml:space="preserve"> reaches higher fitness faster.</w:t>
      </w:r>
    </w:p>
    <w:p w14:paraId="350ACECE" w14:textId="77777777" w:rsidR="00B165D4" w:rsidRPr="00B165D4" w:rsidRDefault="00B165D4" w:rsidP="00622FF9">
      <w:pPr>
        <w:numPr>
          <w:ilvl w:val="0"/>
          <w:numId w:val="7"/>
        </w:numPr>
        <w:spacing w:line="360" w:lineRule="auto"/>
        <w:rPr>
          <w:rFonts w:ascii="Arial" w:hAnsi="Arial" w:cs="Arial"/>
        </w:rPr>
      </w:pPr>
      <w:proofErr w:type="spellStart"/>
      <w:r w:rsidRPr="00B165D4">
        <w:rPr>
          <w:rFonts w:ascii="Arial" w:hAnsi="Arial" w:cs="Arial"/>
        </w:rPr>
        <w:t>MaxInfluence</w:t>
      </w:r>
      <w:proofErr w:type="spellEnd"/>
      <w:r w:rsidRPr="00B165D4">
        <w:rPr>
          <w:rFonts w:ascii="Arial" w:hAnsi="Arial" w:cs="Arial"/>
        </w:rPr>
        <w:t xml:space="preserve"> converges more slowly, suggesting it is a more complex instance.</w:t>
      </w:r>
    </w:p>
    <w:p w14:paraId="7AAC7D4A" w14:textId="77777777" w:rsidR="00B165D4" w:rsidRPr="00B165D4" w:rsidRDefault="00B165D4" w:rsidP="00622FF9">
      <w:pPr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Both problems show that GSEMO effectively adapts to monotone submodular structures.</w:t>
      </w:r>
    </w:p>
    <w:p w14:paraId="4E6BCDBB" w14:textId="77777777" w:rsidR="00B165D4" w:rsidRDefault="00B165D4" w:rsidP="00622FF9">
      <w:pPr>
        <w:spacing w:line="360" w:lineRule="auto"/>
        <w:ind w:firstLine="720"/>
        <w:rPr>
          <w:rFonts w:ascii="Arial" w:hAnsi="Arial" w:cs="Arial"/>
          <w:sz w:val="28"/>
          <w:szCs w:val="28"/>
        </w:rPr>
      </w:pPr>
    </w:p>
    <w:p w14:paraId="4D73F4C9" w14:textId="77777777" w:rsidR="00B165D4" w:rsidRDefault="00B165D4" w:rsidP="00622FF9">
      <w:pPr>
        <w:spacing w:line="360" w:lineRule="auto"/>
        <w:ind w:firstLine="720"/>
        <w:rPr>
          <w:rFonts w:ascii="Arial" w:hAnsi="Arial" w:cs="Arial"/>
          <w:sz w:val="28"/>
          <w:szCs w:val="28"/>
        </w:rPr>
      </w:pPr>
    </w:p>
    <w:p w14:paraId="40E8E0F7" w14:textId="77777777" w:rsidR="00B165D4" w:rsidRDefault="00B165D4" w:rsidP="00622FF9">
      <w:pPr>
        <w:spacing w:line="360" w:lineRule="auto"/>
        <w:ind w:firstLine="720"/>
        <w:rPr>
          <w:rFonts w:ascii="Arial" w:hAnsi="Arial" w:cs="Arial"/>
          <w:sz w:val="28"/>
          <w:szCs w:val="28"/>
        </w:rPr>
      </w:pPr>
    </w:p>
    <w:p w14:paraId="509D830B" w14:textId="108A9831" w:rsidR="00B165D4" w:rsidRDefault="00B165D4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B165D4">
        <w:rPr>
          <w:rFonts w:ascii="Arial" w:hAnsi="Arial" w:cs="Arial"/>
          <w:b/>
          <w:bCs/>
          <w:sz w:val="28"/>
          <w:szCs w:val="28"/>
        </w:rPr>
        <w:lastRenderedPageBreak/>
        <w:t>Analysis</w:t>
      </w:r>
    </w:p>
    <w:p w14:paraId="69BB5F63" w14:textId="77777777" w:rsidR="00B165D4" w:rsidRDefault="00B165D4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6926F96E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The increase in population size enhances diversity and stability, but it also slows down convergence during the early stages of the search.</w:t>
      </w:r>
      <w:r w:rsidRPr="00B165D4">
        <w:rPr>
          <w:rFonts w:ascii="Arial" w:hAnsi="Arial" w:cs="Arial"/>
        </w:rPr>
        <w:br/>
        <w:t>Overall, GSEMO demonstrates superior performance, particularly in terms of final fitness and convergence stability.</w:t>
      </w:r>
      <w:r w:rsidRPr="00B165D4">
        <w:rPr>
          <w:rFonts w:ascii="Arial" w:hAnsi="Arial" w:cs="Arial"/>
        </w:rPr>
        <w:br/>
        <w:t xml:space="preserve">The </w:t>
      </w:r>
      <w:proofErr w:type="spellStart"/>
      <w:r w:rsidRPr="00B165D4">
        <w:rPr>
          <w:rFonts w:ascii="Arial" w:hAnsi="Arial" w:cs="Arial"/>
        </w:rPr>
        <w:t>MaxInfluence</w:t>
      </w:r>
      <w:proofErr w:type="spellEnd"/>
      <w:r w:rsidRPr="00B165D4">
        <w:rPr>
          <w:rFonts w:ascii="Arial" w:hAnsi="Arial" w:cs="Arial"/>
        </w:rPr>
        <w:t xml:space="preserve"> instance appears to be more challenging due to its nonlinear structure and complex fitness landscape.</w:t>
      </w:r>
    </w:p>
    <w:p w14:paraId="173BCE66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This exercise demonstrates the design and performance of both single-objective and multi-objective evolutionary algorithms for monotone submodular optimisation.</w:t>
      </w:r>
      <w:r w:rsidRPr="00B165D4">
        <w:rPr>
          <w:rFonts w:ascii="Arial" w:hAnsi="Arial" w:cs="Arial"/>
        </w:rPr>
        <w:br/>
        <w:t>The experiments show that:</w:t>
      </w:r>
    </w:p>
    <w:p w14:paraId="6C69E5EF" w14:textId="77777777" w:rsidR="00B165D4" w:rsidRPr="00B165D4" w:rsidRDefault="00B165D4" w:rsidP="00622FF9">
      <w:pPr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 xml:space="preserve">GSEMO achieves strong and stable results on both </w:t>
      </w:r>
      <w:proofErr w:type="spellStart"/>
      <w:r w:rsidRPr="00B165D4">
        <w:rPr>
          <w:rFonts w:ascii="Arial" w:hAnsi="Arial" w:cs="Arial"/>
        </w:rPr>
        <w:t>MaxCoverage</w:t>
      </w:r>
      <w:proofErr w:type="spellEnd"/>
      <w:r w:rsidRPr="00B165D4">
        <w:rPr>
          <w:rFonts w:ascii="Arial" w:hAnsi="Arial" w:cs="Arial"/>
        </w:rPr>
        <w:t xml:space="preserve"> and </w:t>
      </w:r>
      <w:proofErr w:type="spellStart"/>
      <w:r w:rsidRPr="00B165D4">
        <w:rPr>
          <w:rFonts w:ascii="Arial" w:hAnsi="Arial" w:cs="Arial"/>
        </w:rPr>
        <w:t>MaxInfluence</w:t>
      </w:r>
      <w:proofErr w:type="spellEnd"/>
      <w:r w:rsidRPr="00B165D4">
        <w:rPr>
          <w:rFonts w:ascii="Arial" w:hAnsi="Arial" w:cs="Arial"/>
        </w:rPr>
        <w:t>.</w:t>
      </w:r>
    </w:p>
    <w:p w14:paraId="35A6FB95" w14:textId="77777777" w:rsidR="00B165D4" w:rsidRPr="00B165D4" w:rsidRDefault="00B165D4" w:rsidP="00622FF9">
      <w:pPr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MOEA and SOEA can be competitive, but their performance is highly sensitive to parameter tuning.</w:t>
      </w:r>
    </w:p>
    <w:p w14:paraId="620E6369" w14:textId="77777777" w:rsidR="00B165D4" w:rsidRDefault="00B165D4" w:rsidP="00622FF9">
      <w:pPr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Population diversity and constraint management are the key factors in achieving robust and effective optimisation performance.</w:t>
      </w:r>
    </w:p>
    <w:p w14:paraId="5E2F1D3C" w14:textId="77777777" w:rsidR="00A23411" w:rsidRDefault="00A23411" w:rsidP="00A23411">
      <w:pPr>
        <w:spacing w:line="360" w:lineRule="auto"/>
        <w:rPr>
          <w:rFonts w:ascii="Arial" w:hAnsi="Arial" w:cs="Arial" w:hint="eastAsia"/>
        </w:rPr>
      </w:pPr>
    </w:p>
    <w:p w14:paraId="7FCBD0A3" w14:textId="3DF6D7D5" w:rsidR="00A23411" w:rsidRPr="00A23411" w:rsidRDefault="00A23411" w:rsidP="00A23411">
      <w:pPr>
        <w:spacing w:line="360" w:lineRule="auto"/>
        <w:rPr>
          <w:rFonts w:ascii="Arial" w:hAnsi="Arial" w:cs="Arial" w:hint="eastAsia"/>
          <w:b/>
          <w:bCs/>
          <w:sz w:val="28"/>
          <w:szCs w:val="28"/>
        </w:rPr>
      </w:pPr>
      <w:r w:rsidRPr="00A23411">
        <w:rPr>
          <w:rFonts w:ascii="Arial" w:hAnsi="Arial" w:cs="Arial" w:hint="eastAsia"/>
          <w:b/>
          <w:bCs/>
          <w:sz w:val="28"/>
          <w:szCs w:val="28"/>
        </w:rPr>
        <w:t>Conclusion</w:t>
      </w:r>
    </w:p>
    <w:p w14:paraId="294C85B8" w14:textId="77777777" w:rsidR="00A23411" w:rsidRPr="00A23411" w:rsidRDefault="00A23411" w:rsidP="00A23411">
      <w:pPr>
        <w:spacing w:line="360" w:lineRule="auto"/>
        <w:rPr>
          <w:rFonts w:ascii="Arial" w:hAnsi="Arial" w:cs="Arial"/>
        </w:rPr>
      </w:pPr>
      <w:r w:rsidRPr="00A23411">
        <w:rPr>
          <w:rFonts w:ascii="Arial" w:hAnsi="Arial" w:cs="Arial"/>
        </w:rPr>
        <w:t>In this exercise, we designed and tested both single-objective and multi-objective evolutionary algorithms for monotone submodular optimisation.</w:t>
      </w:r>
    </w:p>
    <w:p w14:paraId="77B2BFED" w14:textId="02BF42F9" w:rsidR="00A23411" w:rsidRPr="00A23411" w:rsidRDefault="00A23411" w:rsidP="00A23411">
      <w:pPr>
        <w:spacing w:line="360" w:lineRule="auto"/>
        <w:rPr>
          <w:rFonts w:ascii="Arial" w:hAnsi="Arial" w:cs="Arial"/>
        </w:rPr>
      </w:pPr>
      <w:r w:rsidRPr="00A23411">
        <w:rPr>
          <w:rFonts w:ascii="Arial" w:hAnsi="Arial" w:cs="Arial"/>
        </w:rPr>
        <w:t xml:space="preserve">The results show that increasing the population size improves diversity and </w:t>
      </w:r>
      <w:r w:rsidRPr="00A23411">
        <w:rPr>
          <w:rFonts w:ascii="Arial" w:hAnsi="Arial" w:cs="Arial"/>
        </w:rPr>
        <w:t>stability but</w:t>
      </w:r>
      <w:r w:rsidRPr="00A23411">
        <w:rPr>
          <w:rFonts w:ascii="Arial" w:hAnsi="Arial" w:cs="Arial"/>
        </w:rPr>
        <w:t xml:space="preserve"> slows down convergence at the beginning.</w:t>
      </w:r>
    </w:p>
    <w:p w14:paraId="1F79F05E" w14:textId="77777777" w:rsidR="00A23411" w:rsidRPr="00A23411" w:rsidRDefault="00A23411" w:rsidP="00A23411">
      <w:pPr>
        <w:spacing w:line="360" w:lineRule="auto"/>
        <w:rPr>
          <w:rFonts w:ascii="Arial" w:hAnsi="Arial" w:cs="Arial"/>
        </w:rPr>
      </w:pPr>
      <w:r w:rsidRPr="00A23411">
        <w:rPr>
          <w:rFonts w:ascii="Arial" w:hAnsi="Arial" w:cs="Arial"/>
        </w:rPr>
        <w:t>GSEMO achieved the best overall performance, while MOEA and SOEA also worked well with proper settings.</w:t>
      </w:r>
    </w:p>
    <w:p w14:paraId="2D1098B0" w14:textId="24071700" w:rsidR="00A23411" w:rsidRPr="00B165D4" w:rsidRDefault="00A23411" w:rsidP="00A23411">
      <w:pPr>
        <w:spacing w:line="360" w:lineRule="auto"/>
        <w:rPr>
          <w:rFonts w:ascii="Arial" w:hAnsi="Arial" w:cs="Arial" w:hint="eastAsia"/>
        </w:rPr>
      </w:pPr>
      <w:r w:rsidRPr="00A23411">
        <w:rPr>
          <w:rFonts w:ascii="Arial" w:hAnsi="Arial" w:cs="Arial"/>
        </w:rPr>
        <w:t>Overall, this task helped us understand how population and diversity affect algorithm behaviour, and how to balance exploration and convergence in evolutionary optimisation.</w:t>
      </w:r>
    </w:p>
    <w:p w14:paraId="4D1E1BDB" w14:textId="77777777" w:rsidR="00B165D4" w:rsidRDefault="00B165D4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679175D6" w14:textId="61AE7C66" w:rsidR="00B165D4" w:rsidRDefault="00B165D4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 w:hint="eastAsia"/>
          <w:b/>
          <w:bCs/>
          <w:sz w:val="28"/>
          <w:szCs w:val="28"/>
        </w:rPr>
        <w:t>U</w:t>
      </w:r>
      <w:r>
        <w:rPr>
          <w:rFonts w:ascii="Arial" w:hAnsi="Arial" w:cs="Arial"/>
          <w:b/>
          <w:bCs/>
          <w:sz w:val="28"/>
          <w:szCs w:val="28"/>
        </w:rPr>
        <w:t>se of Generative AI</w:t>
      </w:r>
    </w:p>
    <w:p w14:paraId="294C7560" w14:textId="77777777" w:rsidR="00B165D4" w:rsidRDefault="00B165D4" w:rsidP="00622FF9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2BAD7041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Generative AI (ChatGPT) is used for</w:t>
      </w:r>
    </w:p>
    <w:p w14:paraId="37B82EBA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</w:p>
    <w:p w14:paraId="2FE5697E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Help design algorithm structures and explain theoretical aspects.</w:t>
      </w:r>
    </w:p>
    <w:p w14:paraId="0F0CCB09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</w:p>
    <w:p w14:paraId="2422636C" w14:textId="78D5DDF3" w:rsidR="00B165D4" w:rsidRDefault="00B165D4" w:rsidP="00622FF9">
      <w:pPr>
        <w:spacing w:line="360" w:lineRule="auto"/>
        <w:rPr>
          <w:rFonts w:ascii="Arial" w:hAnsi="Arial" w:cs="Arial"/>
        </w:rPr>
      </w:pPr>
      <w:r w:rsidRPr="00B165D4">
        <w:rPr>
          <w:rFonts w:ascii="Arial" w:hAnsi="Arial" w:cs="Arial"/>
        </w:rPr>
        <w:t>Assist in writing drawing scripts.</w:t>
      </w:r>
    </w:p>
    <w:p w14:paraId="17CD5ACE" w14:textId="77777777" w:rsidR="00B165D4" w:rsidRDefault="00B165D4" w:rsidP="00622FF9">
      <w:pPr>
        <w:spacing w:line="360" w:lineRule="auto"/>
        <w:rPr>
          <w:rFonts w:ascii="Arial" w:hAnsi="Arial" w:cs="Arial"/>
        </w:rPr>
      </w:pPr>
    </w:p>
    <w:p w14:paraId="3088DBAC" w14:textId="77777777" w:rsidR="00B165D4" w:rsidRPr="00B165D4" w:rsidRDefault="00B165D4" w:rsidP="00622FF9">
      <w:pPr>
        <w:spacing w:line="360" w:lineRule="auto"/>
        <w:rPr>
          <w:rFonts w:ascii="Arial" w:hAnsi="Arial" w:cs="Arial"/>
        </w:rPr>
      </w:pPr>
    </w:p>
    <w:sectPr w:rsidR="00B165D4" w:rsidRPr="00B165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C227C5"/>
    <w:multiLevelType w:val="multilevel"/>
    <w:tmpl w:val="C534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470E6"/>
    <w:multiLevelType w:val="multilevel"/>
    <w:tmpl w:val="F0E6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B214F"/>
    <w:multiLevelType w:val="multilevel"/>
    <w:tmpl w:val="FFF6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54ADB"/>
    <w:multiLevelType w:val="multilevel"/>
    <w:tmpl w:val="FC804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13FE4"/>
    <w:multiLevelType w:val="multilevel"/>
    <w:tmpl w:val="85DA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A4D37"/>
    <w:multiLevelType w:val="multilevel"/>
    <w:tmpl w:val="D536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297B5F"/>
    <w:multiLevelType w:val="hybridMultilevel"/>
    <w:tmpl w:val="F8A478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6657A4"/>
    <w:multiLevelType w:val="multilevel"/>
    <w:tmpl w:val="D392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970137">
    <w:abstractNumId w:val="4"/>
  </w:num>
  <w:num w:numId="2" w16cid:durableId="1721635441">
    <w:abstractNumId w:val="2"/>
  </w:num>
  <w:num w:numId="3" w16cid:durableId="776634018">
    <w:abstractNumId w:val="3"/>
  </w:num>
  <w:num w:numId="4" w16cid:durableId="679353723">
    <w:abstractNumId w:val="0"/>
  </w:num>
  <w:num w:numId="5" w16cid:durableId="1629163473">
    <w:abstractNumId w:val="6"/>
  </w:num>
  <w:num w:numId="6" w16cid:durableId="663628167">
    <w:abstractNumId w:val="1"/>
  </w:num>
  <w:num w:numId="7" w16cid:durableId="1281062771">
    <w:abstractNumId w:val="7"/>
  </w:num>
  <w:num w:numId="8" w16cid:durableId="656102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3C8"/>
    <w:rsid w:val="002973C8"/>
    <w:rsid w:val="005B3359"/>
    <w:rsid w:val="00622FF9"/>
    <w:rsid w:val="00715AFF"/>
    <w:rsid w:val="00A23411"/>
    <w:rsid w:val="00B165D4"/>
    <w:rsid w:val="00D8754B"/>
    <w:rsid w:val="00EC091D"/>
    <w:rsid w:val="00FF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02B6F1"/>
  <w15:chartTrackingRefBased/>
  <w15:docId w15:val="{2CED56CF-175F-9E49-A4DD-94F551252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3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65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2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b2386</dc:creator>
  <cp:keywords/>
  <dc:description/>
  <cp:lastModifiedBy>b2386</cp:lastModifiedBy>
  <cp:revision>4</cp:revision>
  <dcterms:created xsi:type="dcterms:W3CDTF">2025-10-30T22:56:00Z</dcterms:created>
  <dcterms:modified xsi:type="dcterms:W3CDTF">2025-10-30T23:23:00Z</dcterms:modified>
</cp:coreProperties>
</file>