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Instrument-Store</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Theme:</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A lot of music these days are made Electronically. With the power of Technology, we are able to create and produce music in many ways. Our music store has Synthesisizers, Drum Machines, Sound Board and more. </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Design:</w:t>
      </w:r>
    </w:p>
    <w:p>
      <w:pPr>
        <w:spacing w:before="0" w:after="0" w:line="240"/>
        <w:ind w:right="0" w:left="0" w:firstLine="0"/>
        <w:jc w:val="left"/>
        <w:rPr>
          <w:rFonts w:ascii="Courier New" w:hAnsi="Courier New" w:cs="Courier New" w:eastAsia="Courier New"/>
          <w:color w:val="auto"/>
          <w:spacing w:val="0"/>
          <w:position w:val="0"/>
          <w:sz w:val="22"/>
          <w:shd w:fill="auto" w:val="clear"/>
        </w:rPr>
      </w:pPr>
      <w:r>
        <w:object w:dxaOrig="4356" w:dyaOrig="6672">
          <v:rect xmlns:o="urn:schemas-microsoft-com:office:office" xmlns:v="urn:schemas-microsoft-com:vml" id="rectole0000000000" style="width:217.800000pt;height:333.6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Dib" DrawAspect="Content" ObjectID="0000000000" ShapeID="rectole0000000000" r:id="docRId0"/>
        </w:objec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Transaction Table;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object w:dxaOrig="8640" w:dyaOrig="6215">
          <v:rect xmlns:o="urn:schemas-microsoft-com:office:office" xmlns:v="urn:schemas-microsoft-com:vml" id="rectole0000000001" style="width:432.000000pt;height:310.7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Dib" DrawAspect="Content" ObjectID="0000000001" ShapeID="rectole0000000001" r:id="docRId2"/>
        </w:objec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Customer Table:</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object w:dxaOrig="8640" w:dyaOrig="6192">
          <v:rect xmlns:o="urn:schemas-microsoft-com:office:office" xmlns:v="urn:schemas-microsoft-com:vml" id="rectole0000000002" style="width:432.000000pt;height:309.6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Dib" DrawAspect="Content" ObjectID="0000000002" ShapeID="rectole0000000002" r:id="docRId4"/>
        </w:objec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Product Table: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object w:dxaOrig="8640" w:dyaOrig="6192">
          <v:rect xmlns:o="urn:schemas-microsoft-com:office:office" xmlns:v="urn:schemas-microsoft-com:vml" id="rectole0000000003" style="width:432.000000pt;height:309.6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Dib" DrawAspect="Content" ObjectID="0000000003" ShapeID="rectole0000000003" r:id="docRId6"/>
        </w:objec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One-to-One:</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Customers, Product </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One-to-many:</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Customer, transaction</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Many-to-many:</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customers,products, transactions</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Crud for customers:</w:t>
      </w:r>
    </w:p>
    <w:p>
      <w:pPr>
        <w:spacing w:before="0" w:after="0" w:line="240"/>
        <w:ind w:right="0" w:left="0" w:firstLine="0"/>
        <w:jc w:val="left"/>
        <w:rPr>
          <w:rFonts w:ascii="Courier New" w:hAnsi="Courier New" w:cs="Courier New" w:eastAsia="Courier New"/>
          <w:color w:val="auto"/>
          <w:spacing w:val="0"/>
          <w:position w:val="0"/>
          <w:sz w:val="22"/>
          <w:shd w:fill="auto" w:val="clear"/>
        </w:rPr>
      </w:pPr>
      <w:r>
        <w:object w:dxaOrig="8640" w:dyaOrig="4043">
          <v:rect xmlns:o="urn:schemas-microsoft-com:office:office" xmlns:v="urn:schemas-microsoft-com:vml" id="rectole0000000004" style="width:432.000000pt;height:202.1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Dib" DrawAspect="Content" ObjectID="0000000004" ShapeID="rectole0000000004" r:id="docRId8"/>
        </w:objec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object w:dxaOrig="8640" w:dyaOrig="4728">
          <v:rect xmlns:o="urn:schemas-microsoft-com:office:office" xmlns:v="urn:schemas-microsoft-com:vml" id="rectole0000000005" style="width:432.000000pt;height:236.4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Dib" DrawAspect="Content" ObjectID="0000000005" ShapeID="rectole0000000005" r:id="docRId10"/>
        </w:objec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object w:dxaOrig="8640" w:dyaOrig="4008">
          <v:rect xmlns:o="urn:schemas-microsoft-com:office:office" xmlns:v="urn:schemas-microsoft-com:vml" id="rectole0000000006" style="width:432.000000pt;height:200.4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Dib" DrawAspect="Content" ObjectID="0000000006" ShapeID="rectole0000000006" r:id="docRId12"/>
        </w:object>
      </w:r>
    </w:p>
    <w:p>
      <w:pPr>
        <w:spacing w:before="0" w:after="0" w:line="240"/>
        <w:ind w:right="0" w:left="0" w:firstLine="0"/>
        <w:jc w:val="left"/>
        <w:rPr>
          <w:rFonts w:ascii="Courier New" w:hAnsi="Courier New" w:cs="Courier New" w:eastAsia="Courier New"/>
          <w:color w:val="auto"/>
          <w:spacing w:val="0"/>
          <w:position w:val="0"/>
          <w:sz w:val="22"/>
          <w:shd w:fill="auto" w:val="clear"/>
        </w:rPr>
      </w:pPr>
      <w:r>
        <w:object w:dxaOrig="8640" w:dyaOrig="3996">
          <v:rect xmlns:o="urn:schemas-microsoft-com:office:office" xmlns:v="urn:schemas-microsoft-com:vml" id="rectole0000000007" style="width:432.000000pt;height:199.8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Dib" DrawAspect="Content" ObjectID="0000000007" ShapeID="rectole0000000007" r:id="docRId14"/>
        </w:objec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Products Create: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object w:dxaOrig="8640" w:dyaOrig="3983">
          <v:rect xmlns:o="urn:schemas-microsoft-com:office:office" xmlns:v="urn:schemas-microsoft-com:vml" id="rectole0000000008" style="width:432.000000pt;height:199.1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Dib" DrawAspect="Content" ObjectID="0000000008" ShapeID="rectole0000000008" r:id="docRId16"/>
        </w:objec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object w:dxaOrig="8640" w:dyaOrig="3971">
          <v:rect xmlns:o="urn:schemas-microsoft-com:office:office" xmlns:v="urn:schemas-microsoft-com:vml" id="rectole0000000009" style="width:432.000000pt;height:198.5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Dib" DrawAspect="Content" ObjectID="0000000009" ShapeID="rectole0000000009" r:id="docRId18"/>
        </w:objec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Products Edit:</w:t>
      </w:r>
    </w:p>
    <w:p>
      <w:pPr>
        <w:spacing w:before="0" w:after="0" w:line="240"/>
        <w:ind w:right="0" w:left="0" w:firstLine="0"/>
        <w:jc w:val="left"/>
        <w:rPr>
          <w:rFonts w:ascii="Courier New" w:hAnsi="Courier New" w:cs="Courier New" w:eastAsia="Courier New"/>
          <w:color w:val="auto"/>
          <w:spacing w:val="0"/>
          <w:position w:val="0"/>
          <w:sz w:val="22"/>
          <w:shd w:fill="auto" w:val="clear"/>
        </w:rPr>
      </w:pPr>
      <w:r>
        <w:object w:dxaOrig="8640" w:dyaOrig="3660">
          <v:rect xmlns:o="urn:schemas-microsoft-com:office:office" xmlns:v="urn:schemas-microsoft-com:vml" id="rectole0000000010" style="width:432.000000pt;height:183.0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Dib" DrawAspect="Content" ObjectID="0000000010" ShapeID="rectole0000000010" r:id="docRId20"/>
        </w:objec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Products Delete: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object w:dxaOrig="8640" w:dyaOrig="3983">
          <v:rect xmlns:o="urn:schemas-microsoft-com:office:office" xmlns:v="urn:schemas-microsoft-com:vml" id="rectole0000000011" style="width:432.000000pt;height:199.1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Dib" DrawAspect="Content" ObjectID="0000000011" ShapeID="rectole0000000011" r:id="docRId22"/>
        </w:objec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Transaction CRUD:</w:t>
      </w:r>
    </w:p>
    <w:p>
      <w:pPr>
        <w:spacing w:before="0" w:after="0" w:line="240"/>
        <w:ind w:right="0" w:left="0" w:firstLine="0"/>
        <w:jc w:val="left"/>
        <w:rPr>
          <w:rFonts w:ascii="Courier New" w:hAnsi="Courier New" w:cs="Courier New" w:eastAsia="Courier New"/>
          <w:color w:val="auto"/>
          <w:spacing w:val="0"/>
          <w:position w:val="0"/>
          <w:sz w:val="22"/>
          <w:shd w:fill="auto" w:val="clear"/>
        </w:rPr>
      </w:pPr>
      <w:r>
        <w:object w:dxaOrig="8640" w:dyaOrig="4032">
          <v:rect xmlns:o="urn:schemas-microsoft-com:office:office" xmlns:v="urn:schemas-microsoft-com:vml" id="rectole0000000012" style="width:432.000000pt;height:201.6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Dib" DrawAspect="Content" ObjectID="0000000012" ShapeID="rectole0000000012" r:id="docRId24"/>
        </w:object>
      </w:r>
    </w:p>
    <w:p>
      <w:pPr>
        <w:spacing w:before="0" w:after="0" w:line="240"/>
        <w:ind w:right="0" w:left="0" w:firstLine="0"/>
        <w:jc w:val="left"/>
        <w:rPr>
          <w:rFonts w:ascii="Courier New" w:hAnsi="Courier New" w:cs="Courier New" w:eastAsia="Courier New"/>
          <w:color w:val="auto"/>
          <w:spacing w:val="0"/>
          <w:position w:val="0"/>
          <w:sz w:val="22"/>
          <w:shd w:fill="auto" w:val="clear"/>
        </w:rPr>
      </w:pPr>
      <w:r>
        <w:object w:dxaOrig="8640" w:dyaOrig="4008">
          <v:rect xmlns:o="urn:schemas-microsoft-com:office:office" xmlns:v="urn:schemas-microsoft-com:vml" id="rectole0000000013" style="width:432.000000pt;height:200.4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Dib" DrawAspect="Content" ObjectID="0000000013" ShapeID="rectole0000000013" r:id="docRId26"/>
        </w:object>
      </w:r>
    </w:p>
    <w:p>
      <w:pPr>
        <w:spacing w:before="0" w:after="0" w:line="240"/>
        <w:ind w:right="0" w:left="0" w:firstLine="0"/>
        <w:jc w:val="left"/>
        <w:rPr>
          <w:rFonts w:ascii="Courier New" w:hAnsi="Courier New" w:cs="Courier New" w:eastAsia="Courier New"/>
          <w:color w:val="auto"/>
          <w:spacing w:val="0"/>
          <w:position w:val="0"/>
          <w:sz w:val="22"/>
          <w:shd w:fill="auto" w:val="clear"/>
        </w:rPr>
      </w:pPr>
      <w:r>
        <w:object w:dxaOrig="8640" w:dyaOrig="3876">
          <v:rect xmlns:o="urn:schemas-microsoft-com:office:office" xmlns:v="urn:schemas-microsoft-com:vml" id="rectole0000000014" style="width:432.000000pt;height:193.8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Dib" DrawAspect="Content" ObjectID="0000000014" ShapeID="rectole0000000014" r:id="docRId28"/>
        </w:objec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object w:dxaOrig="8640" w:dyaOrig="3899">
          <v:rect xmlns:o="urn:schemas-microsoft-com:office:office" xmlns:v="urn:schemas-microsoft-com:vml" id="rectole0000000015" style="width:432.000000pt;height:194.9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Dib" DrawAspect="Content" ObjectID="0000000015" ShapeID="rectole0000000015" r:id="docRId30"/>
        </w:objec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Roles:</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Customer and Admin </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Customer can veiw info and admin can preform crud opperations</w:t>
      </w:r>
    </w:p>
    <w:p>
      <w:pPr>
        <w:spacing w:before="0" w:after="0" w:line="240"/>
        <w:ind w:right="0" w:left="0" w:firstLine="0"/>
        <w:jc w:val="left"/>
        <w:rPr>
          <w:rFonts w:ascii="Courier New" w:hAnsi="Courier New" w:cs="Courier New" w:eastAsia="Courier New"/>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14.wmf" Id="docRId29" Type="http://schemas.openxmlformats.org/officeDocument/2006/relationships/image"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numbering.xml" Id="docRId32" Type="http://schemas.openxmlformats.org/officeDocument/2006/relationships/numbering" /><Relationship Target="embeddings/oleObject2.bin" Id="docRId4" Type="http://schemas.openxmlformats.org/officeDocument/2006/relationships/oleObject" /><Relationship Target="media/image8.wmf" Id="docRId17" Type="http://schemas.openxmlformats.org/officeDocument/2006/relationships/image" /><Relationship Target="embeddings/oleObject12.bin" Id="docRId24" Type="http://schemas.openxmlformats.org/officeDocument/2006/relationships/oleObject" /><Relationship Target="styles.xml" Id="docRId33" Type="http://schemas.openxmlformats.org/officeDocument/2006/relationships/styles" /></Relationships>
</file>