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06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回退测试记录</w:t>
      </w:r>
    </w:p>
    <w:p w14:paraId="34B679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目前帧率跳动幅度降低但是不对，共口径长波100帧显示为118帧。共口径中波为100帧显示为52.77帧，中波捕获100帧显示为51.08帧。</w:t>
      </w:r>
      <w:bookmarkStart w:id="0" w:name="_GoBack"/>
      <w:bookmarkEnd w:id="0"/>
    </w:p>
    <w:p w14:paraId="207C7D4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9CD64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共口径长波分辨率（640*512）在多次点击波门加波门减的时候，出现以下错误</w:t>
      </w:r>
    </w:p>
    <w:p w14:paraId="541FE0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7170" cy="2266315"/>
            <wp:effectExtent l="0" t="0" r="11430" b="6985"/>
            <wp:docPr id="2" name="图片 2" descr="63779042ea99a848205be27e62a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3779042ea99a848205be27e62a8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C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建议：可以设置成和波门加一样到达设定范围就不在变化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A381F"/>
    <w:multiLevelType w:val="singleLevel"/>
    <w:tmpl w:val="3FBA38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81142"/>
    <w:rsid w:val="1CD949E4"/>
    <w:rsid w:val="31F77801"/>
    <w:rsid w:val="4B6452BE"/>
    <w:rsid w:val="4E8613C6"/>
    <w:rsid w:val="508F3C37"/>
    <w:rsid w:val="59C81142"/>
    <w:rsid w:val="604152F7"/>
    <w:rsid w:val="69D6322F"/>
    <w:rsid w:val="6B5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410</Characters>
  <Lines>0</Lines>
  <Paragraphs>0</Paragraphs>
  <TotalTime>28</TotalTime>
  <ScaleCrop>false</ScaleCrop>
  <LinksUpToDate>false</LinksUpToDate>
  <CharactersWithSpaces>411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2025-01-03T02:27:00Z</dcterms:created>
  <dc:creator>Lenovo</dc:creator>
  <cp:lastModifiedBy>Lenovo</cp:lastModifiedBy>
  <dcterms:modified xsi:type="dcterms:W3CDTF">2025-01-04T03:20:18Z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3892152FBFE543A8B625B3024C6A0828_13</vt:lpwstr>
  </property>
  <property fmtid="{D5CDD505-2E9C-101B-9397-08002B2CF9AE}" pid="4" name="KSOTemplateDocerSaveRecord">
    <vt:lpwstr>eyJoZGlkIjoiYzM3ZDc1OTJhYmU4YjU0YTdjNGMxZThiMTkxOWEyYzEifQ==</vt:lpwstr>
  </property>
</Properties>
</file>