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A1" w:rsidRDefault="000763CB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3F78A1">
        <w:rPr>
          <w:rFonts w:ascii="Times New Roman" w:hAnsi="Times New Roman" w:cs="Times New Roman"/>
          <w:b/>
          <w:sz w:val="28"/>
          <w:szCs w:val="28"/>
        </w:rPr>
        <w:t>1. Назначение и возможности JDBC?</w:t>
      </w:r>
    </w:p>
    <w:p w:rsidR="00757496" w:rsidRPr="00757496" w:rsidRDefault="00757496" w:rsidP="000763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JDBC (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Java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Database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Con</w:t>
      </w:r>
      <w:bookmarkStart w:id="0" w:name="_GoBack"/>
      <w:bookmarkEnd w:id="0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nectivity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- это API (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Application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Programming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Interface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), которое обеспечивает доступ к различным реляционным базам данных с помощью языка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Java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. JDBC позволяет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Java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-приложению взаимодействовать с базой данных для выполнения запросов, изменения данных и получения результатов.</w:t>
      </w:r>
    </w:p>
    <w:p w:rsidR="000763CB" w:rsidRDefault="000763CB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3F78A1">
        <w:rPr>
          <w:rFonts w:ascii="Times New Roman" w:hAnsi="Times New Roman" w:cs="Times New Roman"/>
          <w:b/>
          <w:sz w:val="28"/>
          <w:szCs w:val="28"/>
        </w:rPr>
        <w:t>2. Что такое JDBC драйвер? Какие бывают типы?</w:t>
      </w:r>
    </w:p>
    <w:p w:rsidR="00757496" w:rsidRPr="00757496" w:rsidRDefault="00757496" w:rsidP="0075749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JDBC драйвер - это компонент, который позволяет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Java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-приложению взаимодействовать с конкретной базой данных. В зависимости от типа базы данных, существует несколько типов JDBC драйверов:</w:t>
      </w:r>
    </w:p>
    <w:p w:rsidR="00757496" w:rsidRPr="00757496" w:rsidRDefault="00757496" w:rsidP="0075749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JDBC-ODBC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Bridge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Driver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используется для подключения к базе данных, доступной через ODBC-драйвер;</w:t>
      </w:r>
    </w:p>
    <w:p w:rsidR="00757496" w:rsidRPr="00757496" w:rsidRDefault="00757496" w:rsidP="0075749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Native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API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Driver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используется для подключения к базе данных, используя специфические API для данной базы данных;</w:t>
      </w:r>
    </w:p>
    <w:p w:rsidR="00757496" w:rsidRPr="00757496" w:rsidRDefault="00757496" w:rsidP="0075749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Network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Protocol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Driver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используется для подключения к базе данных посредством сетевого протокола, такого как TCP/IP;</w:t>
      </w:r>
    </w:p>
    <w:p w:rsidR="00757496" w:rsidRPr="00757496" w:rsidRDefault="00757496" w:rsidP="0075749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JDBC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Thin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Driver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используется для подключения к базе данных напрямую </w:t>
      </w:r>
      <w:proofErr w:type="gram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через сокеты</w:t>
      </w:r>
      <w:proofErr w:type="gram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:rsidR="000763CB" w:rsidRDefault="000763CB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3F78A1">
        <w:rPr>
          <w:rFonts w:ascii="Times New Roman" w:hAnsi="Times New Roman" w:cs="Times New Roman"/>
          <w:b/>
          <w:sz w:val="28"/>
          <w:szCs w:val="28"/>
        </w:rPr>
        <w:t>3. Какие шаги (перечислите) нужно выполнить для извлечения данных?</w:t>
      </w:r>
    </w:p>
    <w:p w:rsidR="00545FB8" w:rsidRPr="00545FB8" w:rsidRDefault="00545FB8" w:rsidP="00545F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545FB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Загрузить драйвер JDBC;</w:t>
      </w:r>
    </w:p>
    <w:p w:rsidR="00545FB8" w:rsidRPr="00545FB8" w:rsidRDefault="00545FB8" w:rsidP="00545F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545FB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Установить соединение с базой данных, используя URL-адрес, имя пользователя и пароль;</w:t>
      </w:r>
    </w:p>
    <w:p w:rsidR="00545FB8" w:rsidRPr="00545FB8" w:rsidRDefault="00545FB8" w:rsidP="00545F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545FB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Создать запрос SQL, который будет выполнен на базе данных;</w:t>
      </w:r>
    </w:p>
    <w:p w:rsidR="00545FB8" w:rsidRPr="00545FB8" w:rsidRDefault="00545FB8" w:rsidP="00545F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545FB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Выполнить запрос, используя соответствующий метод;</w:t>
      </w:r>
    </w:p>
    <w:p w:rsidR="00545FB8" w:rsidRPr="00757496" w:rsidRDefault="00545FB8" w:rsidP="000763C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545FB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Получить результаты запроса и обработать их.</w:t>
      </w:r>
    </w:p>
    <w:p w:rsidR="000763CB" w:rsidRDefault="000763CB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3F78A1">
        <w:rPr>
          <w:rFonts w:ascii="Times New Roman" w:hAnsi="Times New Roman" w:cs="Times New Roman"/>
          <w:b/>
          <w:sz w:val="28"/>
          <w:szCs w:val="28"/>
        </w:rPr>
        <w:t>4. Как и где задать п</w:t>
      </w:r>
      <w:r w:rsidR="004E7BB7">
        <w:rPr>
          <w:rFonts w:ascii="Times New Roman" w:hAnsi="Times New Roman" w:cs="Times New Roman"/>
          <w:b/>
          <w:sz w:val="28"/>
          <w:szCs w:val="28"/>
        </w:rPr>
        <w:t>а</w:t>
      </w:r>
      <w:r w:rsidRPr="003F78A1">
        <w:rPr>
          <w:rFonts w:ascii="Times New Roman" w:hAnsi="Times New Roman" w:cs="Times New Roman"/>
          <w:b/>
          <w:sz w:val="28"/>
          <w:szCs w:val="28"/>
        </w:rPr>
        <w:t>раметры соединения?</w:t>
      </w:r>
    </w:p>
    <w:p w:rsidR="00757496" w:rsidRPr="00757496" w:rsidRDefault="00757496" w:rsidP="000763C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Параметры соединения с базой данных могут быть заданы в URL-адресе при установке соединения или в коде приложения, используя объект </w:t>
      </w:r>
      <w:proofErr w:type="spellStart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Connection</w:t>
      </w:r>
      <w:proofErr w:type="spellEnd"/>
      <w:r w:rsidRPr="00757496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 Примеры параметров соединения: имя пользователя, пароль, адрес сервера, порт, имя базы данных и т.д.</w:t>
      </w:r>
    </w:p>
    <w:p w:rsidR="000763CB" w:rsidRDefault="000763CB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3F78A1">
        <w:rPr>
          <w:rFonts w:ascii="Times New Roman" w:hAnsi="Times New Roman" w:cs="Times New Roman"/>
          <w:b/>
          <w:sz w:val="28"/>
          <w:szCs w:val="28"/>
        </w:rPr>
        <w:t>5. Перечислите основные JDBC API компоненты.</w:t>
      </w:r>
    </w:p>
    <w:p w:rsidR="00B63304" w:rsidRPr="00B63304" w:rsidRDefault="00B63304" w:rsidP="00B6330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DriverManager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класс, который управляет драйверами JDBC и устанавливает соединения с базами данных;</w:t>
      </w:r>
    </w:p>
    <w:p w:rsidR="00B63304" w:rsidRPr="00B63304" w:rsidRDefault="00B63304" w:rsidP="00B6330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Connection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интерфейс, который представляет соединение с базой данных;</w:t>
      </w:r>
    </w:p>
    <w:p w:rsidR="00B63304" w:rsidRPr="00B63304" w:rsidRDefault="00B63304" w:rsidP="00B6330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Statement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интерфейс, который используется для выполнения SQL-запросов на базе данных;</w:t>
      </w:r>
    </w:p>
    <w:p w:rsidR="00B63304" w:rsidRPr="00B63304" w:rsidRDefault="00B63304" w:rsidP="00B6330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PreparedStatement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интерфейс, который используется для выполнения предварительно скомпилированных SQL-запросов на базе данных;</w:t>
      </w:r>
    </w:p>
    <w:p w:rsidR="00B63304" w:rsidRPr="00B63304" w:rsidRDefault="00B63304" w:rsidP="00B6330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ResultSet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интерфейс, который представляет результаты выполнения SQL-запроса на базе данных.</w:t>
      </w:r>
    </w:p>
    <w:p w:rsidR="00757496" w:rsidRDefault="00757496" w:rsidP="000763CB">
      <w:pPr>
        <w:rPr>
          <w:rFonts w:ascii="Times New Roman" w:hAnsi="Times New Roman" w:cs="Times New Roman"/>
          <w:b/>
          <w:sz w:val="28"/>
          <w:szCs w:val="28"/>
        </w:rPr>
      </w:pPr>
    </w:p>
    <w:p w:rsidR="00B63304" w:rsidRPr="003F78A1" w:rsidRDefault="00B63304" w:rsidP="000763CB">
      <w:pPr>
        <w:rPr>
          <w:rFonts w:ascii="Times New Roman" w:hAnsi="Times New Roman" w:cs="Times New Roman"/>
          <w:b/>
          <w:sz w:val="28"/>
          <w:szCs w:val="28"/>
        </w:rPr>
      </w:pPr>
    </w:p>
    <w:p w:rsidR="000763CB" w:rsidRDefault="000763CB" w:rsidP="000763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78A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6. </w:t>
      </w:r>
      <w:r w:rsidRPr="003F78A1">
        <w:rPr>
          <w:rFonts w:ascii="Times New Roman" w:hAnsi="Times New Roman" w:cs="Times New Roman"/>
          <w:b/>
          <w:sz w:val="28"/>
          <w:szCs w:val="28"/>
        </w:rPr>
        <w:t>Какая</w:t>
      </w:r>
      <w:r w:rsidRPr="003F78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F78A1">
        <w:rPr>
          <w:rFonts w:ascii="Times New Roman" w:hAnsi="Times New Roman" w:cs="Times New Roman"/>
          <w:b/>
          <w:sz w:val="28"/>
          <w:szCs w:val="28"/>
        </w:rPr>
        <w:t>разница</w:t>
      </w:r>
      <w:r w:rsidRPr="003F78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F78A1">
        <w:rPr>
          <w:rFonts w:ascii="Times New Roman" w:hAnsi="Times New Roman" w:cs="Times New Roman"/>
          <w:b/>
          <w:sz w:val="28"/>
          <w:szCs w:val="28"/>
        </w:rPr>
        <w:t>между</w:t>
      </w:r>
      <w:r w:rsidRPr="003F78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F78A1">
        <w:rPr>
          <w:rFonts w:ascii="Times New Roman" w:hAnsi="Times New Roman" w:cs="Times New Roman"/>
          <w:b/>
          <w:sz w:val="28"/>
          <w:szCs w:val="28"/>
        </w:rPr>
        <w:t>е</w:t>
      </w:r>
      <w:proofErr w:type="spellStart"/>
      <w:r w:rsidRPr="003F78A1">
        <w:rPr>
          <w:rFonts w:ascii="Times New Roman" w:hAnsi="Times New Roman" w:cs="Times New Roman"/>
          <w:b/>
          <w:sz w:val="28"/>
          <w:szCs w:val="28"/>
          <w:lang w:val="en-US"/>
        </w:rPr>
        <w:t>xecute</w:t>
      </w:r>
      <w:proofErr w:type="spellEnd"/>
      <w:r w:rsidRPr="003F78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3F78A1">
        <w:rPr>
          <w:rFonts w:ascii="Times New Roman" w:hAnsi="Times New Roman" w:cs="Times New Roman"/>
          <w:b/>
          <w:sz w:val="28"/>
          <w:szCs w:val="28"/>
          <w:lang w:val="en-US"/>
        </w:rPr>
        <w:t>executeQuery</w:t>
      </w:r>
      <w:proofErr w:type="spellEnd"/>
      <w:r w:rsidRPr="003F78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3F78A1">
        <w:rPr>
          <w:rFonts w:ascii="Times New Roman" w:hAnsi="Times New Roman" w:cs="Times New Roman"/>
          <w:b/>
          <w:sz w:val="28"/>
          <w:szCs w:val="28"/>
          <w:lang w:val="en-US"/>
        </w:rPr>
        <w:t>executeUpdate</w:t>
      </w:r>
      <w:proofErr w:type="spellEnd"/>
      <w:r w:rsidRPr="003F78A1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B63304" w:rsidRPr="00B63304" w:rsidRDefault="00B63304" w:rsidP="00B6330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Метод </w:t>
      </w: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execute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используется для выполнения любых SQL-запросов, в том числе SELECT, INSERT, UPDATE и DELETE. Метод </w:t>
      </w: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executeQuery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используется только для выполнения SQL-запросов SELECT, которые возвращают наборы результатов. Метод </w:t>
      </w: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executeUpdate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используется для выполнения SQL-запросов INSERT, UPDATE и DELETE, которые не возвращают наборы результатов.</w:t>
      </w:r>
    </w:p>
    <w:p w:rsidR="00B63304" w:rsidRPr="00B63304" w:rsidRDefault="00B63304" w:rsidP="000763CB">
      <w:pPr>
        <w:rPr>
          <w:rFonts w:ascii="Times New Roman" w:hAnsi="Times New Roman" w:cs="Times New Roman"/>
          <w:b/>
          <w:sz w:val="28"/>
          <w:szCs w:val="28"/>
        </w:rPr>
      </w:pPr>
    </w:p>
    <w:p w:rsidR="000763CB" w:rsidRDefault="000763CB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3F78A1">
        <w:rPr>
          <w:rFonts w:ascii="Times New Roman" w:hAnsi="Times New Roman" w:cs="Times New Roman"/>
          <w:b/>
          <w:sz w:val="28"/>
          <w:szCs w:val="28"/>
        </w:rPr>
        <w:t xml:space="preserve">7. Расскажите об интерфейсе </w:t>
      </w:r>
      <w:proofErr w:type="spellStart"/>
      <w:r w:rsidRPr="003F78A1">
        <w:rPr>
          <w:rFonts w:ascii="Times New Roman" w:hAnsi="Times New Roman" w:cs="Times New Roman"/>
          <w:b/>
          <w:sz w:val="28"/>
          <w:szCs w:val="28"/>
        </w:rPr>
        <w:t>ResultSet</w:t>
      </w:r>
      <w:proofErr w:type="spellEnd"/>
      <w:r w:rsidRPr="003F78A1">
        <w:rPr>
          <w:rFonts w:ascii="Times New Roman" w:hAnsi="Times New Roman" w:cs="Times New Roman"/>
          <w:b/>
          <w:sz w:val="28"/>
          <w:szCs w:val="28"/>
        </w:rPr>
        <w:t>.</w:t>
      </w:r>
    </w:p>
    <w:p w:rsidR="00B63304" w:rsidRPr="00B63304" w:rsidRDefault="00B63304" w:rsidP="00B6330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ResultSet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это интерфейс, который представляет результаты выполнения SQL-запроса на базе данных. </w:t>
      </w: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ResultSet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содержит текущую позицию указателя и предоставляет методы для перемещения указателя по результатам запроса. Результаты запроса хранятся в таблице с колонками, и </w:t>
      </w: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ResultSet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позволяет получить доступ к каждой колонке и каждой строке таблицы.</w:t>
      </w:r>
    </w:p>
    <w:p w:rsidR="00B63304" w:rsidRPr="003F78A1" w:rsidRDefault="00B63304" w:rsidP="000763CB">
      <w:pPr>
        <w:rPr>
          <w:rFonts w:ascii="Times New Roman" w:hAnsi="Times New Roman" w:cs="Times New Roman"/>
          <w:b/>
          <w:sz w:val="28"/>
          <w:szCs w:val="28"/>
        </w:rPr>
      </w:pPr>
    </w:p>
    <w:p w:rsidR="000763CB" w:rsidRDefault="000763CB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3F78A1">
        <w:rPr>
          <w:rFonts w:ascii="Times New Roman" w:hAnsi="Times New Roman" w:cs="Times New Roman"/>
          <w:b/>
          <w:sz w:val="28"/>
          <w:szCs w:val="28"/>
        </w:rPr>
        <w:t xml:space="preserve">8. Как и для чего используют </w:t>
      </w:r>
      <w:proofErr w:type="spellStart"/>
      <w:r w:rsidRPr="003F78A1">
        <w:rPr>
          <w:rFonts w:ascii="Times New Roman" w:hAnsi="Times New Roman" w:cs="Times New Roman"/>
          <w:b/>
          <w:sz w:val="28"/>
          <w:szCs w:val="28"/>
        </w:rPr>
        <w:t>PreparedStatement</w:t>
      </w:r>
      <w:proofErr w:type="spellEnd"/>
      <w:r w:rsidRPr="003F78A1">
        <w:rPr>
          <w:rFonts w:ascii="Times New Roman" w:hAnsi="Times New Roman" w:cs="Times New Roman"/>
          <w:b/>
          <w:sz w:val="28"/>
          <w:szCs w:val="28"/>
        </w:rPr>
        <w:t>?</w:t>
      </w:r>
    </w:p>
    <w:p w:rsidR="00B63304" w:rsidRPr="00B63304" w:rsidRDefault="00B63304" w:rsidP="00B6330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PreparedStatement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это интерфейс, который используется для выполнения предварительно скомпилированных SQL-запросов на базе данных. </w:t>
      </w: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PreparedStatement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предоставляет способ ускорить выполнение повторяющихся запросов, так как запрос компилируется только один раз, а затем может быть многократно выполнен с различными параметрами. </w:t>
      </w: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PreparedStatement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также позволяет избежать SQL-инъекций, так как параметры запроса могут быть безопасно переданы в запрос.</w:t>
      </w:r>
    </w:p>
    <w:p w:rsidR="00B63304" w:rsidRPr="003F78A1" w:rsidRDefault="00B63304" w:rsidP="000763CB">
      <w:pPr>
        <w:rPr>
          <w:rFonts w:ascii="Times New Roman" w:hAnsi="Times New Roman" w:cs="Times New Roman"/>
          <w:b/>
          <w:sz w:val="28"/>
          <w:szCs w:val="28"/>
        </w:rPr>
      </w:pPr>
    </w:p>
    <w:p w:rsidR="000763CB" w:rsidRDefault="000763CB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3F78A1">
        <w:rPr>
          <w:rFonts w:ascii="Times New Roman" w:hAnsi="Times New Roman" w:cs="Times New Roman"/>
          <w:b/>
          <w:sz w:val="28"/>
          <w:szCs w:val="28"/>
        </w:rPr>
        <w:t>9. Как и для чего используют транзакции?</w:t>
      </w:r>
    </w:p>
    <w:p w:rsidR="00B63304" w:rsidRPr="00B63304" w:rsidRDefault="00B63304" w:rsidP="000763C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Транзакции используются для группировки одного или нескольких SQL-запросов в логически связанные операции, которые должны быть выполнены вместе как единое целое. Если один из запросов не выполняется или происходит ошибка, то все остальные запросы в транзакции будут отменены, чтобы база данных не осталась в </w:t>
      </w:r>
      <w:proofErr w:type="spellStart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неконсистентном</w:t>
      </w:r>
      <w:proofErr w:type="spellEnd"/>
      <w:r w:rsidRPr="00B6330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состоянии.</w:t>
      </w:r>
    </w:p>
    <w:p w:rsidR="000763CB" w:rsidRPr="003F78A1" w:rsidRDefault="000763CB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3F78A1">
        <w:rPr>
          <w:rFonts w:ascii="Times New Roman" w:hAnsi="Times New Roman" w:cs="Times New Roman"/>
          <w:b/>
          <w:sz w:val="28"/>
          <w:szCs w:val="28"/>
        </w:rPr>
        <w:t>10</w:t>
      </w:r>
      <w:r w:rsidR="00B63304">
        <w:rPr>
          <w:rFonts w:ascii="Times New Roman" w:hAnsi="Times New Roman" w:cs="Times New Roman"/>
          <w:b/>
          <w:sz w:val="28"/>
          <w:szCs w:val="28"/>
        </w:rPr>
        <w:t>.Перечислите и поясните типы чт</w:t>
      </w:r>
      <w:r w:rsidRPr="003F78A1">
        <w:rPr>
          <w:rFonts w:ascii="Times New Roman" w:hAnsi="Times New Roman" w:cs="Times New Roman"/>
          <w:b/>
          <w:sz w:val="28"/>
          <w:szCs w:val="28"/>
        </w:rPr>
        <w:t>ения данных в транзакциях. Что</w:t>
      </w:r>
    </w:p>
    <w:p w:rsidR="000763CB" w:rsidRDefault="000763CB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3F78A1">
        <w:rPr>
          <w:rFonts w:ascii="Times New Roman" w:hAnsi="Times New Roman" w:cs="Times New Roman"/>
          <w:b/>
          <w:sz w:val="28"/>
          <w:szCs w:val="28"/>
        </w:rPr>
        <w:t>такое уровни изоляции?</w:t>
      </w:r>
    </w:p>
    <w:p w:rsidR="009F57CA" w:rsidRPr="009F57CA" w:rsidRDefault="009F57CA" w:rsidP="009F57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Read</w:t>
      </w:r>
      <w:proofErr w:type="spellEnd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Uncommitted</w:t>
      </w:r>
      <w:proofErr w:type="spellEnd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этот уровень изоляции не предоставляет гарантии того, что данные, которые читаются из таблицы, будут согласованы с другими операциями на базе данных. Это означает, что другие транзакции могут изменять данные, которые читаются, в то время как эта транзакция еще не завершилась;</w:t>
      </w:r>
    </w:p>
    <w:p w:rsidR="009F57CA" w:rsidRDefault="009F57CA" w:rsidP="009F57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Read</w:t>
      </w:r>
      <w:proofErr w:type="spellEnd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Committed</w:t>
      </w:r>
      <w:proofErr w:type="spellEnd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этот уровень изоляции гарантирует, что данные, которые читаются из таблицы, будут согласованы только с другими операциями на базе данных, которые уже завершены. Это означает, что другие транзакции могут изменять данные, которые читаются, в то время как эта транзакция еще не завершилась;</w:t>
      </w:r>
    </w:p>
    <w:p w:rsidR="009F57CA" w:rsidRPr="009F57CA" w:rsidRDefault="009F57CA" w:rsidP="009F57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>Repeatable</w:t>
      </w:r>
      <w:proofErr w:type="spellEnd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Read</w:t>
      </w:r>
      <w:proofErr w:type="spellEnd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(повторяемое чтение): транзакция видит только те данные, которые были прочитаны в начале транзакции. Другие транзакции не могут изменять или удалять эти данные.</w:t>
      </w:r>
    </w:p>
    <w:p w:rsidR="009F57CA" w:rsidRPr="009F57CA" w:rsidRDefault="009F57CA" w:rsidP="009F57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Serializable</w:t>
      </w:r>
      <w:proofErr w:type="spellEnd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</w:t>
      </w:r>
      <w:proofErr w:type="spellStart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сериализуемая</w:t>
      </w:r>
      <w:proofErr w:type="spellEnd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данные в транзакции не могут быть изменены или удалены другими транзакциями, пока транзакция не будет завершена.</w:t>
      </w:r>
    </w:p>
    <w:p w:rsidR="009F57CA" w:rsidRDefault="007B2883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7B2883">
        <w:rPr>
          <w:rFonts w:ascii="Segoe UI" w:eastAsia="Times New Roman" w:hAnsi="Segoe UI" w:cs="Segoe UI"/>
          <w:noProof/>
          <w:color w:val="D1D5DB"/>
          <w:sz w:val="24"/>
          <w:szCs w:val="24"/>
          <w:lang w:eastAsia="ru-RU"/>
        </w:rPr>
        <w:drawing>
          <wp:inline distT="0" distB="0" distL="0" distR="0" wp14:anchorId="51023BA6" wp14:editId="41E6660B">
            <wp:extent cx="5940425" cy="4208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3CB" w:rsidRPr="003F78A1">
        <w:rPr>
          <w:rFonts w:ascii="Times New Roman" w:hAnsi="Times New Roman" w:cs="Times New Roman"/>
          <w:b/>
          <w:sz w:val="28"/>
          <w:szCs w:val="28"/>
        </w:rPr>
        <w:t xml:space="preserve">11.Что такое </w:t>
      </w:r>
      <w:proofErr w:type="spellStart"/>
      <w:r w:rsidR="000763CB" w:rsidRPr="003F78A1">
        <w:rPr>
          <w:rFonts w:ascii="Times New Roman" w:hAnsi="Times New Roman" w:cs="Times New Roman"/>
          <w:b/>
          <w:sz w:val="28"/>
          <w:szCs w:val="28"/>
        </w:rPr>
        <w:t>DatabaseMetaData</w:t>
      </w:r>
      <w:proofErr w:type="spellEnd"/>
      <w:r w:rsidR="000763CB" w:rsidRPr="003F78A1">
        <w:rPr>
          <w:rFonts w:ascii="Times New Roman" w:hAnsi="Times New Roman" w:cs="Times New Roman"/>
          <w:b/>
          <w:sz w:val="28"/>
          <w:szCs w:val="28"/>
        </w:rPr>
        <w:t xml:space="preserve"> интерфейс?</w:t>
      </w:r>
    </w:p>
    <w:p w:rsidR="009F57CA" w:rsidRPr="009F57CA" w:rsidRDefault="009F57CA" w:rsidP="009F57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DatabaseMetaData</w:t>
      </w:r>
      <w:proofErr w:type="spellEnd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- это интерфейс, предоставляемый JDBC, который позволяет получить метаданные о базе данных, с которой установлена соединение. Этот интерфейс предоставляет информацию о таблицах, столбцах, индексах, ограничениях, процедурах и многом другом.</w:t>
      </w:r>
    </w:p>
    <w:p w:rsidR="009F57CA" w:rsidRPr="00213D95" w:rsidRDefault="009F57CA" w:rsidP="00213D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С помощью </w:t>
      </w:r>
      <w:proofErr w:type="spellStart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DatabaseMetaData</w:t>
      </w:r>
      <w:proofErr w:type="spellEnd"/>
      <w:r w:rsidRPr="009F57C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можно получить информацию о структуре базы данных, что может быть полезным при написании общих абстракций для работы с различными базами данных, а также при создании универсальных инструментов управления базами данных.</w:t>
      </w:r>
    </w:p>
    <w:p w:rsidR="00B34391" w:rsidRDefault="000763CB" w:rsidP="000763CB">
      <w:pPr>
        <w:rPr>
          <w:rFonts w:ascii="Times New Roman" w:hAnsi="Times New Roman" w:cs="Times New Roman"/>
          <w:b/>
          <w:sz w:val="28"/>
          <w:szCs w:val="28"/>
        </w:rPr>
      </w:pPr>
      <w:r w:rsidRPr="003F78A1">
        <w:rPr>
          <w:rFonts w:ascii="Times New Roman" w:hAnsi="Times New Roman" w:cs="Times New Roman"/>
          <w:b/>
          <w:sz w:val="28"/>
          <w:szCs w:val="28"/>
        </w:rPr>
        <w:t>12.Зачем используют шаблон DAO?</w:t>
      </w:r>
    </w:p>
    <w:p w:rsidR="002E4CBF" w:rsidRPr="002E4CBF" w:rsidRDefault="002E4CBF" w:rsidP="002E4C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Шаблон DAO (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Data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Access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Object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является одним из наиболее распространенных шаблонов проектирования для работы с базами данных в приложениях, написанных на языке 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Java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 Его основное назначение - абстрагирование бизнес-логики от конкретных операций с базой данных.</w:t>
      </w:r>
    </w:p>
    <w:p w:rsidR="002E4CBF" w:rsidRPr="002E4CBF" w:rsidRDefault="002E4CBF" w:rsidP="002E4C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>DAO-шаблон позволяет разделить работу с базой данных на две части: слой доступа к данным (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Data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Access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Layer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 слой бизнес-логики (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Business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Logic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Layer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). С помощью этого шаблона можно достичь следующих преимуществ:</w:t>
      </w:r>
    </w:p>
    <w:p w:rsidR="002E4CBF" w:rsidRPr="002E4CBF" w:rsidRDefault="002E4CBF" w:rsidP="002E4CB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Уменьшение связанности (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coupling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между слоями приложения. DAO предоставляет абстрактный интерфейс для работы с данными, который скрывает детали реализации и способ хранения данных. Таким образом, при изменении источника данных (например, переход с одной СУБД на другую) не требуется изменять код бизнес-логики.</w:t>
      </w:r>
    </w:p>
    <w:p w:rsidR="002E4CBF" w:rsidRPr="002E4CBF" w:rsidRDefault="002E4CBF" w:rsidP="002E4CB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Упрощение тестирования. DAO-объекты могут быть заменены на мок-объекты во время тестирования бизнес-логики. Это позволяет тестировать бизнес-логику независимо от способа хранения данных.</w:t>
      </w:r>
    </w:p>
    <w:p w:rsidR="002E4CBF" w:rsidRPr="002E4CBF" w:rsidRDefault="002E4CBF" w:rsidP="002E4CB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Увеличение </w:t>
      </w:r>
      <w:proofErr w:type="spellStart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переиспользуемости</w:t>
      </w:r>
      <w:proofErr w:type="spellEnd"/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кода. DAO-объекты могут быть использованы в разных частях приложения для выполнения одних и тех же операций с базой данных.</w:t>
      </w:r>
    </w:p>
    <w:p w:rsidR="002E4CBF" w:rsidRPr="002E4CBF" w:rsidRDefault="002E4CBF" w:rsidP="002E4CB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Улучшение безопасности. DAO-шаблон помогает предотвратить атаки SQL-инъекций, так как запросы к базе данных формируются с использованием параметризованных запросов, а не конкатенации строк.</w:t>
      </w:r>
    </w:p>
    <w:p w:rsidR="002E4CBF" w:rsidRPr="002E4CBF" w:rsidRDefault="002E4CBF" w:rsidP="002E4C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E4CBF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Использование шаблона DAO позволяет улучшить архитектуру приложения, сделать его более модульным и поддерживаемым.</w:t>
      </w:r>
    </w:p>
    <w:p w:rsidR="002E4CBF" w:rsidRPr="003F78A1" w:rsidRDefault="002E4CBF" w:rsidP="000763CB">
      <w:pPr>
        <w:rPr>
          <w:rFonts w:ascii="Times New Roman" w:hAnsi="Times New Roman" w:cs="Times New Roman"/>
          <w:b/>
          <w:sz w:val="28"/>
          <w:szCs w:val="28"/>
        </w:rPr>
      </w:pPr>
    </w:p>
    <w:sectPr w:rsidR="002E4CBF" w:rsidRPr="003F7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A2B"/>
    <w:multiLevelType w:val="multilevel"/>
    <w:tmpl w:val="D1FC2F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C4AFA"/>
    <w:multiLevelType w:val="multilevel"/>
    <w:tmpl w:val="4AD67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85979"/>
    <w:multiLevelType w:val="multilevel"/>
    <w:tmpl w:val="885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503A8"/>
    <w:multiLevelType w:val="multilevel"/>
    <w:tmpl w:val="FE6E88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7366C"/>
    <w:multiLevelType w:val="multilevel"/>
    <w:tmpl w:val="290E4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808B6"/>
    <w:multiLevelType w:val="multilevel"/>
    <w:tmpl w:val="A56C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E126D9"/>
    <w:multiLevelType w:val="multilevel"/>
    <w:tmpl w:val="304E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11F30"/>
    <w:multiLevelType w:val="multilevel"/>
    <w:tmpl w:val="4DBE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656CA"/>
    <w:multiLevelType w:val="multilevel"/>
    <w:tmpl w:val="AD28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C54FE"/>
    <w:multiLevelType w:val="multilevel"/>
    <w:tmpl w:val="B07C20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1065A"/>
    <w:multiLevelType w:val="multilevel"/>
    <w:tmpl w:val="93FA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431D2D"/>
    <w:multiLevelType w:val="multilevel"/>
    <w:tmpl w:val="D9DE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A42501"/>
    <w:multiLevelType w:val="multilevel"/>
    <w:tmpl w:val="B65A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5642E6"/>
    <w:multiLevelType w:val="multilevel"/>
    <w:tmpl w:val="736A1C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02CD2"/>
    <w:multiLevelType w:val="multilevel"/>
    <w:tmpl w:val="751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2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CB"/>
    <w:rsid w:val="000763CB"/>
    <w:rsid w:val="00213D95"/>
    <w:rsid w:val="002E4CBF"/>
    <w:rsid w:val="003F78A1"/>
    <w:rsid w:val="004E7BB7"/>
    <w:rsid w:val="00545FB8"/>
    <w:rsid w:val="00757496"/>
    <w:rsid w:val="007B2883"/>
    <w:rsid w:val="009629F1"/>
    <w:rsid w:val="009F57CA"/>
    <w:rsid w:val="00B34391"/>
    <w:rsid w:val="00B63304"/>
    <w:rsid w:val="00C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6B8E"/>
  <w15:chartTrackingRefBased/>
  <w15:docId w15:val="{214B13B5-CF46-421E-BE64-5A4F6545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5</cp:revision>
  <dcterms:created xsi:type="dcterms:W3CDTF">2023-03-31T20:32:00Z</dcterms:created>
  <dcterms:modified xsi:type="dcterms:W3CDTF">2023-04-01T08:44:00Z</dcterms:modified>
</cp:coreProperties>
</file>