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高级语言程序设计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大作业实验报告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南开大学 计算机大类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姓名  朱明远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学号  2513878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班级  软件3班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2026年5月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>一、作业题目</w:t>
      </w:r>
      <w:r>
        <w:rPr>
          <w:rFonts w:ascii="宋体" w:hAnsi="宋体" w:eastAsia="宋体"/>
          <w:b w:val="0"/>
          <w:sz w:val="24"/>
        </w:rPr>
        <w:t xml:space="preserve">  1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>二、开发软件</w:t>
      </w:r>
      <w:r>
        <w:rPr>
          <w:rFonts w:ascii="宋体" w:hAnsi="宋体" w:eastAsia="宋体"/>
          <w:b w:val="0"/>
          <w:sz w:val="24"/>
        </w:rPr>
        <w:t xml:space="preserve">  1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>三、课题要求</w:t>
      </w:r>
      <w:r>
        <w:rPr>
          <w:rFonts w:ascii="宋体" w:hAnsi="宋体" w:eastAsia="宋体"/>
          <w:b w:val="0"/>
          <w:sz w:val="24"/>
        </w:rPr>
        <w:t xml:space="preserve">  1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>四、主要流程</w:t>
      </w:r>
      <w:r>
        <w:rPr>
          <w:rFonts w:ascii="宋体" w:hAnsi="宋体" w:eastAsia="宋体"/>
          <w:b w:val="0"/>
          <w:sz w:val="24"/>
        </w:rPr>
        <w:t xml:space="preserve">  2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 1. 整体流程</w:t>
      </w:r>
      <w:r>
        <w:rPr>
          <w:rFonts w:ascii="宋体" w:hAnsi="宋体" w:eastAsia="宋体"/>
          <w:b w:val="0"/>
          <w:sz w:val="24"/>
        </w:rPr>
        <w:t xml:space="preserve">  2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 2. 算法或公式</w:t>
      </w:r>
      <w:r>
        <w:rPr>
          <w:rFonts w:ascii="宋体" w:hAnsi="宋体" w:eastAsia="宋体"/>
          <w:b w:val="0"/>
          <w:sz w:val="24"/>
        </w:rPr>
        <w:t xml:space="preserve">  2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 xml:space="preserve">   3. 单元测试</w:t>
      </w:r>
      <w:r>
        <w:rPr>
          <w:rFonts w:ascii="宋体" w:hAnsi="宋体" w:eastAsia="宋体"/>
          <w:b w:val="0"/>
          <w:sz w:val="24"/>
        </w:rPr>
        <w:t xml:space="preserve">  3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>五、单元测试</w:t>
      </w:r>
      <w:r>
        <w:rPr>
          <w:rFonts w:ascii="宋体" w:hAnsi="宋体" w:eastAsia="宋体"/>
          <w:b w:val="0"/>
          <w:sz w:val="24"/>
        </w:rPr>
        <w:t xml:space="preserve">  4</w:t>
      </w:r>
    </w:p>
    <w:p>
      <w:pPr>
        <w:spacing w:line="432" w:lineRule="auto"/>
      </w:pPr>
      <w:r>
        <w:rPr>
          <w:rFonts w:ascii="宋体" w:hAnsi="宋体" w:eastAsia="宋体"/>
          <w:b w:val="0"/>
          <w:sz w:val="24"/>
        </w:rPr>
        <w:t>六、收获</w:t>
      </w:r>
      <w:r>
        <w:rPr>
          <w:rFonts w:ascii="宋体" w:hAnsi="宋体" w:eastAsia="宋体"/>
          <w:b w:val="0"/>
          <w:sz w:val="24"/>
        </w:rPr>
        <w:t xml:space="preserve">  5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一、作业题目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本次大作业题目为"Resorter——基于Qt6的交互式排序可视化与人机竞赛程序"。该项目使用C++语言及Qt6图形界面框架，开发了一款集排序算法演示、手动拖拽排序、人机排序竞赛于一体的图形化桌面应用程序。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程序名称"Resorter"由"Re-"（重新）和"Sort"（排序）组合而成，意为"重新排序"，体现了程序的核心功能——对乱序数列进行排序操作。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程序包含两大核心功能模块：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展示模式（Demo Mode）：提供13个随机高度的条形柱，每个柱子上方显示一个两位数的数值。用户可以通过鼠标拖拽条形柱进行手动排序，也可以点击"冒泡排序""选择排序""插入排序"按钮，观看算法逐步执行的动画演示。排序完成后会播放胜利动画效果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比赛模式（Race Mode）：分为左右两个面板，左侧为手动操作区，右侧为算法自动执行区。左右两侧初始数据完全相同。用户通过拖拽左侧条形柱进行排序，同时右侧由算法自动执行排序，比拼谁先完成排序。可选择冒泡、选择、插入三种算法作为对手，增加了程序的趣味性和教育意义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本项目充分利用了Qt6的图形界面特性，包括自定义绘制（QPainter）、属性动画（QPropertyAnimation）、事件处理（鼠标拖拽交互）等，实现了流畅的交互体验和美观的视觉效果。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二、开发软件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版本/说明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Windows 11 Pro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开发框架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Qt 6.11.0 (Qt Widgets)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编译器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MinGW 64-bit (GCC)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C++ 标准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C++17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集成开发环境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Qt Creator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构建工具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qmake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版本管理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Git + GitHub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2"/>
              </w:rPr>
              <w:t>AI 辅助工具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b w:val="0"/>
                <w:sz w:val="22"/>
              </w:rPr>
              <w:t>Claude (Claude Code)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三、课题要求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本次大作业要求使用C++语言完成一个图形化的小程序，图形化平台不限。程序内容主题不限，看重创新和创意。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本项目的完成遵循了以下要求：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使用C++语言（C++17标准）开发，充分利用面向对象编程特性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使用Qt6 Widgets图形界面框架实现可视化交互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程序具有图形用户界面，支持鼠标交互操作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代码提交至GitHub仓库，体现不同版本的迭代过程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提供项目报告文档，简述设计思路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录制项目讲解视频并上传至B站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如使用AI工具，在报告中进行披露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在C++语言特性方面，本项目中主要运用了：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面向对象设计：Widget、DemoWidget、RaceWidget、Rectitem 四个类的继承与组合关系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封装性：每个类的数据成员和接口方法明确划分，Rectitem 通过 Qt 属性系统（Q_PROPERTY）对外暴露可动画属性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多态：通过 Qt 的信号槽机制实现事件驱动的多态行为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标准库容器与算法：QList、QMap 及 std::sort 等泛型算法的使用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Lambda 表达式与函数式编程：大量使用 lambda 实现回调函数和算法步骤的延迟执行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智能指针与手动内存管理：通过 Qt 对象树机制管理控件生命周期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四、主要流程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 整体流程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项目整体架构如下图所示：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主窗口（Widget）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Widget 是程序的主窗口，包含顶部导航栏和内容区域。导航栏提供"展示模式"和"比赛模式"两个切换按钮。Widget 通过 switchTo() 方法在 DemoWidget 和 RaceWidget 之间切换，并自动调整窗口大小和居中位置。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展示模式（DemoWidget）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展示模式的核心功能包括：(1) 13个条形柱的手动拖拽排序；(2) 冒泡排序、选择排序、插入排序三种算法的分步可视化演示；(3) 排序完成后的胜利动画。</w:t>
        <w:br/>
        <w:t>工作流程：程序启动时随机生成13个数值 → 用户可通过拖拽手动排序 → 或点击算法按钮观看自动演示 → 排序完成触发胜利动画。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比赛模式（RaceWidget）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比赛模式将屏幕分为左右两个区域，共享同一组初始数据。左侧为用户手动操作区，右侧为算法自动排序区。</w:t>
        <w:br/>
        <w:t>工作流程：点击"开始比赛" → 左右两侧同时开始排序 → 用户拖拽左侧条形柱 → 算法自动执行右侧排序 → 先完成的一方获胜 → 显示胜利播报。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数据模型（Rectitem）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Rectitem 类继承自 QObject，表示一个可排序的条形柱。主要属性包括：x（水平位置）、y（垂直位置）、width/height（宽度/高度）、value（底部显示的数值）、colorBlend（颜色混合度，用于动画过渡）、dragging（是否正在被拖拽）。通过 Q_PROPERTY 宏将 x 和 colorBlend 注册为 Qt 属性，使 QPropertyAnimation 能够驱动这两个属性的动画变化。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 算法或公式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本项目中实现了三种经典的排序算法，均以可视化动画方式呈现：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（1）冒泡排序（Bubble Sort）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原理：从数列左端开始，依次比较相邻两个元素，如果前一个比后一个大则交换。每一轮遍历将当前未排序部分的最大值"冒泡"到最右端。</w:t>
        <w:br/>
        <w:t>时间复杂度：最好 O(n)，最坏 O(n²)，平均 O(n²)</w:t>
        <w:br/>
        <w:t>可视化特点：每轮遍历比较的两个条形柱高亮显示，交换时伴随平滑滑动动画，已归位的柱子变为半透明橙色标识。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（2）选择排序（Selection Sort）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原理：每一轮从未排序部分中找出最小元素，将其与未排序部分的第一个元素交换位置。</w:t>
        <w:br/>
        <w:t>时间复杂度：最好 O(n²)，最坏 O(n²)，平均 O(n²)</w:t>
        <w:br/>
        <w:t>可视化特点：扫描过程逐个高亮比较，当前最小值用不同颜色标识，交换时两个柱子同时滑动到对方位置。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（3）插入排序（Insertion Sort）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原理：将数列分为已排序和未排序两部分，每次从未排序部分取出第一个元素，插入到已排序部分的正确位置。</w:t>
        <w:br/>
        <w:t>时间复杂度：最好 O(n)，最坏 O(n²)，平均 O(n²)</w:t>
        <w:br/>
        <w:t>可视化特点：当前要插入的元素高亮显示，已排序部分以半透明色标识，插入过程中元素逐步右移腾出位置。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各算法的动画由 QTimer 定时器驱动，每 350 毫秒（展示模式）或 250 毫秒（比赛模式）执行一步。每一步通过 QPropertyAnimation 控制条形柱的 x 坐标和 colorBlend 属性平滑变化，配合 QEasingCurve::OutCubic 缓动曲线，使动画效果自然流畅。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 单元测试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本项目为图形界面交互程序，GUI 渲染和事件循环部分难以通过传统单元测试量化验证。但项目的核心数据逻辑与算法步骤可以脱离 GUI 进行独立测试。测试覆盖以下四个方面：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Rectitem 数据模型测试：验证数据属性的读写正确性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排序完成判定（checkSorted）测试：验证有序/无序列表的判定逻辑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算法步骤生成验证：对固定输入数列，分别验证冒泡/选择/插入排序步骤序列能生成正确排序结果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拖拽目标定位（targetIndexForDrag）测试：验证给定鼠标位置返回正确的目标槽位索引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详细的测试用例与结果见第五章"单元测试"。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五、单元测试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本章给出各测试方向的详细测试用例、预期输出和实际测试结果。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 Rectitem 数据模型测试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测试目的：验证 Rectitem 类的属性读写接口正常工作。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测试用例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设置 value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item-&gt;value = 42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item-&gt;value == 42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设置 height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item-&gt;height = 150.5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item-&gt;height == 150.5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设置 x 坐标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item-&gt;setX(100)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item-&gt;getX() == 100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设置 colorBlend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item-&gt;setColorBlend(0.5)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item-&gt;getColorBlend() == 0.5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 排序完成判定测试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测试目的：验证 checkSorted() 函数能否正确判断列表是否已按值升序排列。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测试用例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空列表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[]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true（已排序）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单元素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[5]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true（已排序）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升序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[10, 20, 30, 40]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true（已排序）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乱序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[30, 10, 40, 20]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false（未排序）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 算法步骤生成验证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测试目的：对固定的输入数列，执行各排序算法生成的步骤序列，验证最终能得到正确的升序排序结果。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输入数列：[42, 17, 55, 8, 31, 66, 23, 49, 13, 88]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算法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步骤数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最终序列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冒泡排序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45 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[8, 13, 17, 23, 31, 42, 49, 55, 66, 88]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选择排序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 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[8, 13, 17, 23, 31, 42, 49, 55, 66, 88]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插入排序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 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[8, 13, 17, 23, 31, 42, 49, 55, 66, 88]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三种算法均能正确将输入数列排序为升序序列，验证了算法步骤生成的正确性。步骤数的差异反映了各算法的时间复杂度常数差异。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 拖拽目标定位测试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测试目的：验证 targetIndexForDrag() 函数能否根据拖拽位置正确计算目标槽位索引。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测试用例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拖到第0槽附近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dragCenter = 30~80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拖到第3槽附近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dragCenter = 220~270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拖到第9槽附近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dragCenter = 610~660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测试结果分析：所有测试用例均通过。对于 GUI 交互式程序，将核心逻辑提取为独立可测试的函数是保障代码质量的有效手段。测试过程中发现：在边界位置（如恰好位于两个槽位正中）时，取最近槽位索引的策略保证了拖拽交互的稳定性。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六、收获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通过本次大作业的完成，我获得了以下几方面的收获：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1. Qt 框架的深入理解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本次项目是我第一次使用 Qt6 框架进行完整的图形界面开发。通过实践，我掌握了 QPainter 自定义绘制、QPropertyAnimation 属性动画驱动、鼠标事件处理（mousePressEvent/mouseMoveEvent/mouseReleaseEvent）、QTimer 定时器驱动分步逻辑等关键技术。特别是 QPropertyAnimation 配合自定义 Q_PROPERTY 实现平滑动画的方法，让我深刻理解了 Qt 属性系统的设计思想。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2. 拖拽交互与槽位重排算法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在实现手动拖拽排序时，需要解决"拖拽一个柱子时其他柱子如何让位"的问题。我设计了一个基于最小距离的目标槽位定位算法（targetIndexForDrag），结合 rearrangeOthers 函数实现其他柱子的自动重排。这个过程中我体会到了交互式 UI 开发中"状态同步"的复杂性——需要同时管理拖拽状态、动画状态和列表顺序的一致性。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3. 多种排序算法的可视化实现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将冒泡、选择、插入三种经典排序算法以可视化方式呈现，需要将算法的每一步执行转化为具体的画面变化。这要求我不仅要理解算法的原理，还要设计合适的"步骤粒度"——每一步既要足够小以体现算法细节，又不能太小导致动画过于琐碎。通过调整定时器间隔和动画时长，最终实现了既清晰又流畅的演示效果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4. AI 辅助开发的工作流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本次开发过程借助了 AI 工具（Claude）进行代码辅助。在协作过程中，本人负责需求定义、视觉方向、版本测试、问题发现和关键交互决策，AI 负责具体代码实现。所有影响用户体验的判断均由本人提出和把控，AI 作为实现工具服从于本人的设计意图。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例如，米白背景、圆角矩形、橙色渐变的视觉方向由本人根据参考图确定；拖拽排序中"以柱子中点为参考"的判断标准由本人发现并给出解法；每一个版本的问题（数字与高度不对应、窗口显示不完整、胜利动画起点错误等）均由本人运行发现并反馈修正。这种"人设计 + AI 实现 + 人验证"的模式在提高效率的同时，也要求对 AI 生成代码的原理有充分理解，才能正确调试和优化。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5. 完整的软件开发流程体验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从需求分析、架构设计、编码实现、测试验证到文档撰写，本次大作业让我体验了一个完整的软件开发流程。特别是 Git 版本管理的使用，让我养成了分阶段提交、编写有意义的提交信息的良好习惯。这些经验对今后的专业学习和工程实践都有很大帮助。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附：AI 工具使用披露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本项目在开发过程中借助了 AI 工具（Claude）进行代码辅助。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本人负责需求定义（含交互方式、视觉方向、规则设计）、版本测试与问题发现、关键交互与审美决策。AI 在明确需求后生成具体实现代码，并根据实际运行效果多轮迭代调整。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AI 工具详情：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工具名称：Claude (Claude Code)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具体用途：代码开发（C++/Qt 代码生成）、代码修改与重构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使用位置：项目中大部分代码文件（main.cpp、widget.h/cpp、demowidget.h/cpp、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 xml:space="preserve">         racewidget.h/cpp、rectitem.h/cpp）的生成与修改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b w:val="0"/>
          <w:sz w:val="24"/>
        </w:rPr>
        <w:t>使用方式：本人提出需求并设计交互方案，AI 生成实现代码，本人测试验证后迭代优化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