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01288" w14:textId="596E01CD" w:rsidR="00B41937" w:rsidRPr="00B92F17" w:rsidRDefault="00473762" w:rsidP="00B92F17">
      <w:pPr>
        <w:jc w:val="center"/>
        <w:rPr>
          <w:rFonts w:asciiTheme="majorHAnsi" w:hAnsiTheme="majorHAnsi" w:cstheme="majorHAnsi"/>
          <w:sz w:val="48"/>
          <w:szCs w:val="48"/>
        </w:rPr>
      </w:pPr>
      <w:r w:rsidRPr="00B92F17">
        <w:rPr>
          <w:rFonts w:asciiTheme="majorHAnsi" w:hAnsiTheme="majorHAnsi" w:cstheme="majorHAnsi"/>
          <w:sz w:val="48"/>
          <w:szCs w:val="48"/>
        </w:rPr>
        <w:t>Бизнес-логика</w:t>
      </w:r>
    </w:p>
    <w:p w14:paraId="66DC0391" w14:textId="67407BCB" w:rsidR="0085301F" w:rsidRDefault="0085301F" w:rsidP="00B92F1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Заходя на сайт </w:t>
      </w:r>
      <w:r w:rsidR="0090005C">
        <w:rPr>
          <w:rFonts w:asciiTheme="majorHAnsi" w:hAnsiTheme="majorHAnsi" w:cstheme="majorHAnsi"/>
          <w:sz w:val="36"/>
          <w:szCs w:val="36"/>
        </w:rPr>
        <w:t>у пользователя,</w:t>
      </w:r>
      <w:r>
        <w:rPr>
          <w:rFonts w:asciiTheme="majorHAnsi" w:hAnsiTheme="majorHAnsi" w:cstheme="majorHAnsi"/>
          <w:sz w:val="36"/>
          <w:szCs w:val="36"/>
        </w:rPr>
        <w:t xml:space="preserve"> есть возможность</w:t>
      </w:r>
      <w:r w:rsidR="0090005C">
        <w:rPr>
          <w:rFonts w:asciiTheme="majorHAnsi" w:hAnsiTheme="majorHAnsi" w:cstheme="majorHAnsi"/>
          <w:sz w:val="36"/>
          <w:szCs w:val="36"/>
        </w:rPr>
        <w:t>:</w:t>
      </w:r>
    </w:p>
    <w:p w14:paraId="5A4246D3" w14:textId="25B9A99F" w:rsidR="0090005C" w:rsidRDefault="0090005C" w:rsidP="00B92F17">
      <w:pPr>
        <w:pStyle w:val="a3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Авторизаци</w:t>
      </w:r>
      <w:r w:rsidR="002F2CBA">
        <w:rPr>
          <w:rFonts w:asciiTheme="majorHAnsi" w:hAnsiTheme="majorHAnsi" w:cstheme="majorHAnsi"/>
          <w:sz w:val="36"/>
          <w:szCs w:val="36"/>
        </w:rPr>
        <w:t>и</w:t>
      </w:r>
      <w:r w:rsidRPr="00DD4305">
        <w:rPr>
          <w:rFonts w:asciiTheme="majorHAnsi" w:hAnsiTheme="majorHAnsi" w:cstheme="majorHAnsi"/>
          <w:sz w:val="36"/>
          <w:szCs w:val="36"/>
        </w:rPr>
        <w:t>/</w:t>
      </w:r>
      <w:r>
        <w:rPr>
          <w:rFonts w:asciiTheme="majorHAnsi" w:hAnsiTheme="majorHAnsi" w:cstheme="majorHAnsi"/>
          <w:sz w:val="36"/>
          <w:szCs w:val="36"/>
        </w:rPr>
        <w:t>Регистраци</w:t>
      </w:r>
      <w:r w:rsidR="002F2CBA">
        <w:rPr>
          <w:rFonts w:asciiTheme="majorHAnsi" w:hAnsiTheme="majorHAnsi" w:cstheme="majorHAnsi"/>
          <w:sz w:val="36"/>
          <w:szCs w:val="36"/>
        </w:rPr>
        <w:t>и</w:t>
      </w:r>
      <w:r>
        <w:rPr>
          <w:rFonts w:asciiTheme="majorHAnsi" w:hAnsiTheme="majorHAnsi" w:cstheme="majorHAnsi"/>
          <w:sz w:val="36"/>
          <w:szCs w:val="36"/>
        </w:rPr>
        <w:t xml:space="preserve"> в системе</w:t>
      </w:r>
      <w:r w:rsidRPr="00DD4305">
        <w:rPr>
          <w:rFonts w:asciiTheme="majorHAnsi" w:hAnsiTheme="majorHAnsi" w:cstheme="majorHAnsi"/>
          <w:sz w:val="36"/>
          <w:szCs w:val="36"/>
        </w:rPr>
        <w:t>;</w:t>
      </w:r>
      <w:r w:rsidR="00DD4305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53EAAA70" w14:textId="056F4790" w:rsidR="0090005C" w:rsidRPr="00473762" w:rsidRDefault="0090005C" w:rsidP="00B92F17">
      <w:pPr>
        <w:pStyle w:val="a3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Просмотр </w:t>
      </w:r>
      <w:r w:rsidR="002E0F9E">
        <w:rPr>
          <w:rFonts w:asciiTheme="majorHAnsi" w:hAnsiTheme="majorHAnsi" w:cstheme="majorHAnsi"/>
          <w:sz w:val="36"/>
          <w:szCs w:val="36"/>
        </w:rPr>
        <w:t>главной страницы</w:t>
      </w:r>
      <w:r>
        <w:rPr>
          <w:rFonts w:asciiTheme="majorHAnsi" w:hAnsiTheme="majorHAnsi" w:cstheme="majorHAnsi"/>
          <w:sz w:val="36"/>
          <w:szCs w:val="36"/>
          <w:lang w:val="en-US"/>
        </w:rPr>
        <w:t>;</w:t>
      </w:r>
      <w:r w:rsidR="002205B1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4366A51A" w14:textId="737F4F34" w:rsidR="00473762" w:rsidRDefault="002E0F9E" w:rsidP="00B92F17">
      <w:pPr>
        <w:pStyle w:val="a3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Изучение материала</w:t>
      </w:r>
      <w:r w:rsidR="00473762">
        <w:rPr>
          <w:rFonts w:asciiTheme="majorHAnsi" w:hAnsiTheme="majorHAnsi" w:cstheme="majorHAnsi"/>
          <w:sz w:val="36"/>
          <w:szCs w:val="36"/>
          <w:lang w:val="en-US"/>
        </w:rPr>
        <w:t>;</w:t>
      </w:r>
      <w:r w:rsidR="002205B1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670B5019" w14:textId="25F9A59B" w:rsidR="0090005C" w:rsidRDefault="002E0F9E" w:rsidP="00B92F17">
      <w:pPr>
        <w:pStyle w:val="a3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Выполнение практических работ</w:t>
      </w:r>
      <w:r w:rsidR="0090005C">
        <w:rPr>
          <w:rFonts w:asciiTheme="majorHAnsi" w:hAnsiTheme="majorHAnsi" w:cstheme="majorHAnsi"/>
          <w:sz w:val="36"/>
          <w:szCs w:val="36"/>
          <w:lang w:val="en-US"/>
        </w:rPr>
        <w:t>;</w:t>
      </w:r>
      <w:r w:rsidR="008C3B14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405A4914" w14:textId="65312CAD" w:rsidR="0090005C" w:rsidRPr="00473762" w:rsidRDefault="002E0F9E" w:rsidP="00B92F17">
      <w:pPr>
        <w:pStyle w:val="a3"/>
        <w:numPr>
          <w:ilvl w:val="0"/>
          <w:numId w:val="2"/>
        </w:numPr>
        <w:ind w:left="0" w:firstLine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Просмотр оценок.</w:t>
      </w:r>
      <w:r w:rsidR="003E27D9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2A8BD39F" w14:textId="0F1167EA" w:rsidR="002E0F9E" w:rsidRDefault="002E0F9E" w:rsidP="00FB4630">
      <w:pPr>
        <w:ind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Чтобы начать обучение пользователь переходит на главную страницу учебника, после чего может начать изучать учебный материал. </w:t>
      </w:r>
    </w:p>
    <w:p w14:paraId="29CC2BE4" w14:textId="000593CF" w:rsidR="002E0F9E" w:rsidRDefault="002E0F9E" w:rsidP="00FB4630">
      <w:pPr>
        <w:ind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Если пользователь хочет выполнить практическую работу – он переходит на страницу Практикума. После выполнения отправляет готовое задание или показывает преподавателю – выставляется оценка. </w:t>
      </w:r>
    </w:p>
    <w:p w14:paraId="71042332" w14:textId="4D66A5AC" w:rsidR="002E0F9E" w:rsidRDefault="002E0F9E" w:rsidP="00FB4630">
      <w:pPr>
        <w:ind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Свои оценки пользователь так же может увидеть – перейдя на страницу Оценки.</w:t>
      </w:r>
    </w:p>
    <w:p w14:paraId="58DEAABB" w14:textId="77777777" w:rsidR="00A22F78" w:rsidRPr="00F1709E" w:rsidRDefault="00A22F78" w:rsidP="00534CD9">
      <w:p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sectPr w:rsidR="00A22F78" w:rsidRPr="00F1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12770"/>
    <w:multiLevelType w:val="hybridMultilevel"/>
    <w:tmpl w:val="6E263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B2FD4"/>
    <w:multiLevelType w:val="hybridMultilevel"/>
    <w:tmpl w:val="16BC9F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37"/>
    <w:rsid w:val="000F7C87"/>
    <w:rsid w:val="002205B1"/>
    <w:rsid w:val="002E0F9E"/>
    <w:rsid w:val="002F2CBA"/>
    <w:rsid w:val="0032307D"/>
    <w:rsid w:val="0037524D"/>
    <w:rsid w:val="003E27D9"/>
    <w:rsid w:val="003F6E55"/>
    <w:rsid w:val="00473762"/>
    <w:rsid w:val="004949DD"/>
    <w:rsid w:val="00534CD9"/>
    <w:rsid w:val="00590C32"/>
    <w:rsid w:val="005B348C"/>
    <w:rsid w:val="00700F3B"/>
    <w:rsid w:val="00745113"/>
    <w:rsid w:val="00774C20"/>
    <w:rsid w:val="007B26B0"/>
    <w:rsid w:val="0085301F"/>
    <w:rsid w:val="008C3B14"/>
    <w:rsid w:val="0090005C"/>
    <w:rsid w:val="009017EB"/>
    <w:rsid w:val="00A22F78"/>
    <w:rsid w:val="00B22BE0"/>
    <w:rsid w:val="00B41937"/>
    <w:rsid w:val="00B92F17"/>
    <w:rsid w:val="00D94610"/>
    <w:rsid w:val="00DD4305"/>
    <w:rsid w:val="00F1709E"/>
    <w:rsid w:val="00F87A14"/>
    <w:rsid w:val="00FB4630"/>
    <w:rsid w:val="00FC1F3C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B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E1A0-C298-401C-AE41-B38A94AC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pro bot</cp:lastModifiedBy>
  <cp:revision>5</cp:revision>
  <dcterms:created xsi:type="dcterms:W3CDTF">2022-04-24T18:47:00Z</dcterms:created>
  <dcterms:modified xsi:type="dcterms:W3CDTF">2022-05-04T09:50:00Z</dcterms:modified>
</cp:coreProperties>
</file>