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97B0" w14:textId="09F9D42A" w:rsidR="0085598B" w:rsidRPr="00147756" w:rsidRDefault="0065155F" w:rsidP="0065155F">
      <w:pPr>
        <w:jc w:val="center"/>
        <w:rPr>
          <w:rFonts w:ascii="Times New Roman" w:hAnsi="Times New Roman" w:cs="Times New Roman"/>
          <w:b/>
          <w:bCs/>
          <w:sz w:val="28"/>
          <w:szCs w:val="28"/>
          <w:u w:val="single"/>
          <w:lang w:val="en-US"/>
        </w:rPr>
      </w:pPr>
      <w:r w:rsidRPr="00147756">
        <w:rPr>
          <w:rFonts w:ascii="Times New Roman" w:hAnsi="Times New Roman" w:cs="Times New Roman"/>
          <w:b/>
          <w:bCs/>
          <w:sz w:val="28"/>
          <w:szCs w:val="28"/>
          <w:u w:val="single"/>
          <w:lang w:val="en-US"/>
        </w:rPr>
        <w:t>Report on NSE data from 2016 &amp; 2017</w:t>
      </w:r>
      <w:r w:rsidR="00147756">
        <w:rPr>
          <w:rFonts w:ascii="Times New Roman" w:hAnsi="Times New Roman" w:cs="Times New Roman"/>
          <w:b/>
          <w:bCs/>
          <w:sz w:val="28"/>
          <w:szCs w:val="28"/>
          <w:u w:val="single"/>
          <w:lang w:val="en-US"/>
        </w:rPr>
        <w:t xml:space="preserve"> </w:t>
      </w:r>
    </w:p>
    <w:p w14:paraId="1EF31C42" w14:textId="6999EFC0" w:rsidR="00BC4368" w:rsidRPr="00147756" w:rsidRDefault="00BC4368" w:rsidP="0065155F">
      <w:pPr>
        <w:jc w:val="center"/>
        <w:rPr>
          <w:rFonts w:ascii="Times New Roman" w:hAnsi="Times New Roman" w:cs="Times New Roman"/>
          <w:i/>
          <w:iCs/>
          <w:sz w:val="28"/>
          <w:szCs w:val="28"/>
          <w:lang w:val="en-US"/>
        </w:rPr>
      </w:pPr>
      <w:r w:rsidRPr="00147756">
        <w:rPr>
          <w:rFonts w:ascii="Times New Roman" w:hAnsi="Times New Roman" w:cs="Times New Roman"/>
          <w:i/>
          <w:iCs/>
          <w:sz w:val="28"/>
          <w:szCs w:val="28"/>
          <w:lang w:val="en-US"/>
        </w:rPr>
        <w:t xml:space="preserve">By: </w:t>
      </w:r>
      <w:r w:rsidR="007148C9">
        <w:rPr>
          <w:rFonts w:ascii="Times New Roman" w:hAnsi="Times New Roman" w:cs="Times New Roman"/>
          <w:i/>
          <w:iCs/>
          <w:sz w:val="28"/>
          <w:szCs w:val="28"/>
          <w:lang w:val="en-US"/>
        </w:rPr>
        <w:t>Manthan Tarafdar</w:t>
      </w:r>
      <w:r w:rsidRPr="00147756">
        <w:rPr>
          <w:rFonts w:ascii="Times New Roman" w:hAnsi="Times New Roman" w:cs="Times New Roman"/>
          <w:i/>
          <w:iCs/>
          <w:sz w:val="28"/>
          <w:szCs w:val="28"/>
          <w:lang w:val="en-US"/>
        </w:rPr>
        <w:t xml:space="preserve"> (</w:t>
      </w:r>
      <w:r w:rsidR="007148C9">
        <w:rPr>
          <w:rFonts w:ascii="Times New Roman" w:hAnsi="Times New Roman" w:cs="Times New Roman"/>
          <w:i/>
          <w:iCs/>
          <w:sz w:val="28"/>
          <w:szCs w:val="28"/>
          <w:lang w:val="en-US"/>
        </w:rPr>
        <w:t>manthanrtarafdar@gmail.com</w:t>
      </w:r>
      <w:r w:rsidRPr="00147756">
        <w:rPr>
          <w:rFonts w:ascii="Times New Roman" w:hAnsi="Times New Roman" w:cs="Times New Roman"/>
          <w:i/>
          <w:iCs/>
          <w:sz w:val="28"/>
          <w:szCs w:val="28"/>
          <w:lang w:val="en-US"/>
        </w:rPr>
        <w:t>)</w:t>
      </w:r>
    </w:p>
    <w:p w14:paraId="75E2775B" w14:textId="5D21556E" w:rsidR="0065155F" w:rsidRDefault="0065155F"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statement is to develop a suitable machine learning algorithm to predict the statistical arbitrage opportunities in NSE data. From the dataset, wherein the data consisted </w:t>
      </w:r>
      <w:proofErr w:type="gramStart"/>
      <w:r>
        <w:rPr>
          <w:rFonts w:ascii="Times New Roman" w:hAnsi="Times New Roman" w:cs="Times New Roman"/>
          <w:sz w:val="24"/>
          <w:szCs w:val="24"/>
          <w:lang w:val="en-US"/>
        </w:rPr>
        <w:t>from</w:t>
      </w:r>
      <w:proofErr w:type="gramEnd"/>
      <w:r>
        <w:rPr>
          <w:rFonts w:ascii="Times New Roman" w:hAnsi="Times New Roman" w:cs="Times New Roman"/>
          <w:sz w:val="24"/>
          <w:szCs w:val="24"/>
          <w:lang w:val="en-US"/>
        </w:rPr>
        <w:t xml:space="preserve"> the year range of 2016 and 2017. As mentioned in the instructions, the data from 2016 was labelled as training set and 2017 data as the test set for the machine learning model. </w:t>
      </w:r>
    </w:p>
    <w:p w14:paraId="612E3CB0" w14:textId="56194AD3" w:rsidR="000914A5" w:rsidRDefault="0065155F" w:rsidP="000914A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001450F7">
        <w:rPr>
          <w:rFonts w:ascii="Times New Roman" w:hAnsi="Times New Roman" w:cs="Times New Roman"/>
          <w:sz w:val="24"/>
          <w:szCs w:val="24"/>
          <w:lang w:val="en-US"/>
        </w:rPr>
        <w:t xml:space="preserve"> Multiple</w:t>
      </w:r>
      <w:r>
        <w:rPr>
          <w:rFonts w:ascii="Times New Roman" w:hAnsi="Times New Roman" w:cs="Times New Roman"/>
          <w:sz w:val="24"/>
          <w:szCs w:val="24"/>
          <w:lang w:val="en-US"/>
        </w:rPr>
        <w:t xml:space="preserve"> Linear Regression machine learning model was used to fit the 2016 training set data</w:t>
      </w:r>
      <w:r w:rsidR="009106F8">
        <w:rPr>
          <w:rFonts w:ascii="Times New Roman" w:hAnsi="Times New Roman" w:cs="Times New Roman"/>
          <w:sz w:val="24"/>
          <w:szCs w:val="24"/>
          <w:lang w:val="en-US"/>
        </w:rPr>
        <w:t xml:space="preserve">, </w:t>
      </w:r>
      <w:r w:rsidR="001450F7">
        <w:rPr>
          <w:rFonts w:ascii="Times New Roman" w:hAnsi="Times New Roman" w:cs="Times New Roman"/>
          <w:sz w:val="24"/>
          <w:szCs w:val="24"/>
          <w:lang w:val="en-US"/>
        </w:rPr>
        <w:t>because the data showed linear behavior and there was a lot of correlation between the independent variables, hence multiple linear regression was chosen</w:t>
      </w:r>
      <w:r>
        <w:rPr>
          <w:rFonts w:ascii="Times New Roman" w:hAnsi="Times New Roman" w:cs="Times New Roman"/>
          <w:sz w:val="24"/>
          <w:szCs w:val="24"/>
          <w:lang w:val="en-US"/>
        </w:rPr>
        <w:t>. Considering the nature of the NSE data, the feature ‘CLOSE’ being the final output value that one requires was deemed to be the output label to be predicted in this model. Based on this feature ‘CLOSE’, which is the closing value of that timestamped day, a correlation matrix was created, to see the relationship among other features, as shown in table 1.</w:t>
      </w:r>
    </w:p>
    <w:p w14:paraId="4A3721C3" w14:textId="4D91CA8F" w:rsidR="001405E3" w:rsidRDefault="0023349B" w:rsidP="000914A5">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0532EFA" wp14:editId="24EA383B">
            <wp:simplePos x="0" y="0"/>
            <wp:positionH relativeFrom="column">
              <wp:posOffset>-158750</wp:posOffset>
            </wp:positionH>
            <wp:positionV relativeFrom="paragraph">
              <wp:posOffset>266700</wp:posOffset>
            </wp:positionV>
            <wp:extent cx="5727700" cy="2209800"/>
            <wp:effectExtent l="0" t="0" r="6350"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4A5">
        <w:rPr>
          <w:rFonts w:ascii="Times New Roman" w:hAnsi="Times New Roman" w:cs="Times New Roman"/>
          <w:sz w:val="24"/>
          <w:szCs w:val="24"/>
          <w:lang w:val="en-US"/>
        </w:rPr>
        <w:t>Below are few exploratory data analysis</w:t>
      </w:r>
      <w:r w:rsidR="00955DEC">
        <w:rPr>
          <w:rFonts w:ascii="Times New Roman" w:hAnsi="Times New Roman" w:cs="Times New Roman"/>
          <w:sz w:val="24"/>
          <w:szCs w:val="24"/>
          <w:lang w:val="en-US"/>
        </w:rPr>
        <w:t xml:space="preserve"> techniques used to gather more insights from </w:t>
      </w:r>
      <w:r>
        <w:rPr>
          <w:rFonts w:ascii="Times New Roman" w:hAnsi="Times New Roman" w:cs="Times New Roman"/>
          <w:sz w:val="24"/>
          <w:szCs w:val="24"/>
          <w:lang w:val="en-US"/>
        </w:rPr>
        <w:t>data</w:t>
      </w:r>
      <w:r w:rsidR="001405E3">
        <w:rPr>
          <w:rFonts w:ascii="Times New Roman" w:hAnsi="Times New Roman" w:cs="Times New Roman"/>
          <w:sz w:val="24"/>
          <w:szCs w:val="24"/>
          <w:lang w:val="en-US"/>
        </w:rPr>
        <w:t>.</w:t>
      </w:r>
    </w:p>
    <w:p w14:paraId="2D94C905" w14:textId="3FF09344" w:rsidR="001405E3" w:rsidRDefault="001405E3" w:rsidP="000914A5">
      <w:pPr>
        <w:spacing w:line="360" w:lineRule="auto"/>
        <w:rPr>
          <w:rFonts w:ascii="Times New Roman" w:hAnsi="Times New Roman" w:cs="Times New Roman"/>
          <w:sz w:val="24"/>
          <w:szCs w:val="24"/>
          <w:lang w:val="en-US"/>
        </w:rPr>
      </w:pPr>
    </w:p>
    <w:p w14:paraId="0B4E785D" w14:textId="648E8550" w:rsidR="001405E3" w:rsidRDefault="001405E3" w:rsidP="000914A5">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451A7CC2" wp14:editId="2C5F7169">
            <wp:extent cx="5729605" cy="1921510"/>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1921510"/>
                    </a:xfrm>
                    <a:prstGeom prst="rect">
                      <a:avLst/>
                    </a:prstGeom>
                    <a:noFill/>
                    <a:ln>
                      <a:noFill/>
                    </a:ln>
                  </pic:spPr>
                </pic:pic>
              </a:graphicData>
            </a:graphic>
          </wp:inline>
        </w:drawing>
      </w:r>
    </w:p>
    <w:p w14:paraId="06EC1EF8" w14:textId="54368272" w:rsidR="0065155F" w:rsidRDefault="003E4646" w:rsidP="000914A5">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0A41A14" wp14:editId="7BDE00B5">
            <wp:extent cx="3104444" cy="254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67" cy="2543209"/>
                    </a:xfrm>
                    <a:prstGeom prst="rect">
                      <a:avLst/>
                    </a:prstGeom>
                    <a:noFill/>
                    <a:ln>
                      <a:noFill/>
                    </a:ln>
                  </pic:spPr>
                </pic:pic>
              </a:graphicData>
            </a:graphic>
          </wp:inline>
        </w:drawing>
      </w:r>
    </w:p>
    <w:p w14:paraId="538B2FC6" w14:textId="69F53C9A" w:rsidR="003E4646" w:rsidRDefault="003E4646" w:rsidP="0065155F">
      <w:pPr>
        <w:rPr>
          <w:rFonts w:ascii="Times New Roman" w:hAnsi="Times New Roman" w:cs="Times New Roman"/>
          <w:sz w:val="24"/>
          <w:szCs w:val="24"/>
          <w:lang w:val="en-US"/>
        </w:rPr>
      </w:pPr>
      <w:r>
        <w:rPr>
          <w:rFonts w:ascii="Times New Roman" w:hAnsi="Times New Roman" w:cs="Times New Roman"/>
          <w:sz w:val="24"/>
          <w:szCs w:val="24"/>
          <w:lang w:val="en-US"/>
        </w:rPr>
        <w:t>Table 1: Correlation table between CLOSE and other float features.</w:t>
      </w:r>
    </w:p>
    <w:p w14:paraId="092C5D74" w14:textId="24370C3F" w:rsidR="002328FD" w:rsidRDefault="002328FD" w:rsidP="0065155F">
      <w:pPr>
        <w:rPr>
          <w:rFonts w:ascii="Times New Roman" w:hAnsi="Times New Roman" w:cs="Times New Roman"/>
          <w:sz w:val="24"/>
          <w:szCs w:val="24"/>
          <w:lang w:val="en-US"/>
        </w:rPr>
      </w:pPr>
    </w:p>
    <w:p w14:paraId="01F5E4CC" w14:textId="49E0B426" w:rsidR="003E4646" w:rsidRDefault="003E4646"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Thus, from table 1, it is assumed that closing has a high positive relationship with features HIGH and LAST; so, when CLOSE value increases there is a correlated increase in HIGH and LAST value which is logically fitting. On the other end, TOTTRDQTY and TOTALTRADES has a high negative relationship with closing value. Therefore, it is assumed from said correlations that stocks with generally closing value stock prices do not tally with high trading in bulk quantities, thus inferring that the closing period of the NSE does not have many people buying stocks during this time, as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considered too volatile. </w:t>
      </w:r>
    </w:p>
    <w:p w14:paraId="4F3AEA3E" w14:textId="516DEEC0" w:rsidR="00ED2065" w:rsidRDefault="007831CB" w:rsidP="003E464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446238F5" wp14:editId="6453D8EC">
            <wp:simplePos x="0" y="0"/>
            <wp:positionH relativeFrom="column">
              <wp:posOffset>-58420</wp:posOffset>
            </wp:positionH>
            <wp:positionV relativeFrom="paragraph">
              <wp:posOffset>743585</wp:posOffset>
            </wp:positionV>
            <wp:extent cx="3286760" cy="2840990"/>
            <wp:effectExtent l="0" t="0" r="8890" b="0"/>
            <wp:wrapTopAndBottom/>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6760" cy="284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3E4646">
        <w:rPr>
          <w:rFonts w:ascii="Times New Roman" w:hAnsi="Times New Roman" w:cs="Times New Roman"/>
          <w:sz w:val="24"/>
          <w:szCs w:val="24"/>
          <w:lang w:val="en-US"/>
        </w:rPr>
        <w:t>On fitting the Linear Regression model</w:t>
      </w:r>
      <w:r w:rsidR="00BE7EE9">
        <w:rPr>
          <w:rFonts w:ascii="Times New Roman" w:hAnsi="Times New Roman" w:cs="Times New Roman"/>
          <w:sz w:val="24"/>
          <w:szCs w:val="24"/>
          <w:lang w:val="en-US"/>
        </w:rPr>
        <w:t xml:space="preserve"> based on the 2016 training set. The 2017 data was used to predict the closing values. From the Linear Regression prediction model, there was a prediction score accuracy of 98%. Hence the model is deemed to be a good fitting model.</w:t>
      </w:r>
      <w:r w:rsidR="00ED2065">
        <w:rPr>
          <w:rFonts w:ascii="Times New Roman" w:hAnsi="Times New Roman" w:cs="Times New Roman"/>
          <w:sz w:val="24"/>
          <w:szCs w:val="24"/>
          <w:lang w:val="en-US"/>
        </w:rPr>
        <w:t xml:space="preserve"> </w:t>
      </w:r>
      <w:r w:rsidR="00ED2065">
        <w:rPr>
          <w:rFonts w:ascii="Times New Roman" w:hAnsi="Times New Roman" w:cs="Times New Roman"/>
          <w:sz w:val="24"/>
          <w:szCs w:val="24"/>
          <w:lang w:val="en-US"/>
        </w:rPr>
        <w:lastRenderedPageBreak/>
        <w:t>From the predicted closing values of the test set visualized models were created as shown below.</w:t>
      </w:r>
    </w:p>
    <w:p w14:paraId="45F5C947" w14:textId="4E584851" w:rsidR="00ED2065" w:rsidRDefault="00ED2065" w:rsidP="003E464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2A21C2" wp14:editId="731D83DA">
            <wp:extent cx="4614658" cy="36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432" cy="3609750"/>
                    </a:xfrm>
                    <a:prstGeom prst="rect">
                      <a:avLst/>
                    </a:prstGeom>
                    <a:noFill/>
                    <a:ln>
                      <a:noFill/>
                    </a:ln>
                  </pic:spPr>
                </pic:pic>
              </a:graphicData>
            </a:graphic>
          </wp:inline>
        </w:drawing>
      </w:r>
    </w:p>
    <w:p w14:paraId="2BDB2AA9" w14:textId="733B4481" w:rsidR="00ED2065" w:rsidRDefault="00ED2065"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Graph 1: Closing values (orange=2017, blue=2016)</w:t>
      </w:r>
    </w:p>
    <w:p w14:paraId="699C3777" w14:textId="3606B2C0" w:rsidR="00BE7EE9" w:rsidRDefault="00ED2065"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From the graph 1, there was not much, that could be deciphered, except for the highest closing values of 2016 and 2017 values. But there is a clear distinction where the 201</w:t>
      </w:r>
      <w:r w:rsidR="002D2828">
        <w:rPr>
          <w:rFonts w:ascii="Times New Roman" w:hAnsi="Times New Roman" w:cs="Times New Roman"/>
          <w:sz w:val="24"/>
          <w:szCs w:val="24"/>
          <w:lang w:val="en-US"/>
        </w:rPr>
        <w:t>7</w:t>
      </w:r>
      <w:r>
        <w:rPr>
          <w:rFonts w:ascii="Times New Roman" w:hAnsi="Times New Roman" w:cs="Times New Roman"/>
          <w:sz w:val="24"/>
          <w:szCs w:val="24"/>
          <w:lang w:val="en-US"/>
        </w:rPr>
        <w:t xml:space="preserve"> dataset had higher </w:t>
      </w:r>
      <w:r w:rsidR="002D2828">
        <w:rPr>
          <w:rFonts w:ascii="Times New Roman" w:hAnsi="Times New Roman" w:cs="Times New Roman"/>
          <w:sz w:val="24"/>
          <w:szCs w:val="24"/>
          <w:lang w:val="en-US"/>
        </w:rPr>
        <w:t xml:space="preserve">predicted closing </w:t>
      </w:r>
      <w:r>
        <w:rPr>
          <w:rFonts w:ascii="Times New Roman" w:hAnsi="Times New Roman" w:cs="Times New Roman"/>
          <w:sz w:val="24"/>
          <w:szCs w:val="24"/>
          <w:lang w:val="en-US"/>
        </w:rPr>
        <w:t>values than the 201</w:t>
      </w:r>
      <w:r w:rsidR="002D2828">
        <w:rPr>
          <w:rFonts w:ascii="Times New Roman" w:hAnsi="Times New Roman" w:cs="Times New Roman"/>
          <w:sz w:val="24"/>
          <w:szCs w:val="24"/>
          <w:lang w:val="en-US"/>
        </w:rPr>
        <w:t>6</w:t>
      </w:r>
      <w:r>
        <w:rPr>
          <w:rFonts w:ascii="Times New Roman" w:hAnsi="Times New Roman" w:cs="Times New Roman"/>
          <w:sz w:val="24"/>
          <w:szCs w:val="24"/>
          <w:lang w:val="en-US"/>
        </w:rPr>
        <w:t xml:space="preserve"> closing values. As the highest value appx in 201</w:t>
      </w:r>
      <w:r w:rsidR="002D2828">
        <w:rPr>
          <w:rFonts w:ascii="Times New Roman" w:hAnsi="Times New Roman" w:cs="Times New Roman"/>
          <w:sz w:val="24"/>
          <w:szCs w:val="24"/>
          <w:lang w:val="en-US"/>
        </w:rPr>
        <w:t>7 is over 110,000 whereas 2016 appx highest is 100,000. Which is logically sound, as the later year would have higher prices compared to previous years. But Stock markets, have a quickly changing environment, hence a monthly comparison was done.</w:t>
      </w:r>
    </w:p>
    <w:p w14:paraId="4CB163B3" w14:textId="49E6DBC7" w:rsidR="002D2828" w:rsidRDefault="002D2828" w:rsidP="003E464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8C6152E" wp14:editId="49187254">
            <wp:extent cx="4089400" cy="279325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505" cy="2815180"/>
                    </a:xfrm>
                    <a:prstGeom prst="rect">
                      <a:avLst/>
                    </a:prstGeom>
                    <a:noFill/>
                    <a:ln>
                      <a:noFill/>
                    </a:ln>
                  </pic:spPr>
                </pic:pic>
              </a:graphicData>
            </a:graphic>
          </wp:inline>
        </w:drawing>
      </w:r>
    </w:p>
    <w:p w14:paraId="388A4446" w14:textId="599F89BC" w:rsidR="002D2828" w:rsidRDefault="002D2828"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Graph 2: 2016 Month’s Vs. Closing values</w:t>
      </w:r>
    </w:p>
    <w:p w14:paraId="45CD5200" w14:textId="227DA8EF" w:rsidR="00BE7EE9" w:rsidRDefault="002D2828"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From graph 2, between each month</w:t>
      </w:r>
      <w:r w:rsidR="00E204AB">
        <w:rPr>
          <w:rFonts w:ascii="Times New Roman" w:hAnsi="Times New Roman" w:cs="Times New Roman"/>
          <w:sz w:val="24"/>
          <w:szCs w:val="24"/>
          <w:lang w:val="en-US"/>
        </w:rPr>
        <w:t>’s</w:t>
      </w:r>
      <w:r>
        <w:rPr>
          <w:rFonts w:ascii="Times New Roman" w:hAnsi="Times New Roman" w:cs="Times New Roman"/>
          <w:sz w:val="24"/>
          <w:szCs w:val="24"/>
          <w:lang w:val="en-US"/>
        </w:rPr>
        <w:t xml:space="preserve"> closing values are plotted, reminding this is the training set. Where seeing the graph, </w:t>
      </w:r>
      <w:r w:rsidR="00E204AB">
        <w:rPr>
          <w:rFonts w:ascii="Times New Roman" w:hAnsi="Times New Roman" w:cs="Times New Roman"/>
          <w:sz w:val="24"/>
          <w:szCs w:val="24"/>
          <w:lang w:val="en-US"/>
        </w:rPr>
        <w:t xml:space="preserve">month 11(November) and 12(December) of 2016 have the highest closing values of over 100,000. </w:t>
      </w:r>
      <w:r w:rsidR="00E204AB">
        <w:rPr>
          <w:rFonts w:ascii="Times New Roman" w:hAnsi="Times New Roman" w:cs="Times New Roman"/>
          <w:noProof/>
          <w:sz w:val="24"/>
          <w:szCs w:val="24"/>
          <w:lang w:val="en-US"/>
        </w:rPr>
        <w:drawing>
          <wp:inline distT="0" distB="0" distL="0" distR="0" wp14:anchorId="596E42AB" wp14:editId="2DA80968">
            <wp:extent cx="4125708" cy="2603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6413" cy="2610256"/>
                    </a:xfrm>
                    <a:prstGeom prst="rect">
                      <a:avLst/>
                    </a:prstGeom>
                    <a:noFill/>
                    <a:ln>
                      <a:noFill/>
                    </a:ln>
                  </pic:spPr>
                </pic:pic>
              </a:graphicData>
            </a:graphic>
          </wp:inline>
        </w:drawing>
      </w:r>
    </w:p>
    <w:p w14:paraId="49C69D9C" w14:textId="7CF8EEAB" w:rsidR="00E204AB" w:rsidRDefault="00E204AB"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Graph 3: 2017 month’s Vs. predicted closing values</w:t>
      </w:r>
    </w:p>
    <w:p w14:paraId="38FB563C" w14:textId="095610F1" w:rsidR="00E204AB" w:rsidRDefault="00E204AB" w:rsidP="003E4646">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Graph 3,</w:t>
      </w:r>
      <w:proofErr w:type="gramEnd"/>
      <w:r>
        <w:rPr>
          <w:rFonts w:ascii="Times New Roman" w:hAnsi="Times New Roman" w:cs="Times New Roman"/>
          <w:sz w:val="24"/>
          <w:szCs w:val="24"/>
          <w:lang w:val="en-US"/>
        </w:rPr>
        <w:t xml:space="preserve"> shows the 2017 predicted closing values, where months 12(December) and 11(November) similarly have the highest closing values. As both 2016 and 2017 have similar months having the highest closing values. </w:t>
      </w:r>
    </w:p>
    <w:p w14:paraId="45D49BEE" w14:textId="562289F3" w:rsidR="00E204AB" w:rsidRDefault="00E204AB"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From graph 2 and graph 3, it shows monthly, but an entire month cannot have the same high value. Hence a scatter plot is used as shown in graph 4.</w:t>
      </w:r>
    </w:p>
    <w:p w14:paraId="0613193B" w14:textId="37E4FE7A" w:rsidR="00E204AB" w:rsidRDefault="00E204AB" w:rsidP="003E464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25EB286" wp14:editId="280DE3B2">
            <wp:extent cx="4318000" cy="29493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6911" cy="2962312"/>
                    </a:xfrm>
                    <a:prstGeom prst="rect">
                      <a:avLst/>
                    </a:prstGeom>
                    <a:noFill/>
                    <a:ln>
                      <a:noFill/>
                    </a:ln>
                  </pic:spPr>
                </pic:pic>
              </a:graphicData>
            </a:graphic>
          </wp:inline>
        </w:drawing>
      </w:r>
    </w:p>
    <w:p w14:paraId="67036DDA" w14:textId="1DD30EFA" w:rsidR="00E204AB" w:rsidRDefault="00E204AB"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Graph 4: scatter plot of 2016 monthly and closing </w:t>
      </w:r>
      <w:proofErr w:type="gramStart"/>
      <w:r>
        <w:rPr>
          <w:rFonts w:ascii="Times New Roman" w:hAnsi="Times New Roman" w:cs="Times New Roman"/>
          <w:sz w:val="24"/>
          <w:szCs w:val="24"/>
          <w:lang w:val="en-US"/>
        </w:rPr>
        <w:t>values</w:t>
      </w:r>
      <w:proofErr w:type="gramEnd"/>
    </w:p>
    <w:p w14:paraId="44F25A5F" w14:textId="35A81069" w:rsidR="00E204AB" w:rsidRDefault="0083341D"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graph 4, it is seen that the said high closing values of month 11 and month 12 have a have most of the closing values population below 60,000, and only few closing values above the previously shown 100,000 </w:t>
      </w:r>
      <w:proofErr w:type="gramStart"/>
      <w:r>
        <w:rPr>
          <w:rFonts w:ascii="Times New Roman" w:hAnsi="Times New Roman" w:cs="Times New Roman"/>
          <w:sz w:val="24"/>
          <w:szCs w:val="24"/>
          <w:lang w:val="en-US"/>
        </w:rPr>
        <w:t>mark</w:t>
      </w:r>
      <w:proofErr w:type="gramEnd"/>
      <w:r>
        <w:rPr>
          <w:rFonts w:ascii="Times New Roman" w:hAnsi="Times New Roman" w:cs="Times New Roman"/>
          <w:sz w:val="24"/>
          <w:szCs w:val="24"/>
          <w:lang w:val="en-US"/>
        </w:rPr>
        <w:t xml:space="preserve">. Hence showing that there are only spikes in the stock values, and this may not be taken in as a general overall trend in the NSE market. </w:t>
      </w:r>
    </w:p>
    <w:p w14:paraId="0B8A62B1" w14:textId="10578397" w:rsidR="0083341D" w:rsidRDefault="0083341D" w:rsidP="003E464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34F132" wp14:editId="244AC6CB">
            <wp:extent cx="4279900" cy="292337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546" cy="2938157"/>
                    </a:xfrm>
                    <a:prstGeom prst="rect">
                      <a:avLst/>
                    </a:prstGeom>
                    <a:noFill/>
                    <a:ln>
                      <a:noFill/>
                    </a:ln>
                  </pic:spPr>
                </pic:pic>
              </a:graphicData>
            </a:graphic>
          </wp:inline>
        </w:drawing>
      </w:r>
    </w:p>
    <w:p w14:paraId="085FEEEE" w14:textId="6A447CFB" w:rsidR="0083341D" w:rsidRDefault="0083341D"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Graph 5: 2017 monthly Vs. predicted closing values</w:t>
      </w:r>
    </w:p>
    <w:p w14:paraId="5147E6D2" w14:textId="4212A4AE" w:rsidR="0083341D" w:rsidRDefault="0083341D"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But the drastic change from 2016 model and the 2017 closing values is seen, wherein there is overall increase in the closing values where, there is a initial phase in the initial periods of a month, </w:t>
      </w:r>
      <w:proofErr w:type="gramStart"/>
      <w:r>
        <w:rPr>
          <w:rFonts w:ascii="Times New Roman" w:hAnsi="Times New Roman" w:cs="Times New Roman"/>
          <w:sz w:val="24"/>
          <w:szCs w:val="24"/>
          <w:lang w:val="en-US"/>
        </w:rPr>
        <w:t>when  there</w:t>
      </w:r>
      <w:proofErr w:type="gramEnd"/>
      <w:r>
        <w:rPr>
          <w:rFonts w:ascii="Times New Roman" w:hAnsi="Times New Roman" w:cs="Times New Roman"/>
          <w:sz w:val="24"/>
          <w:szCs w:val="24"/>
          <w:lang w:val="en-US"/>
        </w:rPr>
        <w:t xml:space="preserve"> is low closing values, but a pattern of similar stock closing values of </w:t>
      </w:r>
      <w:r>
        <w:rPr>
          <w:rFonts w:ascii="Times New Roman" w:hAnsi="Times New Roman" w:cs="Times New Roman"/>
          <w:sz w:val="24"/>
          <w:szCs w:val="24"/>
          <w:lang w:val="en-US"/>
        </w:rPr>
        <w:lastRenderedPageBreak/>
        <w:t>under 80</w:t>
      </w:r>
      <w:r w:rsidR="00A36396">
        <w:rPr>
          <w:rFonts w:ascii="Times New Roman" w:hAnsi="Times New Roman" w:cs="Times New Roman"/>
          <w:sz w:val="24"/>
          <w:szCs w:val="24"/>
          <w:lang w:val="en-US"/>
        </w:rPr>
        <w:t xml:space="preserve">,000 emerges throughout the year, the third phase in which there is an almost 120,000 closing values. Hence there is a stark difference between the 2016 and 2017 dataset model. </w:t>
      </w:r>
    </w:p>
    <w:p w14:paraId="6044877E" w14:textId="780AB014" w:rsidR="008B7A65" w:rsidRDefault="008B7A65" w:rsidP="003E464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563F0B" wp14:editId="37314401">
            <wp:extent cx="4391522" cy="3448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7417" cy="3452678"/>
                    </a:xfrm>
                    <a:prstGeom prst="rect">
                      <a:avLst/>
                    </a:prstGeom>
                    <a:noFill/>
                    <a:ln>
                      <a:noFill/>
                    </a:ln>
                  </pic:spPr>
                </pic:pic>
              </a:graphicData>
            </a:graphic>
          </wp:inline>
        </w:drawing>
      </w:r>
    </w:p>
    <w:p w14:paraId="4D11E7AD" w14:textId="0205CCC5" w:rsidR="008B7A65" w:rsidRDefault="008B7A65"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Graph 6: 2016 &amp; 2017 monthly VS. closing values</w:t>
      </w:r>
    </w:p>
    <w:p w14:paraId="67D5EC43" w14:textId="76599A87" w:rsidR="008B7A65" w:rsidRDefault="008B7A65"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Where it is seen that 2017 has a more dominant area scattered throughout the year, compared to 2016, which sees a more dormant threshold value.</w:t>
      </w:r>
    </w:p>
    <w:p w14:paraId="668A3423" w14:textId="50050AF4" w:rsidR="008B7A65" w:rsidRDefault="008B7A65"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conclude, from the multiple graphs and correlation tables, and analysis from them using the machine learning Linear Regression model has shown the peaks of monthly stock values, and the general trends in monthly fluctuations throughout the year. Using this model, future NSE models may also be easily created using the simple Linear Regression model as presented in the Github repository.  </w:t>
      </w:r>
    </w:p>
    <w:p w14:paraId="6C820728" w14:textId="27A29A3D" w:rsidR="00D73DA3" w:rsidRDefault="00D73DA3" w:rsidP="003E46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Link to github repository on NSE stock model used:</w:t>
      </w:r>
    </w:p>
    <w:p w14:paraId="2403E284" w14:textId="7403D047" w:rsidR="007444FD" w:rsidRDefault="007444FD" w:rsidP="003E4646">
      <w:pPr>
        <w:spacing w:line="360" w:lineRule="auto"/>
        <w:rPr>
          <w:rFonts w:ascii="Times New Roman" w:hAnsi="Times New Roman" w:cs="Times New Roman"/>
          <w:sz w:val="24"/>
          <w:szCs w:val="24"/>
          <w:lang w:val="en-US"/>
        </w:rPr>
      </w:pPr>
      <w:r w:rsidRPr="007444FD">
        <w:rPr>
          <w:rFonts w:ascii="Times New Roman" w:hAnsi="Times New Roman" w:cs="Times New Roman"/>
          <w:sz w:val="24"/>
          <w:szCs w:val="24"/>
          <w:lang w:val="en-US"/>
        </w:rPr>
        <w:t>https://github.com/Unrealxtr/Stock-Analysis-Internship-Project</w:t>
      </w:r>
    </w:p>
    <w:p w14:paraId="54B3C5D7" w14:textId="331EF3A2" w:rsidR="00D73DA3" w:rsidRPr="0065155F" w:rsidRDefault="00D73DA3" w:rsidP="003E4646">
      <w:pPr>
        <w:spacing w:line="360" w:lineRule="auto"/>
        <w:rPr>
          <w:rFonts w:ascii="Times New Roman" w:hAnsi="Times New Roman" w:cs="Times New Roman"/>
          <w:sz w:val="24"/>
          <w:szCs w:val="24"/>
          <w:lang w:val="en-US"/>
        </w:rPr>
      </w:pPr>
    </w:p>
    <w:sectPr w:rsidR="00D73DA3" w:rsidRPr="00651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5F"/>
    <w:rsid w:val="000914A5"/>
    <w:rsid w:val="001405E3"/>
    <w:rsid w:val="001450F7"/>
    <w:rsid w:val="00147756"/>
    <w:rsid w:val="002328FD"/>
    <w:rsid w:val="0023349B"/>
    <w:rsid w:val="002C021B"/>
    <w:rsid w:val="002D2828"/>
    <w:rsid w:val="002D5AE4"/>
    <w:rsid w:val="003E4646"/>
    <w:rsid w:val="005D2777"/>
    <w:rsid w:val="0065155F"/>
    <w:rsid w:val="006A573D"/>
    <w:rsid w:val="007148C9"/>
    <w:rsid w:val="007444FD"/>
    <w:rsid w:val="007831CB"/>
    <w:rsid w:val="00801284"/>
    <w:rsid w:val="0083341D"/>
    <w:rsid w:val="0085598B"/>
    <w:rsid w:val="008B790B"/>
    <w:rsid w:val="008B7A65"/>
    <w:rsid w:val="009106F8"/>
    <w:rsid w:val="00955DEC"/>
    <w:rsid w:val="00A36396"/>
    <w:rsid w:val="00BC4368"/>
    <w:rsid w:val="00BD5D8B"/>
    <w:rsid w:val="00BE7EE9"/>
    <w:rsid w:val="00CC5C7A"/>
    <w:rsid w:val="00D46BDF"/>
    <w:rsid w:val="00D52295"/>
    <w:rsid w:val="00D73DA3"/>
    <w:rsid w:val="00E204AB"/>
    <w:rsid w:val="00ED2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BC83"/>
  <w15:chartTrackingRefBased/>
  <w15:docId w15:val="{7383FEA6-407E-4ACF-A303-6247B2E3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55F"/>
    <w:rPr>
      <w:color w:val="0563C1" w:themeColor="hyperlink"/>
      <w:u w:val="single"/>
    </w:rPr>
  </w:style>
  <w:style w:type="character" w:styleId="UnresolvedMention">
    <w:name w:val="Unresolved Mention"/>
    <w:basedOn w:val="DefaultParagraphFont"/>
    <w:uiPriority w:val="99"/>
    <w:semiHidden/>
    <w:unhideWhenUsed/>
    <w:rsid w:val="00651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Ayyadurai</dc:creator>
  <cp:keywords/>
  <dc:description/>
  <cp:lastModifiedBy>Manthan Tarafdar</cp:lastModifiedBy>
  <cp:revision>26</cp:revision>
  <dcterms:created xsi:type="dcterms:W3CDTF">2020-06-07T13:20:00Z</dcterms:created>
  <dcterms:modified xsi:type="dcterms:W3CDTF">2021-06-13T16:35:00Z</dcterms:modified>
</cp:coreProperties>
</file>