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-1"/>
        <w:tblpPr w:leftFromText="142" w:rightFromText="142" w:vertAnchor="page" w:horzAnchor="margin" w:tblpY="2032"/>
        <w:tblW w:w="0" w:type="auto"/>
        <w:tblLook w:val="06A0" w:firstRow="1" w:lastRow="0" w:firstColumn="1" w:lastColumn="0" w:noHBand="1" w:noVBand="1"/>
      </w:tblPr>
      <w:tblGrid>
        <w:gridCol w:w="4775"/>
        <w:gridCol w:w="4151"/>
        <w:gridCol w:w="6352"/>
      </w:tblGrid>
      <w:tr w:rsidR="00AD1DD4" w:rsidRPr="00AD1DD4" w14:paraId="2E07406D" w14:textId="77777777" w:rsidTr="001C2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vAlign w:val="center"/>
            <w:hideMark/>
          </w:tcPr>
          <w:p w14:paraId="53D68478" w14:textId="478A0D0D" w:rsidR="00AD1DD4" w:rsidRPr="00AD1DD4" w:rsidRDefault="005E10F6" w:rsidP="001C2207">
            <w:pPr>
              <w:spacing w:line="0" w:lineRule="atLeast"/>
              <w:jc w:val="center"/>
            </w:pPr>
            <w:r w:rsidRPr="00FF0A1B">
              <w:rPr>
                <w:rFonts w:hint="eastAsia"/>
              </w:rPr>
              <w:t>企業が抱える人的</w:t>
            </w:r>
            <w:r w:rsidR="00AD1DD4" w:rsidRPr="00AD1DD4">
              <w:t>課題</w:t>
            </w:r>
          </w:p>
        </w:tc>
        <w:tc>
          <w:tcPr>
            <w:tcW w:w="4151" w:type="dxa"/>
            <w:vAlign w:val="center"/>
            <w:hideMark/>
          </w:tcPr>
          <w:p w14:paraId="67A4D57E" w14:textId="77777777" w:rsidR="00AD1DD4" w:rsidRPr="00AD1DD4" w:rsidRDefault="00AD1DD4" w:rsidP="001C2207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研修タイトル</w:t>
            </w:r>
          </w:p>
        </w:tc>
        <w:tc>
          <w:tcPr>
            <w:tcW w:w="6352" w:type="dxa"/>
            <w:vAlign w:val="center"/>
            <w:hideMark/>
          </w:tcPr>
          <w:p w14:paraId="399F442D" w14:textId="77777777" w:rsidR="00AD1DD4" w:rsidRPr="00AD1DD4" w:rsidRDefault="00AD1DD4" w:rsidP="001C2207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概要説明</w:t>
            </w:r>
          </w:p>
        </w:tc>
      </w:tr>
      <w:tr w:rsidR="00AD1DD4" w:rsidRPr="00AD1DD4" w14:paraId="314CBCF4" w14:textId="77777777" w:rsidTr="001C22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hideMark/>
          </w:tcPr>
          <w:p w14:paraId="6CD2EAA8" w14:textId="2E21B6A4" w:rsidR="005E10F6" w:rsidRPr="001C2207" w:rsidRDefault="00AD1DD4" w:rsidP="00527C8C">
            <w:pPr>
              <w:rPr>
                <w:b w:val="0"/>
                <w:bCs w:val="0"/>
                <w:color w:val="0070C0"/>
                <w:szCs w:val="22"/>
              </w:rPr>
            </w:pPr>
            <w:r w:rsidRPr="00AD1DD4">
              <w:rPr>
                <w:color w:val="0070C0"/>
                <w:szCs w:val="22"/>
              </w:rPr>
              <w:t>1. 人間関係とコミュニケーションの摩擦</w:t>
            </w:r>
          </w:p>
          <w:p w14:paraId="45313EE6" w14:textId="77777777" w:rsidR="00723F49" w:rsidRDefault="005E10F6" w:rsidP="00527C8C">
            <w:pPr>
              <w:spacing w:line="0" w:lineRule="atLeast"/>
              <w:rPr>
                <w:szCs w:val="22"/>
              </w:rPr>
            </w:pPr>
            <w:r w:rsidRPr="00527C8C">
              <w:rPr>
                <w:b w:val="0"/>
                <w:bCs w:val="0"/>
                <w:szCs w:val="22"/>
              </w:rPr>
              <w:t>世代や立場の違いから生じる意思疎通の</w:t>
            </w:r>
          </w:p>
          <w:p w14:paraId="673F5369" w14:textId="78D602AA" w:rsidR="005E10F6" w:rsidRPr="00AD1DD4" w:rsidRDefault="005E10F6" w:rsidP="00527C8C">
            <w:pPr>
              <w:spacing w:line="0" w:lineRule="atLeast"/>
              <w:rPr>
                <w:b w:val="0"/>
                <w:bCs w:val="0"/>
                <w:szCs w:val="22"/>
              </w:rPr>
            </w:pPr>
            <w:r w:rsidRPr="00527C8C">
              <w:rPr>
                <w:b w:val="0"/>
                <w:bCs w:val="0"/>
                <w:szCs w:val="22"/>
              </w:rPr>
              <w:t>ズレ、ストレス、誤解、離職の要因になる。</w:t>
            </w:r>
          </w:p>
        </w:tc>
        <w:tc>
          <w:tcPr>
            <w:tcW w:w="4151" w:type="dxa"/>
            <w:hideMark/>
          </w:tcPr>
          <w:p w14:paraId="49F389BC" w14:textId="77777777" w:rsidR="00B275D7" w:rsidRDefault="00AD1DD4" w:rsidP="00527C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カラータイプでわかる</w:t>
            </w:r>
          </w:p>
          <w:p w14:paraId="036FDDBB" w14:textId="235333B6" w:rsidR="00AD1DD4" w:rsidRPr="00AD1DD4" w:rsidRDefault="00AD1DD4" w:rsidP="00527C8C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職場コミュニケーション術</w:t>
            </w:r>
          </w:p>
        </w:tc>
        <w:tc>
          <w:tcPr>
            <w:tcW w:w="6352" w:type="dxa"/>
            <w:vAlign w:val="center"/>
            <w:hideMark/>
          </w:tcPr>
          <w:p w14:paraId="759A08B3" w14:textId="4F9CB4EC" w:rsidR="00AD1DD4" w:rsidRPr="00AD1DD4" w:rsidRDefault="00AD1DD4" w:rsidP="001C220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色彩心理を応用し、性格傾向・感情の色を可視化することで、相手との違いを「理解→尊重→</w:t>
            </w:r>
            <w:r>
              <w:rPr>
                <w:rFonts w:hint="eastAsia"/>
              </w:rPr>
              <w:t>感謝</w:t>
            </w:r>
            <w:r w:rsidRPr="00AD1DD4">
              <w:t>」へと変える。対人関係のストレス軽減と、共感的対話の習慣づけを学ぶ。</w:t>
            </w:r>
          </w:p>
        </w:tc>
      </w:tr>
      <w:tr w:rsidR="00AD1DD4" w:rsidRPr="00AD1DD4" w14:paraId="6B39E0D5" w14:textId="77777777" w:rsidTr="001C22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hideMark/>
          </w:tcPr>
          <w:p w14:paraId="5DC4E795" w14:textId="5E688007" w:rsidR="005E10F6" w:rsidRPr="001C2207" w:rsidRDefault="00AD1DD4" w:rsidP="00527C8C">
            <w:pPr>
              <w:rPr>
                <w:b w:val="0"/>
                <w:bCs w:val="0"/>
                <w:color w:val="0070C0"/>
                <w:szCs w:val="22"/>
              </w:rPr>
            </w:pPr>
            <w:r w:rsidRPr="00AD1DD4">
              <w:rPr>
                <w:color w:val="0070C0"/>
                <w:szCs w:val="22"/>
              </w:rPr>
              <w:t>2. メンタルヘルス・ストレスケアの不足</w:t>
            </w:r>
          </w:p>
          <w:p w14:paraId="73883AED" w14:textId="77777777" w:rsidR="00723F49" w:rsidRDefault="005E10F6" w:rsidP="00527C8C">
            <w:pPr>
              <w:spacing w:line="0" w:lineRule="atLeast"/>
              <w:rPr>
                <w:szCs w:val="22"/>
              </w:rPr>
            </w:pPr>
            <w:r w:rsidRPr="00527C8C">
              <w:rPr>
                <w:b w:val="0"/>
                <w:bCs w:val="0"/>
                <w:szCs w:val="22"/>
              </w:rPr>
              <w:t>感情を抱え込む社員が多く、休職や生産性</w:t>
            </w:r>
          </w:p>
          <w:p w14:paraId="67F9B547" w14:textId="0D46E33C" w:rsidR="005E10F6" w:rsidRPr="00AD1DD4" w:rsidRDefault="005E10F6" w:rsidP="00527C8C">
            <w:pPr>
              <w:spacing w:line="0" w:lineRule="atLeast"/>
              <w:rPr>
                <w:b w:val="0"/>
                <w:bCs w:val="0"/>
                <w:szCs w:val="22"/>
              </w:rPr>
            </w:pPr>
            <w:r w:rsidRPr="00527C8C">
              <w:rPr>
                <w:b w:val="0"/>
                <w:bCs w:val="0"/>
                <w:szCs w:val="22"/>
              </w:rPr>
              <w:t>低下に繋がっている。</w:t>
            </w:r>
          </w:p>
        </w:tc>
        <w:tc>
          <w:tcPr>
            <w:tcW w:w="4151" w:type="dxa"/>
            <w:vAlign w:val="center"/>
            <w:hideMark/>
          </w:tcPr>
          <w:p w14:paraId="71AC606C" w14:textId="0C42D917" w:rsidR="00AD1DD4" w:rsidRPr="00AD1DD4" w:rsidRDefault="00AD1DD4" w:rsidP="001C2207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ココロの色でセルフケア研修</w:t>
            </w:r>
          </w:p>
        </w:tc>
        <w:tc>
          <w:tcPr>
            <w:tcW w:w="6352" w:type="dxa"/>
            <w:vAlign w:val="center"/>
            <w:hideMark/>
          </w:tcPr>
          <w:p w14:paraId="5A6FBC06" w14:textId="77777777" w:rsidR="00723F49" w:rsidRDefault="00FB62AA" w:rsidP="00FB62AA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2AA">
              <w:rPr>
                <w:rFonts w:hint="eastAsia"/>
              </w:rPr>
              <w:t>自分の心の状態を「色」でチェックし、今の感情やストレス</w:t>
            </w:r>
          </w:p>
          <w:p w14:paraId="3C94732E" w14:textId="77777777" w:rsidR="00723F49" w:rsidRDefault="00FB62AA" w:rsidP="00FB62AA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2AA">
              <w:rPr>
                <w:rFonts w:hint="eastAsia"/>
              </w:rPr>
              <w:t>サインを早期に把握するプログラム。呼吸法やセルフカラー</w:t>
            </w:r>
          </w:p>
          <w:p w14:paraId="7CFC0432" w14:textId="0B8D08BA" w:rsidR="00AD1DD4" w:rsidRPr="00AD1DD4" w:rsidRDefault="00FB62AA" w:rsidP="00FB62AA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2AA">
              <w:rPr>
                <w:rFonts w:hint="eastAsia"/>
              </w:rPr>
              <w:t>ワークも組み合わせ、感情リセットの技法を体得。</w:t>
            </w:r>
          </w:p>
        </w:tc>
      </w:tr>
      <w:tr w:rsidR="00AD1DD4" w:rsidRPr="00AD1DD4" w14:paraId="2874DD31" w14:textId="77777777" w:rsidTr="001C22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hideMark/>
          </w:tcPr>
          <w:p w14:paraId="0B82FD74" w14:textId="6A046D33" w:rsidR="005E10F6" w:rsidRPr="001C2207" w:rsidRDefault="00AD1DD4" w:rsidP="00527C8C">
            <w:pPr>
              <w:rPr>
                <w:color w:val="0070C0"/>
                <w:szCs w:val="22"/>
              </w:rPr>
            </w:pPr>
            <w:r w:rsidRPr="00AD1DD4">
              <w:rPr>
                <w:color w:val="0070C0"/>
                <w:szCs w:val="22"/>
              </w:rPr>
              <w:t>3. モチベーション・</w:t>
            </w:r>
            <w:r w:rsidR="00B275D7" w:rsidRPr="001C2207">
              <w:rPr>
                <w:rFonts w:hint="eastAsia"/>
                <w:color w:val="0070C0"/>
                <w:szCs w:val="22"/>
              </w:rPr>
              <w:t>従業員満足度</w:t>
            </w:r>
            <w:r w:rsidRPr="00AD1DD4">
              <w:rPr>
                <w:color w:val="0070C0"/>
                <w:szCs w:val="22"/>
              </w:rPr>
              <w:t>の低下</w:t>
            </w:r>
          </w:p>
          <w:p w14:paraId="3E2ED8AF" w14:textId="77777777" w:rsidR="00723F49" w:rsidRDefault="005E10F6" w:rsidP="00527C8C">
            <w:pPr>
              <w:spacing w:line="0" w:lineRule="atLeast"/>
              <w:rPr>
                <w:szCs w:val="22"/>
              </w:rPr>
            </w:pPr>
            <w:r w:rsidRPr="00527C8C">
              <w:rPr>
                <w:b w:val="0"/>
                <w:bCs w:val="0"/>
                <w:szCs w:val="22"/>
              </w:rPr>
              <w:t>仕事の意義やチームとの一体感を見失い、</w:t>
            </w:r>
          </w:p>
          <w:p w14:paraId="26733029" w14:textId="4C4996E6" w:rsidR="005E10F6" w:rsidRPr="00AD1DD4" w:rsidRDefault="005E10F6" w:rsidP="00527C8C">
            <w:pPr>
              <w:spacing w:line="0" w:lineRule="atLeast"/>
              <w:rPr>
                <w:b w:val="0"/>
                <w:bCs w:val="0"/>
                <w:szCs w:val="22"/>
              </w:rPr>
            </w:pPr>
            <w:r w:rsidRPr="00527C8C">
              <w:rPr>
                <w:b w:val="0"/>
                <w:bCs w:val="0"/>
                <w:szCs w:val="22"/>
              </w:rPr>
              <w:t>惰性やマンネリ化が進む。</w:t>
            </w:r>
          </w:p>
        </w:tc>
        <w:tc>
          <w:tcPr>
            <w:tcW w:w="4151" w:type="dxa"/>
            <w:hideMark/>
          </w:tcPr>
          <w:p w14:paraId="45A5D0F8" w14:textId="77777777" w:rsidR="00B275D7" w:rsidRDefault="00AD1DD4" w:rsidP="00527C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色でひらく</w:t>
            </w:r>
          </w:p>
          <w:p w14:paraId="2C0B5436" w14:textId="1DCC675B" w:rsidR="00AD1DD4" w:rsidRPr="00AD1DD4" w:rsidRDefault="00AD1DD4" w:rsidP="00527C8C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自己理解とキャリア再設計セミナー</w:t>
            </w:r>
          </w:p>
        </w:tc>
        <w:tc>
          <w:tcPr>
            <w:tcW w:w="6352" w:type="dxa"/>
            <w:vAlign w:val="center"/>
            <w:hideMark/>
          </w:tcPr>
          <w:p w14:paraId="545396C6" w14:textId="77777777" w:rsidR="00723F49" w:rsidRDefault="00AD1DD4" w:rsidP="001C220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自分の“エネルギーカラー”を通じて、価値観・得意分野・理想の働き方を再発見する。燃え尽き防止、キャリアビジョンの</w:t>
            </w:r>
          </w:p>
          <w:p w14:paraId="49AA61C0" w14:textId="26137A9D" w:rsidR="00AD1DD4" w:rsidRPr="00AD1DD4" w:rsidRDefault="00AD1DD4" w:rsidP="001C220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再構築、</w:t>
            </w:r>
            <w:r>
              <w:rPr>
                <w:rFonts w:hint="eastAsia"/>
              </w:rPr>
              <w:t>環境変化</w:t>
            </w:r>
            <w:r w:rsidRPr="00AD1DD4">
              <w:t>の意欲づけに最適。</w:t>
            </w:r>
          </w:p>
        </w:tc>
      </w:tr>
      <w:tr w:rsidR="00AD1DD4" w:rsidRPr="00AD1DD4" w14:paraId="67E3E1ED" w14:textId="77777777" w:rsidTr="001C22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hideMark/>
          </w:tcPr>
          <w:p w14:paraId="6D140D9A" w14:textId="46DE2381" w:rsidR="005E10F6" w:rsidRPr="001C2207" w:rsidRDefault="00AD1DD4" w:rsidP="00527C8C">
            <w:pPr>
              <w:rPr>
                <w:b w:val="0"/>
                <w:bCs w:val="0"/>
                <w:color w:val="0070C0"/>
                <w:szCs w:val="22"/>
              </w:rPr>
            </w:pPr>
            <w:r w:rsidRPr="00AD1DD4">
              <w:rPr>
                <w:color w:val="0070C0"/>
                <w:szCs w:val="22"/>
              </w:rPr>
              <w:t>4. 管理職・リーダー層のマネジメント力不足</w:t>
            </w:r>
          </w:p>
          <w:p w14:paraId="57293E9E" w14:textId="77777777" w:rsidR="00723F49" w:rsidRDefault="005E10F6" w:rsidP="00527C8C">
            <w:pPr>
              <w:spacing w:line="0" w:lineRule="atLeast"/>
              <w:rPr>
                <w:szCs w:val="22"/>
              </w:rPr>
            </w:pPr>
            <w:r w:rsidRPr="00527C8C">
              <w:rPr>
                <w:b w:val="0"/>
                <w:bCs w:val="0"/>
                <w:szCs w:val="22"/>
              </w:rPr>
              <w:t>部下の個性を理解せず、</w:t>
            </w:r>
          </w:p>
          <w:p w14:paraId="26565D7F" w14:textId="263B9754" w:rsidR="005E10F6" w:rsidRPr="00AD1DD4" w:rsidRDefault="005E10F6" w:rsidP="00527C8C">
            <w:pPr>
              <w:spacing w:line="0" w:lineRule="atLeast"/>
              <w:rPr>
                <w:b w:val="0"/>
                <w:bCs w:val="0"/>
                <w:szCs w:val="22"/>
              </w:rPr>
            </w:pPr>
            <w:r w:rsidRPr="00527C8C">
              <w:rPr>
                <w:b w:val="0"/>
                <w:bCs w:val="0"/>
                <w:szCs w:val="22"/>
              </w:rPr>
              <w:t>一律な指導でパフォーマンスが下がる。</w:t>
            </w:r>
          </w:p>
        </w:tc>
        <w:tc>
          <w:tcPr>
            <w:tcW w:w="4151" w:type="dxa"/>
            <w:hideMark/>
          </w:tcPr>
          <w:p w14:paraId="340BB74F" w14:textId="610E5F5A" w:rsidR="00B275D7" w:rsidRDefault="00AD1DD4" w:rsidP="00527C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チームカラー診断で磨く</w:t>
            </w:r>
          </w:p>
          <w:p w14:paraId="5A4D898E" w14:textId="22EB32E1" w:rsidR="00AD1DD4" w:rsidRPr="00AD1DD4" w:rsidRDefault="00AD1DD4" w:rsidP="00527C8C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リーダーシップ研修</w:t>
            </w:r>
          </w:p>
        </w:tc>
        <w:tc>
          <w:tcPr>
            <w:tcW w:w="6352" w:type="dxa"/>
            <w:vAlign w:val="center"/>
            <w:hideMark/>
          </w:tcPr>
          <w:p w14:paraId="229641C1" w14:textId="77777777" w:rsidR="00723F49" w:rsidRDefault="00AD1DD4" w:rsidP="001C220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チームメンバーの「色タイプ分析」を通じて、指導・励まし・任せ方のスタイルを最適化。感情を</w:t>
            </w:r>
            <w:r w:rsidR="00B275D7">
              <w:rPr>
                <w:rFonts w:hint="eastAsia"/>
              </w:rPr>
              <w:t>汲む</w:t>
            </w:r>
            <w:r w:rsidRPr="00AD1DD4">
              <w:t>リーダーシップ</w:t>
            </w:r>
          </w:p>
          <w:p w14:paraId="6BA3042B" w14:textId="25CC1D8C" w:rsidR="00AD1DD4" w:rsidRPr="00AD1DD4" w:rsidRDefault="00AD1DD4" w:rsidP="001C220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（エモーショナル・マネジメント）を実践的に学ぶ。</w:t>
            </w:r>
          </w:p>
        </w:tc>
      </w:tr>
      <w:tr w:rsidR="00AD1DD4" w:rsidRPr="00AD1DD4" w14:paraId="395B65FA" w14:textId="77777777" w:rsidTr="001C22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hideMark/>
          </w:tcPr>
          <w:p w14:paraId="77EFF760" w14:textId="5304EDDE" w:rsidR="005E10F6" w:rsidRPr="001C2207" w:rsidRDefault="00AD1DD4" w:rsidP="00527C8C">
            <w:pPr>
              <w:rPr>
                <w:b w:val="0"/>
                <w:bCs w:val="0"/>
                <w:color w:val="0070C0"/>
                <w:szCs w:val="22"/>
              </w:rPr>
            </w:pPr>
            <w:r w:rsidRPr="00AD1DD4">
              <w:rPr>
                <w:color w:val="0070C0"/>
                <w:szCs w:val="22"/>
              </w:rPr>
              <w:t>5. 多様性（ダイバーシティ）対応の遅れ</w:t>
            </w:r>
          </w:p>
          <w:p w14:paraId="2C5F2820" w14:textId="2A9799BF" w:rsidR="005E10F6" w:rsidRPr="00723F49" w:rsidRDefault="005E10F6" w:rsidP="00527C8C">
            <w:pPr>
              <w:spacing w:line="0" w:lineRule="atLeast"/>
              <w:rPr>
                <w:szCs w:val="22"/>
              </w:rPr>
            </w:pPr>
            <w:r w:rsidRPr="00527C8C">
              <w:rPr>
                <w:b w:val="0"/>
                <w:bCs w:val="0"/>
                <w:szCs w:val="22"/>
              </w:rPr>
              <w:t>外国人・世代間など多様な人材を活かせず、心理的安全性が低い。</w:t>
            </w:r>
          </w:p>
        </w:tc>
        <w:tc>
          <w:tcPr>
            <w:tcW w:w="4151" w:type="dxa"/>
            <w:hideMark/>
          </w:tcPr>
          <w:p w14:paraId="53F1A9EF" w14:textId="62D5EA84" w:rsidR="00B275D7" w:rsidRDefault="00AD1DD4" w:rsidP="00527C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色がつなぐ</w:t>
            </w:r>
          </w:p>
          <w:p w14:paraId="59932419" w14:textId="13C42030" w:rsidR="00AD1DD4" w:rsidRPr="00AD1DD4" w:rsidRDefault="00AD1DD4" w:rsidP="00527C8C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D4">
              <w:t>ダイバーシティと心理的安全性</w:t>
            </w:r>
          </w:p>
        </w:tc>
        <w:tc>
          <w:tcPr>
            <w:tcW w:w="6352" w:type="dxa"/>
            <w:vAlign w:val="center"/>
            <w:hideMark/>
          </w:tcPr>
          <w:p w14:paraId="3C05FC33" w14:textId="77777777" w:rsidR="00723F49" w:rsidRDefault="00FB62AA" w:rsidP="001C220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2AA">
              <w:rPr>
                <w:rFonts w:hint="eastAsia"/>
              </w:rPr>
              <w:t>“違い”を「色の個性」として捉え、対立から調和へ。異なる</w:t>
            </w:r>
          </w:p>
          <w:p w14:paraId="23D6A73B" w14:textId="79653DEF" w:rsidR="00723F49" w:rsidRDefault="00FB62AA" w:rsidP="001C220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2AA">
              <w:rPr>
                <w:rFonts w:hint="eastAsia"/>
              </w:rPr>
              <w:t>バックグラウンドを持つ社員同士の理解促進ワークショップ。</w:t>
            </w:r>
          </w:p>
          <w:p w14:paraId="7CDCB011" w14:textId="14F205D6" w:rsidR="00AD1DD4" w:rsidRPr="00AD1DD4" w:rsidRDefault="00FB62AA" w:rsidP="001C2207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2AA">
              <w:rPr>
                <w:rFonts w:hint="eastAsia"/>
              </w:rPr>
              <w:t>色彩ワークで一体感と相互尊重を育む。</w:t>
            </w:r>
          </w:p>
        </w:tc>
      </w:tr>
    </w:tbl>
    <w:p w14:paraId="24D74F90" w14:textId="26EC132D" w:rsidR="00914E10" w:rsidRDefault="00B47127" w:rsidP="00B47127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</w:t>
      </w:r>
      <w:r w:rsidRPr="005E10F6">
        <w:rPr>
          <w:rFonts w:hint="eastAsia"/>
          <w:b/>
          <w:bCs/>
          <w:sz w:val="28"/>
          <w:szCs w:val="28"/>
        </w:rPr>
        <w:t>事例</w:t>
      </w:r>
      <w:r>
        <w:rPr>
          <w:rFonts w:hint="eastAsia"/>
          <w:b/>
          <w:bCs/>
          <w:sz w:val="28"/>
          <w:szCs w:val="28"/>
        </w:rPr>
        <w:t>】</w:t>
      </w:r>
      <w:r w:rsidR="005E10F6" w:rsidRPr="005E10F6">
        <w:rPr>
          <w:b/>
          <w:bCs/>
          <w:sz w:val="28"/>
          <w:szCs w:val="28"/>
        </w:rPr>
        <w:t>企業の人的課題に“感情・心理・色”でアプローチする</w:t>
      </w:r>
      <w:r w:rsidR="005E10F6" w:rsidRPr="005E10F6">
        <w:rPr>
          <w:rFonts w:hint="eastAsia"/>
          <w:b/>
          <w:bCs/>
          <w:sz w:val="28"/>
          <w:szCs w:val="28"/>
        </w:rPr>
        <w:t>研修</w:t>
      </w:r>
      <w:r w:rsidR="005E10F6" w:rsidRPr="005E10F6">
        <w:rPr>
          <w:b/>
          <w:bCs/>
          <w:sz w:val="28"/>
          <w:szCs w:val="28"/>
        </w:rPr>
        <w:t>提案</w:t>
      </w:r>
    </w:p>
    <w:p w14:paraId="5404E993" w14:textId="499838F2" w:rsidR="00527C8C" w:rsidRPr="001C2207" w:rsidRDefault="00527C8C" w:rsidP="005E10F6">
      <w:pPr>
        <w:jc w:val="center"/>
        <w:rPr>
          <w:b/>
          <w:bCs/>
          <w:sz w:val="28"/>
          <w:szCs w:val="28"/>
        </w:rPr>
      </w:pPr>
    </w:p>
    <w:p w14:paraId="14D69560" w14:textId="092BEBB7" w:rsidR="00527C8C" w:rsidRPr="005E10F6" w:rsidRDefault="00527C8C" w:rsidP="005E10F6">
      <w:pPr>
        <w:jc w:val="center"/>
        <w:rPr>
          <w:b/>
          <w:bCs/>
          <w:sz w:val="28"/>
          <w:szCs w:val="28"/>
        </w:rPr>
      </w:pPr>
    </w:p>
    <w:p w14:paraId="72A7075D" w14:textId="42AAD1F4" w:rsidR="00AD1DD4" w:rsidRDefault="00527C8C">
      <w:r>
        <w:rPr>
          <w:noProof/>
        </w:rPr>
        <w:drawing>
          <wp:anchor distT="0" distB="0" distL="114300" distR="114300" simplePos="0" relativeHeight="251658240" behindDoc="0" locked="0" layoutInCell="1" allowOverlap="1" wp14:anchorId="09590BF2" wp14:editId="49A86F14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1281914" cy="272955"/>
            <wp:effectExtent l="0" t="0" r="0" b="0"/>
            <wp:wrapNone/>
            <wp:docPr id="946993044" name="図 3" descr="時計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93044" name="図 3" descr="時計 が含まれている画像&#10;&#10;AI 生成コンテンツは誤りを含む可能性があります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914" cy="27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FA4EF" w14:textId="6C137CE2" w:rsidR="00AD1DD4" w:rsidRDefault="00AD1DD4"/>
    <w:sectPr w:rsidR="00AD1DD4" w:rsidSect="00AD1DD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D4"/>
    <w:rsid w:val="00182365"/>
    <w:rsid w:val="001C2207"/>
    <w:rsid w:val="00210758"/>
    <w:rsid w:val="00527C8C"/>
    <w:rsid w:val="005E10F6"/>
    <w:rsid w:val="00723F49"/>
    <w:rsid w:val="007F3CAD"/>
    <w:rsid w:val="008A5150"/>
    <w:rsid w:val="00914E10"/>
    <w:rsid w:val="00A3399C"/>
    <w:rsid w:val="00AD1DD4"/>
    <w:rsid w:val="00B275D7"/>
    <w:rsid w:val="00B47127"/>
    <w:rsid w:val="00BA7C92"/>
    <w:rsid w:val="00E232FB"/>
    <w:rsid w:val="00E563F0"/>
    <w:rsid w:val="00E94CA4"/>
    <w:rsid w:val="00FB62AA"/>
    <w:rsid w:val="00FC50AD"/>
    <w:rsid w:val="00FF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FE420F"/>
  <w15:chartTrackingRefBased/>
  <w15:docId w15:val="{712546CB-3076-469F-B48A-D26C14BF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A1B"/>
  </w:style>
  <w:style w:type="paragraph" w:styleId="1">
    <w:name w:val="heading 1"/>
    <w:basedOn w:val="a"/>
    <w:next w:val="a"/>
    <w:link w:val="10"/>
    <w:uiPriority w:val="9"/>
    <w:qFormat/>
    <w:rsid w:val="00AD1D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D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D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D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D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D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D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D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23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AD1D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D1D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D1D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D1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D1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D1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D1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D1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D1DD4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a5"/>
    <w:uiPriority w:val="10"/>
    <w:qFormat/>
    <w:rsid w:val="00AD1D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0"/>
    <w:link w:val="a4"/>
    <w:uiPriority w:val="10"/>
    <w:rsid w:val="00AD1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D1D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0"/>
    <w:link w:val="a6"/>
    <w:uiPriority w:val="11"/>
    <w:rsid w:val="00AD1D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D1D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0"/>
    <w:link w:val="a8"/>
    <w:uiPriority w:val="29"/>
    <w:rsid w:val="00AD1DD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D1DD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D1DD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D1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D1DD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D1DD4"/>
    <w:rPr>
      <w:b/>
      <w:bCs/>
      <w:smallCaps/>
      <w:color w:val="0F4761" w:themeColor="accent1" w:themeShade="BF"/>
      <w:spacing w:val="5"/>
    </w:rPr>
  </w:style>
  <w:style w:type="table" w:styleId="1-1">
    <w:name w:val="Grid Table 1 Light Accent 1"/>
    <w:basedOn w:val="a1"/>
    <w:uiPriority w:val="46"/>
    <w:rsid w:val="00FF0A1B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FF0A1B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417</Words>
  <Characters>418</Characters>
  <Application>Microsoft Office Word</Application>
  <DocSecurity>0</DocSecurity>
  <Lines>26</Lines>
  <Paragraphs>39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cp:lastPrinted>2025-10-05T11:08:00Z</cp:lastPrinted>
  <dcterms:created xsi:type="dcterms:W3CDTF">2025-10-05T01:07:00Z</dcterms:created>
  <dcterms:modified xsi:type="dcterms:W3CDTF">2025-11-26T07:16:00Z</dcterms:modified>
</cp:coreProperties>
</file>