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14:paraId="6B1A743D" w14:textId="0F1762BD"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00CB6A15">
              <w:rPr>
                <w:noProof/>
              </w:rPr>
              <w:t>3</w:t>
            </w:r>
            <w:r w:rsidR="1E064045">
              <w:fldChar w:fldCharType="end"/>
            </w:r>
          </w:hyperlink>
        </w:p>
        <w:p w14:paraId="19E73860" w14:textId="48D5A46F" w:rsidR="1E064045" w:rsidRDefault="61FDD1E4" w:rsidP="1E064045">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00CB6A15">
              <w:rPr>
                <w:noProof/>
              </w:rPr>
              <w:t>4</w:t>
            </w:r>
            <w:r w:rsidR="1E064045">
              <w:fldChar w:fldCharType="end"/>
            </w:r>
          </w:hyperlink>
        </w:p>
        <w:p w14:paraId="1333A935" w14:textId="18EF24DC" w:rsidR="1E064045" w:rsidRDefault="61FDD1E4" w:rsidP="1E064045">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00CB6A15">
              <w:rPr>
                <w:noProof/>
              </w:rPr>
              <w:t>6</w:t>
            </w:r>
            <w:r w:rsidR="1E064045">
              <w:fldChar w:fldCharType="end"/>
            </w:r>
          </w:hyperlink>
        </w:p>
        <w:p w14:paraId="41C438C0" w14:textId="3EA066E9" w:rsidR="404954BD" w:rsidRDefault="61FDD1E4" w:rsidP="404954BD">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00CB6A15">
              <w:rPr>
                <w:noProof/>
              </w:rPr>
              <w:t>9</w:t>
            </w:r>
            <w:r w:rsidR="404954BD">
              <w:fldChar w:fldCharType="end"/>
            </w:r>
          </w:hyperlink>
        </w:p>
        <w:p w14:paraId="2EB0797B" w14:textId="41996A32" w:rsidR="61FDD1E4" w:rsidRDefault="61FDD1E4" w:rsidP="61FDD1E4">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00CB6A15">
              <w:rPr>
                <w:noProof/>
              </w:rPr>
              <w:t>13</w:t>
            </w:r>
            <w:r>
              <w:fldChar w:fldCharType="end"/>
            </w:r>
          </w:hyperlink>
        </w:p>
        <w:p w14:paraId="67F0D00C" w14:textId="52148014" w:rsidR="61FDD1E4" w:rsidRDefault="61FDD1E4" w:rsidP="61FDD1E4">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00CB6A15">
              <w:rPr>
                <w:noProof/>
              </w:rPr>
              <w:t>24</w:t>
            </w:r>
            <w:r>
              <w:fldChar w:fldCharType="end"/>
            </w:r>
          </w:hyperlink>
        </w:p>
        <w:p w14:paraId="2F2CEBAE" w14:textId="5D00653B" w:rsidR="61FDD1E4" w:rsidRDefault="61FDD1E4" w:rsidP="61FDD1E4">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00CB6A15">
              <w:rPr>
                <w:noProof/>
              </w:rPr>
              <w:t>25</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312DC5" w:rsidRDefault="3444A09F" w:rsidP="61FDD1E4">
            <w:pPr>
              <w:spacing w:after="160" w:line="259" w:lineRule="auto"/>
            </w:pPr>
            <w:r w:rsidRPr="61FDD1E4">
              <w:rPr>
                <w:rFonts w:asciiTheme="minorHAnsi" w:hAnsiTheme="minorHAnsi" w:cstheme="minorBidi"/>
                <w:sz w:val="28"/>
                <w:szCs w:val="28"/>
              </w:rPr>
              <w:t>What is a primary key?</w:t>
            </w:r>
          </w:p>
        </w:tc>
        <w:tc>
          <w:tcPr>
            <w:tcW w:w="7790" w:type="dxa"/>
          </w:tcPr>
          <w:p w14:paraId="4AB2F9B7" w14:textId="61C0906A" w:rsidR="002F7D25" w:rsidRPr="007F46BB" w:rsidRDefault="002F7D25"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F7D25">
              <w:rPr>
                <w:rStyle w:val="ANSWERS"/>
                <w:rFonts w:asciiTheme="minorHAnsi" w:hAnsiTheme="minorHAnsi" w:cstheme="minorHAnsi"/>
                <w:szCs w:val="24"/>
              </w:rPr>
              <w:t>A Primary key is a unique entity identifier in a database table.</w:t>
            </w:r>
            <w:r w:rsidRPr="002F7D25">
              <w:rPr>
                <w:color w:val="auto"/>
              </w:rPr>
              <w:t xml:space="preserve"> </w:t>
            </w:r>
            <w:r w:rsidRPr="002F7D25">
              <w:rPr>
                <w:rFonts w:asciiTheme="minorHAnsi" w:hAnsiTheme="minorHAnsi" w:cstheme="minorHAnsi"/>
              </w:rPr>
              <w:t>It ensures that each row in the table is distinct and can be uniquely identified.</w:t>
            </w:r>
            <w:r w:rsidR="007F46BB">
              <w:rPr>
                <w:rFonts w:asciiTheme="minorHAnsi" w:hAnsiTheme="minorHAnsi" w:cstheme="minorHAnsi"/>
              </w:rPr>
              <w:t xml:space="preserve"> </w:t>
            </w:r>
            <w:r>
              <w:rPr>
                <w:rFonts w:asciiTheme="minorHAnsi" w:hAnsiTheme="minorHAnsi"/>
              </w:rPr>
              <w:t>It is important because:</w:t>
            </w:r>
          </w:p>
          <w:p w14:paraId="3896C26A" w14:textId="3EBFA84F" w:rsidR="002F7D25" w:rsidRPr="002F7D25" w:rsidRDefault="002F7D25" w:rsidP="002F7D25">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F7D25">
              <w:rPr>
                <w:rFonts w:asciiTheme="minorHAnsi" w:hAnsiTheme="minorHAnsi" w:cstheme="minorHAnsi"/>
              </w:rPr>
              <w:t>Ensures there are no duplicate</w:t>
            </w:r>
            <w:r>
              <w:rPr>
                <w:rFonts w:asciiTheme="minorHAnsi" w:hAnsiTheme="minorHAnsi" w:cstheme="minorHAnsi"/>
              </w:rPr>
              <w:t>s</w:t>
            </w:r>
            <w:r w:rsidRPr="002F7D25">
              <w:rPr>
                <w:rFonts w:asciiTheme="minorHAnsi" w:hAnsiTheme="minorHAnsi" w:cstheme="minorHAnsi"/>
              </w:rPr>
              <w:t xml:space="preserve"> or missing records.</w:t>
            </w:r>
          </w:p>
          <w:p w14:paraId="1DA470F0" w14:textId="57BB1273" w:rsidR="002F7D25" w:rsidRPr="002F7D25" w:rsidRDefault="002F7D25" w:rsidP="002F7D25">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F7D25">
              <w:rPr>
                <w:rFonts w:asciiTheme="minorHAnsi" w:hAnsiTheme="minorHAnsi" w:cstheme="minorHAnsi"/>
              </w:rPr>
              <w:t>Helps databases quickly locate and access records.</w:t>
            </w:r>
          </w:p>
          <w:p w14:paraId="3BFDBF77" w14:textId="59A8B311" w:rsidR="002F7D25" w:rsidRPr="002F7D25" w:rsidRDefault="002F7D25" w:rsidP="002F7D25">
            <w:pPr>
              <w:pStyle w:val="ListParagraph"/>
              <w:numPr>
                <w:ilvl w:val="0"/>
                <w:numId w:val="3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2F7D25">
              <w:rPr>
                <w:rFonts w:asciiTheme="minorHAnsi" w:hAnsiTheme="minorHAnsi" w:cstheme="minorHAnsi"/>
              </w:rPr>
              <w:t>Acts as a reference point for establishing relationships between tables in a relational database.</w:t>
            </w: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7622D751" w14:textId="77777777" w:rsidR="61FDD1E4" w:rsidRDefault="002F7D25"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2F7D25">
              <w:rPr>
                <w:rStyle w:val="ANSWERS"/>
                <w:rFonts w:asciiTheme="minorHAnsi" w:hAnsiTheme="minorHAnsi" w:cstheme="minorBidi"/>
                <w:szCs w:val="24"/>
              </w:rPr>
              <w:t>A primary key is the main identifier for records in a table, while a secondary key</w:t>
            </w:r>
            <w:r>
              <w:rPr>
                <w:rStyle w:val="ANSWERS"/>
                <w:rFonts w:asciiTheme="minorHAnsi" w:hAnsiTheme="minorHAnsi" w:cstheme="minorBidi"/>
                <w:szCs w:val="24"/>
              </w:rPr>
              <w:t xml:space="preserve"> </w:t>
            </w:r>
            <w:r w:rsidRPr="002F7D25">
              <w:rPr>
                <w:rStyle w:val="ANSWERS"/>
                <w:rFonts w:asciiTheme="minorHAnsi" w:hAnsiTheme="minorHAnsi" w:cstheme="minorBidi"/>
                <w:szCs w:val="24"/>
              </w:rPr>
              <w:t>is used to retrieve data based on non-primary columns.</w:t>
            </w:r>
            <w:r>
              <w:rPr>
                <w:rStyle w:val="ANSWERS"/>
                <w:rFonts w:asciiTheme="minorHAnsi" w:hAnsiTheme="minorHAnsi" w:cstheme="minorBidi"/>
                <w:szCs w:val="24"/>
              </w:rPr>
              <w:t xml:space="preserve"> </w:t>
            </w:r>
          </w:p>
          <w:p w14:paraId="39494348" w14:textId="2F3F153A" w:rsidR="002F7D25" w:rsidRPr="002F7D25" w:rsidRDefault="002F7D25"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2F7D25">
              <w:rPr>
                <w:rFonts w:asciiTheme="minorHAnsi" w:hAnsiTheme="minorHAnsi" w:cstheme="minorBidi"/>
              </w:rPr>
              <w:t>Secondary keys are columns or sets of columns that can also uniquely identify records in a table. A table can have multiple secondary keys.</w:t>
            </w: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tcW w:w="7790" w:type="dxa"/>
          </w:tcPr>
          <w:p w14:paraId="234395E2" w14:textId="07A9149C" w:rsidR="61FDD1E4" w:rsidRDefault="007F46BB"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46BB">
              <w:rPr>
                <w:rStyle w:val="ANSWERS"/>
                <w:rFonts w:asciiTheme="minorHAnsi" w:hAnsiTheme="minorHAnsi" w:cstheme="minorBidi"/>
                <w:szCs w:val="24"/>
              </w:rPr>
              <w:t>Primary keys serve as unique identifiers for each row in a database table. Foreign keys link data in one table to the data in another table.</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10D0FF4A" w14:textId="3A553D19" w:rsidR="61FDD1E4" w:rsidRDefault="007F46BB"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F46BB">
              <w:rPr>
                <w:rStyle w:val="ANSWERS"/>
                <w:rFonts w:asciiTheme="minorHAnsi" w:hAnsiTheme="minorHAnsi" w:cstheme="minorBidi"/>
                <w:szCs w:val="24"/>
              </w:rPr>
              <w:t>A one-to-one relationship ensures that each record in both tables corresponds to exactly one record in the other table.</w:t>
            </w:r>
            <w:r>
              <w:rPr>
                <w:rStyle w:val="ANSWERS"/>
                <w:rFonts w:asciiTheme="minorHAnsi" w:hAnsiTheme="minorHAnsi" w:cstheme="minorBidi"/>
                <w:szCs w:val="24"/>
              </w:rPr>
              <w:t xml:space="preserve"> For example, </w:t>
            </w:r>
            <w:r w:rsidRPr="007F46BB">
              <w:rPr>
                <w:rStyle w:val="ANSWERS"/>
                <w:rFonts w:asciiTheme="minorHAnsi" w:hAnsiTheme="minorHAnsi" w:cstheme="minorBidi"/>
                <w:szCs w:val="24"/>
              </w:rPr>
              <w:t>in an organi</w:t>
            </w:r>
            <w:r>
              <w:rPr>
                <w:rStyle w:val="ANSWERS"/>
                <w:rFonts w:asciiTheme="minorHAnsi" w:hAnsiTheme="minorHAnsi" w:cstheme="minorBidi"/>
                <w:szCs w:val="24"/>
              </w:rPr>
              <w:t>s</w:t>
            </w:r>
            <w:r w:rsidRPr="007F46BB">
              <w:rPr>
                <w:rStyle w:val="ANSWERS"/>
                <w:rFonts w:asciiTheme="minorHAnsi" w:hAnsiTheme="minorHAnsi" w:cstheme="minorBidi"/>
                <w:szCs w:val="24"/>
              </w:rPr>
              <w:t>ation, each employee is assigned a unique employee ID card. An employee can have only one ID card</w:t>
            </w:r>
            <w:r>
              <w:rPr>
                <w:rStyle w:val="ANSWERS"/>
                <w:rFonts w:asciiTheme="minorHAnsi" w:hAnsiTheme="minorHAnsi" w:cstheme="minorBidi"/>
                <w:szCs w:val="24"/>
              </w:rPr>
              <w:t>.</w:t>
            </w:r>
            <w:r w:rsidRPr="007F46BB">
              <w:rPr>
                <w:rStyle w:val="ANSWERS"/>
                <w:rFonts w:asciiTheme="minorHAnsi" w:hAnsiTheme="minorHAnsi" w:cstheme="minorBidi"/>
                <w:szCs w:val="24"/>
              </w:rPr>
              <w:t xml:space="preserve"> </w:t>
            </w:r>
            <w:r>
              <w:rPr>
                <w:rStyle w:val="ANSWERS"/>
                <w:rFonts w:asciiTheme="minorHAnsi" w:hAnsiTheme="minorHAnsi" w:cstheme="minorBidi"/>
                <w:szCs w:val="24"/>
              </w:rPr>
              <w:t>The relationship between employee and their unique employee ID card would be a one-to-one relationship.</w:t>
            </w: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2CA6FF" w14:textId="0ABBCD53" w:rsidR="61FDD1E4" w:rsidRDefault="3444A09F" w:rsidP="007F46BB">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tc>
        <w:tc>
          <w:tcPr>
            <w:tcW w:w="7790" w:type="dxa"/>
          </w:tcPr>
          <w:p w14:paraId="55F0EEBC" w14:textId="77777777" w:rsidR="61FDD1E4" w:rsidRDefault="007F46BB"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7F46BB">
              <w:rPr>
                <w:rStyle w:val="ANSWERS"/>
                <w:rFonts w:asciiTheme="minorHAnsi" w:hAnsiTheme="minorHAnsi" w:cstheme="minorBidi"/>
                <w:szCs w:val="24"/>
              </w:rPr>
              <w:t>In a retail store, each customer can place multiple orders, but each order is placed by only one customer. This forms a one-to-many relationship between Customers and Orders.</w:t>
            </w:r>
          </w:p>
          <w:p w14:paraId="038642AD" w14:textId="5879F5CB" w:rsidR="007F46BB" w:rsidRPr="007F46BB" w:rsidRDefault="007F46BB" w:rsidP="007F46BB">
            <w:pPr>
              <w:tabs>
                <w:tab w:val="left" w:pos="90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0CC66E86" w14:textId="293EEA47" w:rsidR="007F46BB" w:rsidRPr="007F46BB" w:rsidRDefault="007F46BB" w:rsidP="007F46BB">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7F46BB">
              <w:rPr>
                <w:rStyle w:val="ANSWERS"/>
                <w:rFonts w:asciiTheme="minorHAnsi" w:hAnsiTheme="minorHAnsi" w:cstheme="minorBidi"/>
                <w:szCs w:val="24"/>
              </w:rPr>
              <w:t>In a school, students can join multiple clubs, and each club can have multiple students as members. This creates a many-to-many relationship between Students and Clubs.</w:t>
            </w:r>
          </w:p>
        </w:tc>
      </w:tr>
    </w:tbl>
    <w:p w14:paraId="4F93AF9E" w14:textId="5B2648F0" w:rsidR="404954BD" w:rsidRDefault="404954BD">
      <w:r>
        <w:br w:type="page"/>
      </w:r>
    </w:p>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lastRenderedPageBreak/>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14:paraId="6A2F487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7790" w:type="dxa"/>
          </w:tcPr>
          <w:p w14:paraId="78992A58" w14:textId="77777777" w:rsidR="61FDD1E4" w:rsidRDefault="00620872"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620872">
              <w:rPr>
                <w:rStyle w:val="ANSWERS"/>
                <w:rFonts w:asciiTheme="minorHAnsi" w:hAnsiTheme="minorHAnsi" w:cstheme="minorBidi"/>
                <w:szCs w:val="24"/>
              </w:rPr>
              <w:t>A relational database and a non-relational database differ primarily in how they store and organi</w:t>
            </w:r>
            <w:r>
              <w:rPr>
                <w:rStyle w:val="ANSWERS"/>
                <w:rFonts w:asciiTheme="minorHAnsi" w:hAnsiTheme="minorHAnsi" w:cstheme="minorBidi"/>
                <w:szCs w:val="24"/>
              </w:rPr>
              <w:t>s</w:t>
            </w:r>
            <w:r w:rsidRPr="00620872">
              <w:rPr>
                <w:rStyle w:val="ANSWERS"/>
                <w:rFonts w:asciiTheme="minorHAnsi" w:hAnsiTheme="minorHAnsi" w:cstheme="minorBidi"/>
                <w:szCs w:val="24"/>
              </w:rPr>
              <w:t>e data.</w:t>
            </w:r>
          </w:p>
          <w:p w14:paraId="58FE2865" w14:textId="5EE0D8CA" w:rsidR="00620872" w:rsidRDefault="00032298"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Pr>
                <w:rStyle w:val="ANSWERS"/>
                <w:rFonts w:asciiTheme="minorHAnsi" w:hAnsiTheme="minorHAnsi" w:cstheme="minorBidi"/>
                <w:szCs w:val="24"/>
              </w:rPr>
              <w:t>For example, in relational Databases:</w:t>
            </w:r>
          </w:p>
          <w:p w14:paraId="41AC959D" w14:textId="386A33B6" w:rsidR="00032298" w:rsidRPr="00032298" w:rsidRDefault="00032298" w:rsidP="00032298">
            <w:pPr>
              <w:pStyle w:val="ListParagraph"/>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032298">
              <w:rPr>
                <w:rStyle w:val="ANSWERS"/>
                <w:rFonts w:asciiTheme="minorHAnsi" w:hAnsiTheme="minorHAnsi" w:cstheme="minorBidi"/>
                <w:szCs w:val="24"/>
              </w:rPr>
              <w:t>Data is stored in tables with rows representing individual records and columns representing attributes.</w:t>
            </w:r>
          </w:p>
          <w:p w14:paraId="30846C2E" w14:textId="77777777" w:rsidR="00032298" w:rsidRPr="00032298" w:rsidRDefault="00032298" w:rsidP="00032298">
            <w:pPr>
              <w:pStyle w:val="ListParagraph"/>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032298">
              <w:rPr>
                <w:rStyle w:val="ANSWERS"/>
                <w:rFonts w:asciiTheme="minorHAnsi" w:hAnsiTheme="minorHAnsi" w:cstheme="minorBidi"/>
                <w:szCs w:val="24"/>
              </w:rPr>
              <w:t>They follow a predefines schema – which means the structure of the data is fixed and must be defined before inserting data.</w:t>
            </w:r>
          </w:p>
          <w:p w14:paraId="226829EB" w14:textId="309406C1" w:rsidR="00032298" w:rsidRPr="00032298" w:rsidRDefault="00032298" w:rsidP="00032298">
            <w:pPr>
              <w:pStyle w:val="ListParagraph"/>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032298">
              <w:rPr>
                <w:rStyle w:val="ANSWERS"/>
                <w:rFonts w:asciiTheme="minorHAnsi" w:hAnsiTheme="minorHAnsi" w:cstheme="minorBidi"/>
                <w:szCs w:val="24"/>
              </w:rPr>
              <w:t>It has strong data integrity – as data is enforced through constraints for example, primary keys, foreign keys and unique constraints to maintain relationships.</w:t>
            </w:r>
          </w:p>
          <w:p w14:paraId="397B7E9E" w14:textId="40DC1A80" w:rsidR="00032298" w:rsidRPr="00032298" w:rsidRDefault="00032298" w:rsidP="00032298">
            <w:pPr>
              <w:pStyle w:val="ListParagraph"/>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032298">
              <w:rPr>
                <w:rStyle w:val="ANSWERS"/>
                <w:rFonts w:asciiTheme="minorHAnsi" w:hAnsiTheme="minorHAnsi" w:cstheme="minorBidi"/>
                <w:szCs w:val="24"/>
              </w:rPr>
              <w:t>Scalability – It scales vertically – which means you only upgrade the hardware of a single server.</w:t>
            </w:r>
          </w:p>
          <w:p w14:paraId="07FDB825" w14:textId="26CB2A1E" w:rsidR="00032298" w:rsidRPr="00032298" w:rsidRDefault="00032298" w:rsidP="00032298">
            <w:pPr>
              <w:pStyle w:val="ListParagraph"/>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032298">
              <w:rPr>
                <w:rStyle w:val="ANSWERS"/>
                <w:rFonts w:asciiTheme="minorHAnsi" w:hAnsiTheme="minorHAnsi" w:cstheme="minorBidi"/>
                <w:szCs w:val="24"/>
              </w:rPr>
              <w:t>Query language – Uses structured query language (SQL) for defining and manipulating data.</w:t>
            </w:r>
          </w:p>
          <w:p w14:paraId="286A425C" w14:textId="050AEC61" w:rsidR="00032298" w:rsidRDefault="00032298" w:rsidP="00032298">
            <w:pPr>
              <w:pStyle w:val="ListParagraph"/>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032298">
              <w:rPr>
                <w:rStyle w:val="ANSWERS"/>
                <w:rFonts w:asciiTheme="minorHAnsi" w:hAnsiTheme="minorHAnsi" w:cstheme="minorBidi"/>
                <w:szCs w:val="24"/>
              </w:rPr>
              <w:t xml:space="preserve">Examples – MySQL, Oracle and SQL </w:t>
            </w:r>
            <w:r w:rsidR="008F0421" w:rsidRPr="00032298">
              <w:rPr>
                <w:rStyle w:val="ANSWERS"/>
                <w:rFonts w:asciiTheme="minorHAnsi" w:hAnsiTheme="minorHAnsi" w:cstheme="minorBidi"/>
                <w:szCs w:val="24"/>
              </w:rPr>
              <w:t>server</w:t>
            </w:r>
            <w:r>
              <w:rPr>
                <w:rStyle w:val="ANSWERS"/>
                <w:rFonts w:asciiTheme="minorHAnsi" w:hAnsiTheme="minorHAnsi" w:cstheme="minorBidi"/>
                <w:szCs w:val="24"/>
              </w:rPr>
              <w:t>.</w:t>
            </w:r>
          </w:p>
          <w:p w14:paraId="7676838F" w14:textId="6BEFFF5D" w:rsidR="00032298" w:rsidRDefault="00032298" w:rsidP="00032298">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Pr>
                <w:rStyle w:val="ANSWERS"/>
                <w:rFonts w:asciiTheme="minorHAnsi" w:hAnsiTheme="minorHAnsi" w:cstheme="minorBidi"/>
                <w:szCs w:val="24"/>
              </w:rPr>
              <w:t>In non-relational Databases:</w:t>
            </w:r>
          </w:p>
          <w:p w14:paraId="6A7A2BD2" w14:textId="37DBC947" w:rsidR="00032298" w:rsidRPr="008F0421" w:rsidRDefault="00032298" w:rsidP="00032298">
            <w:pPr>
              <w:pStyle w:val="ListParagraph"/>
              <w:numPr>
                <w:ilvl w:val="0"/>
                <w:numId w:val="4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Structure</w:t>
            </w:r>
            <w:r w:rsidR="008F0421">
              <w:rPr>
                <w:rFonts w:asciiTheme="minorHAnsi" w:hAnsiTheme="minorHAnsi" w:cstheme="minorBidi"/>
              </w:rPr>
              <w:t xml:space="preserve"> - </w:t>
            </w:r>
            <w:r w:rsidRPr="008F0421">
              <w:rPr>
                <w:rFonts w:asciiTheme="minorHAnsi" w:hAnsiTheme="minorHAnsi" w:cstheme="minorBidi"/>
              </w:rPr>
              <w:t>Data is stored in various forms, such as key-value pairs, documents, graphs, or wide-column stores, depending on the type of NoSQL database.</w:t>
            </w:r>
          </w:p>
          <w:p w14:paraId="32077C4C" w14:textId="153FDD91" w:rsidR="00032298" w:rsidRPr="008F0421" w:rsidRDefault="00032298" w:rsidP="00032298">
            <w:pPr>
              <w:pStyle w:val="ListParagraph"/>
              <w:numPr>
                <w:ilvl w:val="0"/>
                <w:numId w:val="4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Schema</w:t>
            </w:r>
            <w:r w:rsidR="008F0421">
              <w:rPr>
                <w:rFonts w:asciiTheme="minorHAnsi" w:hAnsiTheme="minorHAnsi" w:cstheme="minorBidi"/>
              </w:rPr>
              <w:t xml:space="preserve"> -</w:t>
            </w:r>
            <w:r w:rsidRPr="008F0421">
              <w:rPr>
                <w:rFonts w:asciiTheme="minorHAnsi" w:hAnsiTheme="minorHAnsi" w:cstheme="minorBidi"/>
              </w:rPr>
              <w:t xml:space="preserve"> It has a flexible schema, allowing for</w:t>
            </w:r>
            <w:r w:rsidR="008F0421" w:rsidRPr="008F0421">
              <w:rPr>
                <w:rFonts w:asciiTheme="minorHAnsi" w:hAnsiTheme="minorHAnsi" w:cstheme="minorBidi"/>
              </w:rPr>
              <w:t xml:space="preserve"> </w:t>
            </w:r>
            <w:r w:rsidRPr="008F0421">
              <w:rPr>
                <w:rFonts w:asciiTheme="minorHAnsi" w:hAnsiTheme="minorHAnsi" w:cstheme="minorBidi"/>
              </w:rPr>
              <w:t>changes in the data structure without requiring a predefined schema.</w:t>
            </w:r>
          </w:p>
          <w:p w14:paraId="076ECB07" w14:textId="7DB26ADB" w:rsidR="008F0421" w:rsidRPr="008F0421" w:rsidRDefault="008F0421" w:rsidP="00032298">
            <w:pPr>
              <w:pStyle w:val="ListParagraph"/>
              <w:numPr>
                <w:ilvl w:val="0"/>
                <w:numId w:val="4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Data Integrity</w:t>
            </w:r>
            <w:r>
              <w:rPr>
                <w:rFonts w:asciiTheme="minorHAnsi" w:hAnsiTheme="minorHAnsi" w:cstheme="minorBidi"/>
              </w:rPr>
              <w:t xml:space="preserve"> - </w:t>
            </w:r>
            <w:r w:rsidRPr="008F0421">
              <w:rPr>
                <w:rFonts w:asciiTheme="minorHAnsi" w:hAnsiTheme="minorHAnsi" w:cstheme="minorBidi"/>
              </w:rPr>
              <w:t>Generally, more relaxed in terms of data consistency and integrity compared to relational databases, but can be tuned based on use cases</w:t>
            </w:r>
          </w:p>
          <w:p w14:paraId="534CD860" w14:textId="701C184D" w:rsidR="008F0421" w:rsidRPr="008F0421" w:rsidRDefault="008F0421" w:rsidP="00032298">
            <w:pPr>
              <w:pStyle w:val="ListParagraph"/>
              <w:numPr>
                <w:ilvl w:val="0"/>
                <w:numId w:val="4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Scalability</w:t>
            </w:r>
            <w:r>
              <w:rPr>
                <w:rFonts w:asciiTheme="minorHAnsi" w:hAnsiTheme="minorHAnsi" w:cstheme="minorBidi"/>
              </w:rPr>
              <w:t xml:space="preserve"> - </w:t>
            </w:r>
            <w:r w:rsidRPr="008F0421">
              <w:rPr>
                <w:rFonts w:asciiTheme="minorHAnsi" w:hAnsiTheme="minorHAnsi" w:cstheme="minorBidi"/>
              </w:rPr>
              <w:t>Designed to scale horizontally (across multiple servers with partitions), which makes them more suitable for handling large-scale data.</w:t>
            </w:r>
          </w:p>
          <w:p w14:paraId="397580C4" w14:textId="28C247CE" w:rsidR="008F0421" w:rsidRPr="008F0421" w:rsidRDefault="008F0421" w:rsidP="00032298">
            <w:pPr>
              <w:pStyle w:val="ListParagraph"/>
              <w:numPr>
                <w:ilvl w:val="0"/>
                <w:numId w:val="4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Query Language</w:t>
            </w:r>
            <w:r>
              <w:rPr>
                <w:rFonts w:asciiTheme="minorHAnsi" w:hAnsiTheme="minorHAnsi" w:cstheme="minorBidi"/>
              </w:rPr>
              <w:t xml:space="preserve"> - </w:t>
            </w:r>
            <w:r w:rsidRPr="008F0421">
              <w:rPr>
                <w:rFonts w:asciiTheme="minorHAnsi" w:hAnsiTheme="minorHAnsi" w:cstheme="minorBidi"/>
              </w:rPr>
              <w:t>Does not use SQL. Instead, each NoSQL database has its own methods for data retrieval and manipulation.</w:t>
            </w:r>
          </w:p>
          <w:p w14:paraId="7C76EBD6" w14:textId="3C1FD32C" w:rsidR="008F0421" w:rsidRPr="008F0421" w:rsidRDefault="008F0421" w:rsidP="00032298">
            <w:pPr>
              <w:pStyle w:val="ListParagraph"/>
              <w:numPr>
                <w:ilvl w:val="0"/>
                <w:numId w:val="4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Examples</w:t>
            </w:r>
            <w:r>
              <w:rPr>
                <w:rFonts w:asciiTheme="minorHAnsi" w:hAnsiTheme="minorHAnsi" w:cstheme="minorBidi"/>
              </w:rPr>
              <w:t xml:space="preserve"> </w:t>
            </w:r>
            <w:proofErr w:type="gramStart"/>
            <w:r>
              <w:rPr>
                <w:rFonts w:asciiTheme="minorHAnsi" w:hAnsiTheme="minorHAnsi" w:cstheme="minorBidi"/>
              </w:rPr>
              <w:t xml:space="preserve">-  </w:t>
            </w:r>
            <w:r w:rsidRPr="008F0421">
              <w:rPr>
                <w:rFonts w:asciiTheme="minorHAnsi" w:hAnsiTheme="minorHAnsi" w:cstheme="minorBidi"/>
              </w:rPr>
              <w:t>MongoDB</w:t>
            </w:r>
            <w:proofErr w:type="gramEnd"/>
            <w:r w:rsidRPr="008F0421">
              <w:rPr>
                <w:rFonts w:asciiTheme="minorHAnsi" w:hAnsiTheme="minorHAnsi" w:cstheme="minorBidi"/>
              </w:rPr>
              <w:t>, Cassandra and Couchbase.</w:t>
            </w:r>
          </w:p>
          <w:p w14:paraId="62CD1517" w14:textId="4AA4E024" w:rsidR="008F0421" w:rsidRPr="008F0421" w:rsidRDefault="008F0421" w:rsidP="008F042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8F0421">
              <w:rPr>
                <w:rStyle w:val="ANSWERS"/>
                <w:rFonts w:asciiTheme="minorHAnsi" w:hAnsiTheme="minorHAnsi" w:cstheme="minorHAnsi"/>
                <w:sz w:val="22"/>
                <w:szCs w:val="22"/>
              </w:rPr>
              <w:t>To summarise:</w:t>
            </w:r>
          </w:p>
          <w:p w14:paraId="4F85E3EF" w14:textId="77777777" w:rsidR="008F0421" w:rsidRPr="008F0421" w:rsidRDefault="008F0421" w:rsidP="008F0421">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8F0421">
              <w:rPr>
                <w:rFonts w:asciiTheme="minorHAnsi" w:hAnsiTheme="minorHAnsi" w:cstheme="minorBidi"/>
              </w:rPr>
              <w:t>Relational databases are well-suited for applications where structured, consistent data and complex queries are needed.</w:t>
            </w:r>
          </w:p>
          <w:p w14:paraId="1046AAFC" w14:textId="7201BF4F" w:rsidR="00032298" w:rsidRPr="00620872" w:rsidRDefault="008F0421"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8F0421">
              <w:rPr>
                <w:rFonts w:asciiTheme="minorHAnsi" w:hAnsiTheme="minorHAnsi" w:cstheme="minorBidi"/>
              </w:rPr>
              <w:t>Non-relational databases are more flexible and can handle unstructured or semi-structured data, often used for big data.</w:t>
            </w:r>
          </w:p>
        </w:tc>
      </w:tr>
      <w:tr w:rsidR="61FDD1E4" w14:paraId="0FEF952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What type of data would benefit off the non-relational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7790" w:type="dxa"/>
          </w:tcPr>
          <w:p w14:paraId="78A49C37" w14:textId="77777777" w:rsidR="61FDD1E4" w:rsidRDefault="008F0421"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Pr>
                <w:rFonts w:asciiTheme="minorHAnsi" w:hAnsiTheme="minorHAnsi" w:cstheme="minorBidi"/>
              </w:rPr>
              <w:t>N</w:t>
            </w:r>
            <w:r w:rsidRPr="008F0421">
              <w:rPr>
                <w:rFonts w:asciiTheme="minorHAnsi" w:hAnsiTheme="minorHAnsi" w:cstheme="minorBidi"/>
              </w:rPr>
              <w:t>on-relational databases are ideal for data types that are unstructured, semi-structured, hierarchical, or rapidly evolving, as well as for high-volume, real-time data that requires scalability and flexible data models.</w:t>
            </w:r>
          </w:p>
          <w:p w14:paraId="4ADDF382" w14:textId="77777777" w:rsidR="00B61FDE" w:rsidRDefault="00B61FDE"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p>
          <w:p w14:paraId="50C9D347" w14:textId="77777777" w:rsidR="00B61FDE" w:rsidRDefault="00B61FDE" w:rsidP="00B61FDE">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B61FDE">
              <w:rPr>
                <w:rFonts w:asciiTheme="minorHAnsi" w:hAnsiTheme="minorHAnsi" w:cstheme="minorBidi"/>
              </w:rPr>
              <w:t>Unstructured Data</w:t>
            </w:r>
            <w:r>
              <w:rPr>
                <w:rFonts w:asciiTheme="minorHAnsi" w:hAnsiTheme="minorHAnsi" w:cstheme="minorBidi"/>
              </w:rPr>
              <w:t xml:space="preserve"> -</w:t>
            </w:r>
            <w:r w:rsidRPr="00B61FDE">
              <w:rPr>
                <w:rFonts w:asciiTheme="minorHAnsi" w:hAnsiTheme="minorHAnsi" w:cstheme="minorBidi"/>
              </w:rPr>
              <w:t xml:space="preserve"> non-relational databases can store unstructured data without needing to define a rigid schema. For example, you can store a variety of data formats and a flexible way such as J</w:t>
            </w:r>
            <w:r>
              <w:rPr>
                <w:rFonts w:asciiTheme="minorHAnsi" w:hAnsiTheme="minorHAnsi" w:cstheme="minorBidi"/>
              </w:rPr>
              <w:t>SON</w:t>
            </w:r>
            <w:r w:rsidRPr="00B61FDE">
              <w:rPr>
                <w:rFonts w:asciiTheme="minorHAnsi" w:hAnsiTheme="minorHAnsi" w:cstheme="minorBidi"/>
              </w:rPr>
              <w:t xml:space="preserve"> documents that can evolve over time without requiring changes to a predefined schema making it easier to accommodate varying or unpredictable data types.</w:t>
            </w:r>
          </w:p>
          <w:p w14:paraId="32E097D1" w14:textId="77777777" w:rsidR="00B61FDE" w:rsidRDefault="00B61FDE" w:rsidP="00B61FD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p>
          <w:p w14:paraId="5F4CB82F" w14:textId="77777777" w:rsidR="00B61FDE" w:rsidRDefault="00B61FDE" w:rsidP="00B61FDE">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B61FDE">
              <w:rPr>
                <w:rFonts w:asciiTheme="minorHAnsi" w:hAnsiTheme="minorHAnsi" w:cstheme="minorBidi"/>
              </w:rPr>
              <w:t>Semi-Structured Data</w:t>
            </w:r>
            <w:r>
              <w:rPr>
                <w:rFonts w:asciiTheme="minorHAnsi" w:hAnsiTheme="minorHAnsi" w:cstheme="minorBidi"/>
              </w:rPr>
              <w:t xml:space="preserve"> – </w:t>
            </w:r>
            <w:r w:rsidRPr="00B61FDE">
              <w:rPr>
                <w:rFonts w:asciiTheme="minorHAnsi" w:hAnsiTheme="minorHAnsi" w:cstheme="minorBidi"/>
              </w:rPr>
              <w:t>non relational databases like document stores are designed to handle semi structured data they allow for documents with varying structures which means that not all documents need to follow the same structure or schema. Disable X ability allows for easier handling of data that doesn't fit neatly into tables.</w:t>
            </w:r>
          </w:p>
          <w:p w14:paraId="0A09DE6E" w14:textId="77777777" w:rsidR="00B61FDE" w:rsidRDefault="00B61FDE" w:rsidP="00B61FDE">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p>
          <w:p w14:paraId="1DBF232E" w14:textId="7CA5D958" w:rsidR="00B61FDE" w:rsidRPr="008F0421" w:rsidRDefault="00B61FDE" w:rsidP="00B61FD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B61FDE">
              <w:rPr>
                <w:rStyle w:val="ANSWERS"/>
                <w:rFonts w:asciiTheme="minorHAnsi" w:hAnsiTheme="minorHAnsi" w:cstheme="minorBidi"/>
                <w:szCs w:val="24"/>
              </w:rPr>
              <w:t>Real time data-non relational databases such as time series database or key value stores can handle high speed rights and retrievals of real time data.</w:t>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458D22DB" w14:textId="77777777" w:rsidR="00477AF2" w:rsidRDefault="00477AF2">
      <w:pPr>
        <w:spacing w:after="160" w:line="259" w:lineRule="auto"/>
        <w:rPr>
          <w:rFonts w:asciiTheme="minorHAnsi" w:eastAsiaTheme="majorEastAsia" w:hAnsiTheme="minorHAnsi" w:cstheme="minorBidi"/>
          <w:color w:val="2F5496" w:themeColor="accent1" w:themeShade="BF"/>
          <w:sz w:val="32"/>
          <w:szCs w:val="32"/>
        </w:rPr>
      </w:pPr>
      <w:bookmarkStart w:id="3" w:name="_Toc1682646377"/>
      <w:r>
        <w:rPr>
          <w:rFonts w:asciiTheme="minorHAnsi" w:hAnsiTheme="minorHAnsi" w:cstheme="minorBidi"/>
        </w:rPr>
        <w:br w:type="page"/>
      </w: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1838"/>
        <w:gridCol w:w="7790"/>
      </w:tblGrid>
      <w:tr w:rsidR="00806489"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231F300F" w14:textId="1D4DC60A" w:rsidR="003E0E2A" w:rsidRDefault="003E0E2A" w:rsidP="003E0E2A">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3E0E2A">
              <w:rPr>
                <w:rFonts w:asciiTheme="minorHAnsi" w:hAnsiTheme="minorHAnsi" w:cstheme="minorBidi"/>
              </w:rPr>
              <w:t xml:space="preserve">A self-join is essentially an inner join or outer join applied to the same </w:t>
            </w:r>
            <w:r w:rsidR="00260CE1" w:rsidRPr="003E0E2A">
              <w:rPr>
                <w:rFonts w:asciiTheme="minorHAnsi" w:hAnsiTheme="minorHAnsi" w:cstheme="minorBidi"/>
              </w:rPr>
              <w:t>table. The</w:t>
            </w:r>
            <w:r w:rsidRPr="003E0E2A">
              <w:rPr>
                <w:rFonts w:asciiTheme="minorHAnsi" w:hAnsiTheme="minorHAnsi" w:cstheme="minorBidi"/>
              </w:rPr>
              <w:t xml:space="preserve"> table is referenced twice, with different aliases to distinguish between the two instances.</w:t>
            </w:r>
          </w:p>
          <w:p w14:paraId="3D1F1326" w14:textId="2358DCE6" w:rsidR="61FDD1E4" w:rsidRPr="003E0E2A" w:rsidRDefault="003E0E2A" w:rsidP="003E0E2A">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3E0E2A">
              <w:rPr>
                <w:rFonts w:asciiTheme="minorHAnsi" w:hAnsiTheme="minorHAnsi" w:cstheme="minorBidi"/>
              </w:rPr>
              <w:t>Commonly used for hierarchical relationships (e.g., employees and managers).</w:t>
            </w:r>
          </w:p>
          <w:p w14:paraId="5C33B36A" w14:textId="58E7430C" w:rsidR="61FDD1E4" w:rsidRDefault="0004647C" w:rsidP="003E0E2A">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B03FBED" wp14:editId="57B99B44">
                  <wp:extent cx="4177030" cy="2400990"/>
                  <wp:effectExtent l="0" t="0" r="0" b="0"/>
                  <wp:docPr id="13640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1502" name=""/>
                          <pic:cNvPicPr/>
                        </pic:nvPicPr>
                        <pic:blipFill>
                          <a:blip r:embed="rId11"/>
                          <a:stretch>
                            <a:fillRect/>
                          </a:stretch>
                        </pic:blipFill>
                        <pic:spPr>
                          <a:xfrm>
                            <a:off x="0" y="0"/>
                            <a:ext cx="4194031" cy="2410762"/>
                          </a:xfrm>
                          <a:prstGeom prst="rect">
                            <a:avLst/>
                          </a:prstGeom>
                        </pic:spPr>
                      </pic:pic>
                    </a:graphicData>
                  </a:graphic>
                </wp:inline>
              </w:drawing>
            </w:r>
          </w:p>
          <w:p w14:paraId="4B65B8AC" w14:textId="76EF96A3" w:rsidR="61FDD1E4" w:rsidRDefault="61FDD1E4" w:rsidP="003E0E2A">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C8C9F7" w14:textId="6C187A54" w:rsidR="61FDD1E4" w:rsidRDefault="61FDD1E4" w:rsidP="003E0E2A">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806489"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tcW w:w="7790" w:type="dxa"/>
          </w:tcPr>
          <w:p w14:paraId="24B7869D" w14:textId="572C0776" w:rsidR="61FDD1E4" w:rsidRDefault="00C852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C8527D">
              <w:rPr>
                <w:rStyle w:val="ANSWERS"/>
                <w:rFonts w:asciiTheme="minorHAnsi" w:hAnsiTheme="minorHAnsi" w:cstheme="minorBidi"/>
                <w:szCs w:val="24"/>
              </w:rPr>
              <w:t>Alright join you include all the data from the right table in the results even if there's no match in the left table. It includes only the matching rows from the left table. The non-matching rows from the left table are filled with null.</w:t>
            </w:r>
          </w:p>
          <w:p w14:paraId="0895C4DE" w14:textId="19CD4FEA" w:rsidR="007E3D68" w:rsidRPr="00C8527D" w:rsidRDefault="007E3D68"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Pr>
                <w:noProof/>
                <w14:ligatures w14:val="standardContextual"/>
              </w:rPr>
              <w:drawing>
                <wp:inline distT="0" distB="0" distL="0" distR="0" wp14:anchorId="747F7409" wp14:editId="3FC41ECF">
                  <wp:extent cx="3977005" cy="2715983"/>
                  <wp:effectExtent l="0" t="0" r="4445" b="8255"/>
                  <wp:docPr id="56819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90306" name=""/>
                          <pic:cNvPicPr/>
                        </pic:nvPicPr>
                        <pic:blipFill>
                          <a:blip r:embed="rId12"/>
                          <a:stretch>
                            <a:fillRect/>
                          </a:stretch>
                        </pic:blipFill>
                        <pic:spPr>
                          <a:xfrm>
                            <a:off x="0" y="0"/>
                            <a:ext cx="3990809" cy="2725410"/>
                          </a:xfrm>
                          <a:prstGeom prst="rect">
                            <a:avLst/>
                          </a:prstGeom>
                        </pic:spPr>
                      </pic:pic>
                    </a:graphicData>
                  </a:graphic>
                </wp:inline>
              </w:drawing>
            </w: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7CF829" w14:textId="56D055E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806489"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Full join</w:t>
            </w:r>
          </w:p>
        </w:tc>
        <w:tc>
          <w:tcPr>
            <w:tcW w:w="7790" w:type="dxa"/>
          </w:tcPr>
          <w:p w14:paraId="37926070" w14:textId="183BB4F5" w:rsidR="00260CE1" w:rsidRPr="00260CE1" w:rsidRDefault="00260CE1" w:rsidP="00260CE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260CE1">
              <w:rPr>
                <w:rStyle w:val="ANSWERS"/>
                <w:rFonts w:asciiTheme="minorHAnsi" w:hAnsiTheme="minorHAnsi" w:cstheme="minorBidi"/>
                <w:szCs w:val="24"/>
              </w:rPr>
              <w:t>Full outer join includes all rows from both tables. Rows with no matches in the other table have null values for the columns of that table.</w:t>
            </w:r>
          </w:p>
          <w:p w14:paraId="1C03631E" w14:textId="073995BC" w:rsidR="61FDD1E4" w:rsidRPr="00260CE1" w:rsidRDefault="00260CE1" w:rsidP="00260CE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Pr>
                <w:rStyle w:val="ANSWERS"/>
                <w:rFonts w:asciiTheme="minorHAnsi" w:hAnsiTheme="minorHAnsi" w:cstheme="minorBidi"/>
                <w:szCs w:val="24"/>
              </w:rPr>
              <w:t>I</w:t>
            </w:r>
            <w:r>
              <w:rPr>
                <w:rStyle w:val="ANSWERS"/>
                <w:szCs w:val="24"/>
              </w:rPr>
              <w:t xml:space="preserve">t is </w:t>
            </w:r>
            <w:r w:rsidRPr="00260CE1">
              <w:rPr>
                <w:rStyle w:val="ANSWERS"/>
                <w:rFonts w:asciiTheme="minorHAnsi" w:hAnsiTheme="minorHAnsi" w:cstheme="minorBidi"/>
                <w:szCs w:val="24"/>
              </w:rPr>
              <w:t>Useful for combining all data while identifying mismatches.</w:t>
            </w:r>
          </w:p>
          <w:p w14:paraId="1194D444" w14:textId="063BDBEB" w:rsidR="61FDD1E4" w:rsidRDefault="0080648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170731B" wp14:editId="3F61CA31">
                  <wp:extent cx="4257675" cy="2179929"/>
                  <wp:effectExtent l="0" t="0" r="0" b="0"/>
                  <wp:docPr id="15595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513" name=""/>
                          <pic:cNvPicPr/>
                        </pic:nvPicPr>
                        <pic:blipFill>
                          <a:blip r:embed="rId13"/>
                          <a:stretch>
                            <a:fillRect/>
                          </a:stretch>
                        </pic:blipFill>
                        <pic:spPr>
                          <a:xfrm>
                            <a:off x="0" y="0"/>
                            <a:ext cx="4272044" cy="2187286"/>
                          </a:xfrm>
                          <a:prstGeom prst="rect">
                            <a:avLst/>
                          </a:prstGeom>
                        </pic:spPr>
                      </pic:pic>
                    </a:graphicData>
                  </a:graphic>
                </wp:inline>
              </w:drawing>
            </w:r>
          </w:p>
          <w:p w14:paraId="34A23F0C" w14:textId="487CB1A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806489"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E283084" w14:textId="4F6D467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tcW w:w="7790" w:type="dxa"/>
          </w:tcPr>
          <w:p w14:paraId="2895B700" w14:textId="5217892C" w:rsidR="61FDD1E4" w:rsidRDefault="00C852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C8527D">
              <w:rPr>
                <w:rStyle w:val="ANSWERS"/>
                <w:rFonts w:asciiTheme="minorHAnsi" w:hAnsiTheme="minorHAnsi" w:cstheme="minorBidi"/>
                <w:szCs w:val="24"/>
              </w:rPr>
              <w:t>Inner join retrieves rows that have matching values in both tables. If there is no match, those rows will be excluded from the results.</w:t>
            </w:r>
          </w:p>
          <w:p w14:paraId="3CD7EFB3" w14:textId="3F968A27" w:rsidR="00D44668" w:rsidRPr="00C8527D" w:rsidRDefault="00D44668"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Pr>
                <w:noProof/>
                <w14:ligatures w14:val="standardContextual"/>
              </w:rPr>
              <w:drawing>
                <wp:inline distT="0" distB="0" distL="0" distR="0" wp14:anchorId="0D3EDD9A" wp14:editId="06380C91">
                  <wp:extent cx="3623238" cy="2537921"/>
                  <wp:effectExtent l="0" t="0" r="0" b="0"/>
                  <wp:docPr id="15690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1731" name=""/>
                          <pic:cNvPicPr/>
                        </pic:nvPicPr>
                        <pic:blipFill>
                          <a:blip r:embed="rId14"/>
                          <a:stretch>
                            <a:fillRect/>
                          </a:stretch>
                        </pic:blipFill>
                        <pic:spPr>
                          <a:xfrm>
                            <a:off x="0" y="0"/>
                            <a:ext cx="3647861" cy="2555168"/>
                          </a:xfrm>
                          <a:prstGeom prst="rect">
                            <a:avLst/>
                          </a:prstGeom>
                        </pic:spPr>
                      </pic:pic>
                    </a:graphicData>
                  </a:graphic>
                </wp:inline>
              </w:drawing>
            </w:r>
          </w:p>
          <w:p w14:paraId="3AB5527F" w14:textId="0D3C69B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9D42FC" w14:textId="72BF62E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CD8009" w14:textId="4D07574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806489"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0F851CA" w14:textId="677085D2"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tcW w:w="7790" w:type="dxa"/>
          </w:tcPr>
          <w:p w14:paraId="376C6B95" w14:textId="77777777" w:rsidR="00260CE1" w:rsidRDefault="00260CE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260CE1">
              <w:rPr>
                <w:rStyle w:val="ANSWERS"/>
                <w:rFonts w:asciiTheme="minorHAnsi" w:hAnsiTheme="minorHAnsi" w:cstheme="minorBidi"/>
                <w:szCs w:val="24"/>
              </w:rPr>
              <w:t xml:space="preserve">Cross join is the combination every row from the first table with every row from the second table. No condition is required for the join for example, no ON clause. The </w:t>
            </w:r>
            <w:r>
              <w:rPr>
                <w:rStyle w:val="ANSWERS"/>
                <w:rFonts w:asciiTheme="minorHAnsi" w:hAnsiTheme="minorHAnsi" w:cstheme="minorBidi"/>
                <w:szCs w:val="24"/>
              </w:rPr>
              <w:t>result</w:t>
            </w:r>
            <w:r w:rsidRPr="00260CE1">
              <w:rPr>
                <w:rStyle w:val="ANSWERS"/>
                <w:rFonts w:asciiTheme="minorHAnsi" w:hAnsiTheme="minorHAnsi" w:cstheme="minorBidi"/>
                <w:szCs w:val="24"/>
              </w:rPr>
              <w:t xml:space="preserve"> includes every possible combination of rows between the two tables.</w:t>
            </w:r>
          </w:p>
          <w:p w14:paraId="68A9FA9E" w14:textId="74C478D3" w:rsidR="61FDD1E4" w:rsidRPr="00260CE1" w:rsidRDefault="00260CE1"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260CE1">
              <w:rPr>
                <w:rStyle w:val="ANSWERS"/>
                <w:rFonts w:asciiTheme="minorHAnsi" w:hAnsiTheme="minorHAnsi" w:cstheme="minorBidi"/>
                <w:szCs w:val="24"/>
              </w:rPr>
              <w:t xml:space="preserve"> It is commonly used for scenarios like creating </w:t>
            </w:r>
            <w:r>
              <w:rPr>
                <w:rStyle w:val="ANSWERS"/>
                <w:rFonts w:asciiTheme="minorHAnsi" w:hAnsiTheme="minorHAnsi" w:cstheme="minorBidi"/>
                <w:szCs w:val="24"/>
              </w:rPr>
              <w:t>combinations</w:t>
            </w:r>
            <w:r w:rsidRPr="00260CE1">
              <w:rPr>
                <w:rStyle w:val="ANSWERS"/>
                <w:rFonts w:asciiTheme="minorHAnsi" w:hAnsiTheme="minorHAnsi" w:cstheme="minorBidi"/>
                <w:szCs w:val="24"/>
              </w:rPr>
              <w:t>, testing or when explicitly required</w:t>
            </w:r>
            <w:r>
              <w:rPr>
                <w:rStyle w:val="ANSWERS"/>
                <w:rFonts w:asciiTheme="minorHAnsi" w:hAnsiTheme="minorHAnsi" w:cstheme="minorBidi"/>
                <w:szCs w:val="24"/>
              </w:rPr>
              <w:t>.</w:t>
            </w:r>
          </w:p>
          <w:p w14:paraId="533AFCD6" w14:textId="719AB487" w:rsidR="61FDD1E4" w:rsidRDefault="005F211C" w:rsidP="005F211C">
            <w:pPr>
              <w:tabs>
                <w:tab w:val="left" w:pos="2445"/>
              </w:tabs>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570C8BFD" wp14:editId="3B1F07C0">
                  <wp:extent cx="3862637" cy="2617039"/>
                  <wp:effectExtent l="0" t="0" r="5080" b="0"/>
                  <wp:docPr id="128742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6962" name=""/>
                          <pic:cNvPicPr/>
                        </pic:nvPicPr>
                        <pic:blipFill>
                          <a:blip r:embed="rId15"/>
                          <a:stretch>
                            <a:fillRect/>
                          </a:stretch>
                        </pic:blipFill>
                        <pic:spPr>
                          <a:xfrm>
                            <a:off x="0" y="0"/>
                            <a:ext cx="3884574" cy="2631902"/>
                          </a:xfrm>
                          <a:prstGeom prst="rect">
                            <a:avLst/>
                          </a:prstGeom>
                        </pic:spPr>
                      </pic:pic>
                    </a:graphicData>
                  </a:graphic>
                </wp:inline>
              </w:drawing>
            </w:r>
            <w:r>
              <w:rPr>
                <w:rStyle w:val="ANSWERS"/>
                <w:rFonts w:asciiTheme="minorHAnsi" w:hAnsiTheme="minorHAnsi" w:cstheme="minorBidi"/>
                <w:sz w:val="28"/>
                <w:szCs w:val="28"/>
              </w:rPr>
              <w:tab/>
            </w:r>
          </w:p>
          <w:p w14:paraId="00CC201A" w14:textId="60B7763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F5912E" w14:textId="7980CF6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806489"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Left join</w:t>
            </w:r>
          </w:p>
        </w:tc>
        <w:tc>
          <w:tcPr>
            <w:tcW w:w="7790" w:type="dxa"/>
          </w:tcPr>
          <w:p w14:paraId="6563E019" w14:textId="6AA7BC55" w:rsidR="61FDD1E4" w:rsidRPr="00C8527D" w:rsidRDefault="00C8527D"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Cs w:val="24"/>
              </w:rPr>
            </w:pPr>
            <w:r w:rsidRPr="00C8527D">
              <w:rPr>
                <w:rStyle w:val="ANSWERS"/>
                <w:rFonts w:asciiTheme="minorHAnsi" w:hAnsiTheme="minorHAnsi" w:cstheme="minorBidi"/>
                <w:szCs w:val="24"/>
              </w:rPr>
              <w:t>Left join retrieves all rows from the left table. It includes matching rows from the right table. The non-matching rows from the right table will be filled with null.</w:t>
            </w:r>
          </w:p>
          <w:p w14:paraId="309D19FA" w14:textId="36B77A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C20ED1" w14:textId="534FB6B1" w:rsidR="61FDD1E4" w:rsidRDefault="007E3D68"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34207872" wp14:editId="1D59DE59">
                  <wp:extent cx="2891962" cy="2295525"/>
                  <wp:effectExtent l="0" t="0" r="3810" b="0"/>
                  <wp:docPr id="89601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18752" name=""/>
                          <pic:cNvPicPr/>
                        </pic:nvPicPr>
                        <pic:blipFill>
                          <a:blip r:embed="rId16"/>
                          <a:stretch>
                            <a:fillRect/>
                          </a:stretch>
                        </pic:blipFill>
                        <pic:spPr>
                          <a:xfrm>
                            <a:off x="0" y="0"/>
                            <a:ext cx="2900258" cy="2302110"/>
                          </a:xfrm>
                          <a:prstGeom prst="rect">
                            <a:avLst/>
                          </a:prstGeom>
                        </pic:spPr>
                      </pic:pic>
                    </a:graphicData>
                  </a:graphic>
                </wp:inline>
              </w:drawing>
            </w: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6F1C32DD" w:rsidR="61FDD1E4" w:rsidRDefault="61FDD1E4">
      <w:r>
        <w:br w:type="page"/>
      </w:r>
    </w:p>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4" w:name="_Toc135095808"/>
      <w:r w:rsidRPr="61FDD1E4">
        <w:rPr>
          <w:rFonts w:asciiTheme="minorHAnsi" w:hAnsiTheme="minorHAnsi" w:cstheme="minorBidi"/>
        </w:rPr>
        <w:t>Day 4: Task 1: Written</w:t>
      </w:r>
      <w:bookmarkEnd w:id="4"/>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61FDD1E4">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70CA35DE" w14:textId="0805E304" w:rsidR="0F177085" w:rsidRDefault="0F177085" w:rsidP="61FDD1E4">
      <w:pPr>
        <w:pStyle w:val="ListParagraph"/>
        <w:numPr>
          <w:ilvl w:val="1"/>
          <w:numId w:val="23"/>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61FDD1E4">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61FDD1E4">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61FDD1E4">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61FDD1E4">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61FDD1E4">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61FDD1E4">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61FDD1E4">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61FDD1E4">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61FDD1E4">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14:paraId="42BEFB81" w14:textId="11835B1B" w:rsidR="0F177085" w:rsidRDefault="0F177085" w:rsidP="61FDD1E4">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76DCF162" w:rsidR="0F177085" w:rsidRDefault="0F177085" w:rsidP="61FDD1E4">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413376F8" w:rsidR="0F177085" w:rsidRDefault="0F177085" w:rsidP="61FDD1E4">
      <w:pPr>
        <w:pStyle w:val="ListParagraph"/>
        <w:numPr>
          <w:ilvl w:val="1"/>
          <w:numId w:val="23"/>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3E939784" w14:textId="55F45DFF" w:rsidR="61FDD1E4" w:rsidRDefault="61FDD1E4" w:rsidP="61FDD1E4">
      <w:pPr>
        <w:spacing w:after="160"/>
        <w:rPr>
          <w:rFonts w:eastAsia="Segoe UI" w:cs="Segoe UI"/>
          <w:i/>
          <w:iCs/>
        </w:rPr>
      </w:pPr>
    </w:p>
    <w:p w14:paraId="16116D44" w14:textId="2EB5D399" w:rsidR="61FDD1E4" w:rsidRDefault="61FDD1E4" w:rsidP="61FDD1E4">
      <w:pPr>
        <w:spacing w:after="160"/>
        <w:rPr>
          <w:rFonts w:eastAsia="Segoe UI" w:cs="Segoe UI"/>
          <w:i/>
          <w:iCs/>
        </w:rPr>
      </w:pPr>
    </w:p>
    <w:tbl>
      <w:tblPr>
        <w:tblStyle w:val="Activity1"/>
        <w:tblW w:w="0" w:type="auto"/>
        <w:tblLook w:val="04A0" w:firstRow="1" w:lastRow="0" w:firstColumn="1" w:lastColumn="0" w:noHBand="0" w:noVBand="1"/>
      </w:tblPr>
      <w:tblGrid>
        <w:gridCol w:w="1838"/>
        <w:gridCol w:w="7790"/>
      </w:tblGrid>
      <w:tr w:rsidR="61FDD1E4" w14:paraId="264BF6E7"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BEBA6B4" w14:textId="58F0F5ED" w:rsidR="5499A9B0" w:rsidRDefault="5499A9B0" w:rsidP="61FDD1E4">
            <w:pPr>
              <w:spacing w:line="259" w:lineRule="auto"/>
            </w:pPr>
            <w:r w:rsidRPr="61FDD1E4">
              <w:rPr>
                <w:rFonts w:asciiTheme="minorHAnsi" w:hAnsiTheme="minorHAnsi" w:cstheme="minorBidi"/>
                <w:sz w:val="28"/>
                <w:szCs w:val="28"/>
              </w:rPr>
              <w:lastRenderedPageBreak/>
              <w:t>Please write your 500-word essay here</w:t>
            </w:r>
          </w:p>
        </w:tc>
        <w:tc>
          <w:tcPr>
            <w:tcW w:w="7790" w:type="dxa"/>
          </w:tcPr>
          <w:p w14:paraId="78FCB298" w14:textId="77777777" w:rsidR="000E252F" w:rsidRPr="000E252F"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0D342D7" w14:textId="76F60D6C" w:rsidR="00DE1CBD" w:rsidRPr="00A35E16" w:rsidRDefault="000E252F" w:rsidP="00DE1CBD">
            <w:pPr>
              <w:pStyle w:val="ListParagraph"/>
              <w:numPr>
                <w:ilvl w:val="0"/>
                <w:numId w:val="44"/>
              </w:num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r w:rsidRPr="00A35E16">
              <w:rPr>
                <w:rStyle w:val="ANSWERS"/>
                <w:rFonts w:asciiTheme="minorHAnsi" w:hAnsiTheme="minorHAnsi" w:cstheme="minorHAnsi"/>
                <w:b/>
                <w:bCs/>
                <w:szCs w:val="24"/>
              </w:rPr>
              <w:t xml:space="preserve">Understanding the Business Requirements </w:t>
            </w:r>
          </w:p>
          <w:p w14:paraId="58189C3D" w14:textId="77777777" w:rsidR="00DE1CBD" w:rsidRPr="00A35E16" w:rsidRDefault="00DE1CBD" w:rsidP="00DE1CBD">
            <w:pPr>
              <w:spacing w:line="259" w:lineRule="auto"/>
              <w:jc w:val="both"/>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2230314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The client would like to store 3 entities: inventory, sales and customer information. Therefore, we need to ensure all fields for these entities are stored accurately and efficiently. For example, the client might want to maintain records for the price and stock levels of various inventory items. They may want to keep track of the quantity of items sold, and the revenue generated from sales. They may also want to store customer information in the database, for example customer names, customer IDs, contact information, and loyalty points that the customers have earned through the loyalty program. </w:t>
            </w:r>
          </w:p>
          <w:p w14:paraId="605164E8" w14:textId="77777777" w:rsidR="00DE1CBD" w:rsidRPr="00A35E16" w:rsidRDefault="00DE1CBD"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2DDFBF26" w14:textId="5B21821B"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The users of the database will include business owners, shop floor employees, and the IT department. Business owners will need access </w:t>
            </w:r>
            <w:proofErr w:type="gramStart"/>
            <w:r w:rsidRPr="00A35E16">
              <w:rPr>
                <w:rStyle w:val="ANSWERS"/>
                <w:rFonts w:asciiTheme="minorHAnsi" w:hAnsiTheme="minorHAnsi" w:cstheme="minorHAnsi"/>
                <w:sz w:val="22"/>
                <w:szCs w:val="22"/>
              </w:rPr>
              <w:t>in order to</w:t>
            </w:r>
            <w:proofErr w:type="gramEnd"/>
            <w:r w:rsidRPr="00A35E16">
              <w:rPr>
                <w:rStyle w:val="ANSWERS"/>
                <w:rFonts w:asciiTheme="minorHAnsi" w:hAnsiTheme="minorHAnsi" w:cstheme="minorHAnsi"/>
                <w:sz w:val="22"/>
                <w:szCs w:val="22"/>
              </w:rPr>
              <w:t xml:space="preserve"> check records and modify entries. Shop floor employees, for example shelf stockers or cashiers, will need basic access to the database. Their actions would affect stock level, revenue, and loyalty points. For example, a </w:t>
            </w:r>
            <w:r w:rsidRPr="00A35E16">
              <w:rPr>
                <w:rStyle w:val="ANSWERS"/>
                <w:rFonts w:asciiTheme="minorHAnsi" w:hAnsiTheme="minorHAnsi" w:cstheme="minorHAnsi"/>
                <w:sz w:val="22"/>
                <w:szCs w:val="22"/>
              </w:rPr>
              <w:t>cashier scanning product</w:t>
            </w:r>
            <w:r w:rsidRPr="00A35E16">
              <w:rPr>
                <w:rStyle w:val="ANSWERS"/>
                <w:rFonts w:asciiTheme="minorHAnsi" w:hAnsiTheme="minorHAnsi" w:cstheme="minorHAnsi"/>
                <w:sz w:val="22"/>
                <w:szCs w:val="22"/>
              </w:rPr>
              <w:t xml:space="preserve"> at the checkout would affect all three of the previously mentioned fields. The IT department would need full database access </w:t>
            </w:r>
            <w:proofErr w:type="gramStart"/>
            <w:r w:rsidRPr="00A35E16">
              <w:rPr>
                <w:rStyle w:val="ANSWERS"/>
                <w:rFonts w:asciiTheme="minorHAnsi" w:hAnsiTheme="minorHAnsi" w:cstheme="minorHAnsi"/>
                <w:sz w:val="22"/>
                <w:szCs w:val="22"/>
              </w:rPr>
              <w:t>in order to</w:t>
            </w:r>
            <w:proofErr w:type="gramEnd"/>
            <w:r w:rsidRPr="00A35E16">
              <w:rPr>
                <w:rStyle w:val="ANSWERS"/>
                <w:rFonts w:asciiTheme="minorHAnsi" w:hAnsiTheme="minorHAnsi" w:cstheme="minorHAnsi"/>
                <w:sz w:val="22"/>
                <w:szCs w:val="22"/>
              </w:rPr>
              <w:t xml:space="preserve"> maintain the database by cleaning </w:t>
            </w:r>
            <w:r w:rsidRPr="00A35E16">
              <w:rPr>
                <w:rStyle w:val="ANSWERS"/>
                <w:rFonts w:asciiTheme="minorHAnsi" w:hAnsiTheme="minorHAnsi" w:cstheme="minorHAnsi"/>
                <w:sz w:val="22"/>
                <w:szCs w:val="22"/>
              </w:rPr>
              <w:t>data and</w:t>
            </w:r>
            <w:r w:rsidRPr="00A35E16">
              <w:rPr>
                <w:rStyle w:val="ANSWERS"/>
                <w:rFonts w:asciiTheme="minorHAnsi" w:hAnsiTheme="minorHAnsi" w:cstheme="minorHAnsi"/>
                <w:sz w:val="22"/>
                <w:szCs w:val="22"/>
              </w:rPr>
              <w:t xml:space="preserve"> ensuring that there are no leaks. </w:t>
            </w:r>
          </w:p>
          <w:p w14:paraId="7BB4D16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62D2F40C"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r w:rsidRPr="00A35E16">
              <w:rPr>
                <w:rStyle w:val="ANSWERS"/>
                <w:rFonts w:asciiTheme="minorHAnsi" w:hAnsiTheme="minorHAnsi" w:cstheme="minorHAnsi"/>
                <w:b/>
                <w:bCs/>
                <w:szCs w:val="24"/>
              </w:rPr>
              <w:t>2. Designing the Database Schema:</w:t>
            </w:r>
          </w:p>
          <w:p w14:paraId="51E96C11"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02E39DBF"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Our database will contain three tables.</w:t>
            </w:r>
          </w:p>
          <w:p w14:paraId="71276C7E"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107A2241" w14:textId="6AE3CDCA"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The first table is the Inventory table. This entity represents the items that the shop sells. The key attributes could include </w:t>
            </w:r>
            <w:proofErr w:type="spellStart"/>
            <w:r w:rsidRPr="00A35E16">
              <w:rPr>
                <w:rStyle w:val="ANSWERS"/>
                <w:rFonts w:asciiTheme="minorHAnsi" w:hAnsiTheme="minorHAnsi" w:cstheme="minorHAnsi"/>
                <w:sz w:val="22"/>
                <w:szCs w:val="22"/>
              </w:rPr>
              <w:t>ProductID</w:t>
            </w:r>
            <w:proofErr w:type="spellEnd"/>
            <w:r w:rsidRPr="00A35E16">
              <w:rPr>
                <w:rStyle w:val="ANSWERS"/>
                <w:rFonts w:asciiTheme="minorHAnsi" w:hAnsiTheme="minorHAnsi" w:cstheme="minorHAnsi"/>
                <w:sz w:val="22"/>
                <w:szCs w:val="22"/>
              </w:rPr>
              <w:t xml:space="preserve"> as a primary key (PK), ProductName, </w:t>
            </w:r>
            <w:r w:rsidRPr="00A35E16">
              <w:rPr>
                <w:rStyle w:val="ANSWERS"/>
                <w:rFonts w:asciiTheme="minorHAnsi" w:hAnsiTheme="minorHAnsi" w:cstheme="minorHAnsi"/>
                <w:sz w:val="22"/>
                <w:szCs w:val="22"/>
              </w:rPr>
              <w:t>Category, Price</w:t>
            </w:r>
            <w:r w:rsidRPr="00A35E16">
              <w:rPr>
                <w:rStyle w:val="ANSWERS"/>
                <w:rFonts w:asciiTheme="minorHAnsi" w:hAnsiTheme="minorHAnsi" w:cstheme="minorHAnsi"/>
                <w:sz w:val="22"/>
                <w:szCs w:val="22"/>
              </w:rPr>
              <w:t xml:space="preserve"> and Quantity. For example:</w:t>
            </w:r>
          </w:p>
          <w:p w14:paraId="3880C133"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54AE5870" w14:textId="020DBC7F" w:rsidR="000E252F" w:rsidRPr="00A35E16" w:rsidRDefault="00DE1CBD"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Fonts w:asciiTheme="minorHAnsi" w:hAnsiTheme="minorHAnsi" w:cstheme="minorHAnsi"/>
                <w:noProof/>
                <w14:ligatures w14:val="standardContextual"/>
              </w:rPr>
              <w:drawing>
                <wp:inline distT="0" distB="0" distL="0" distR="0" wp14:anchorId="02C976F9" wp14:editId="4BF49BE7">
                  <wp:extent cx="3657600" cy="888763"/>
                  <wp:effectExtent l="0" t="0" r="0" b="6985"/>
                  <wp:docPr id="64404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45412" name=""/>
                          <pic:cNvPicPr/>
                        </pic:nvPicPr>
                        <pic:blipFill>
                          <a:blip r:embed="rId17"/>
                          <a:stretch>
                            <a:fillRect/>
                          </a:stretch>
                        </pic:blipFill>
                        <pic:spPr>
                          <a:xfrm>
                            <a:off x="0" y="0"/>
                            <a:ext cx="3699266" cy="898888"/>
                          </a:xfrm>
                          <a:prstGeom prst="rect">
                            <a:avLst/>
                          </a:prstGeom>
                        </pic:spPr>
                      </pic:pic>
                    </a:graphicData>
                  </a:graphic>
                </wp:inline>
              </w:drawing>
            </w:r>
          </w:p>
          <w:p w14:paraId="3F83AB9C"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395B613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The second table is the Customer table. This entity represents the company’s customers. The key attributes could include CustomerID as primary key (PK), </w:t>
            </w:r>
            <w:proofErr w:type="spellStart"/>
            <w:r w:rsidRPr="00A35E16">
              <w:rPr>
                <w:rStyle w:val="ANSWERS"/>
                <w:rFonts w:asciiTheme="minorHAnsi" w:hAnsiTheme="minorHAnsi" w:cstheme="minorHAnsi"/>
                <w:sz w:val="22"/>
                <w:szCs w:val="22"/>
              </w:rPr>
              <w:t>CustomerName</w:t>
            </w:r>
            <w:proofErr w:type="spellEnd"/>
            <w:r w:rsidRPr="00A35E16">
              <w:rPr>
                <w:rStyle w:val="ANSWERS"/>
                <w:rFonts w:asciiTheme="minorHAnsi" w:hAnsiTheme="minorHAnsi" w:cstheme="minorHAnsi"/>
                <w:sz w:val="22"/>
                <w:szCs w:val="22"/>
              </w:rPr>
              <w:t xml:space="preserve">, </w:t>
            </w:r>
            <w:proofErr w:type="spellStart"/>
            <w:r w:rsidRPr="00A35E16">
              <w:rPr>
                <w:rStyle w:val="ANSWERS"/>
                <w:rFonts w:asciiTheme="minorHAnsi" w:hAnsiTheme="minorHAnsi" w:cstheme="minorHAnsi"/>
                <w:sz w:val="22"/>
                <w:szCs w:val="22"/>
              </w:rPr>
              <w:t>CustomerLastName</w:t>
            </w:r>
            <w:proofErr w:type="spellEnd"/>
            <w:r w:rsidRPr="00A35E16">
              <w:rPr>
                <w:rStyle w:val="ANSWERS"/>
                <w:rFonts w:asciiTheme="minorHAnsi" w:hAnsiTheme="minorHAnsi" w:cstheme="minorHAnsi"/>
                <w:sz w:val="22"/>
                <w:szCs w:val="22"/>
              </w:rPr>
              <w:t xml:space="preserve">, </w:t>
            </w:r>
            <w:proofErr w:type="spellStart"/>
            <w:r w:rsidRPr="00A35E16">
              <w:rPr>
                <w:rStyle w:val="ANSWERS"/>
                <w:rFonts w:asciiTheme="minorHAnsi" w:hAnsiTheme="minorHAnsi" w:cstheme="minorHAnsi"/>
                <w:sz w:val="22"/>
                <w:szCs w:val="22"/>
              </w:rPr>
              <w:t>CustomerEmail</w:t>
            </w:r>
            <w:proofErr w:type="spellEnd"/>
            <w:r w:rsidRPr="00A35E16">
              <w:rPr>
                <w:rStyle w:val="ANSWERS"/>
                <w:rFonts w:asciiTheme="minorHAnsi" w:hAnsiTheme="minorHAnsi" w:cstheme="minorHAnsi"/>
                <w:sz w:val="22"/>
                <w:szCs w:val="22"/>
              </w:rPr>
              <w:t xml:space="preserve">, </w:t>
            </w:r>
            <w:proofErr w:type="spellStart"/>
            <w:r w:rsidRPr="00A35E16">
              <w:rPr>
                <w:rStyle w:val="ANSWERS"/>
                <w:rFonts w:asciiTheme="minorHAnsi" w:hAnsiTheme="minorHAnsi" w:cstheme="minorHAnsi"/>
                <w:sz w:val="22"/>
                <w:szCs w:val="22"/>
              </w:rPr>
              <w:t>CustomerPhoneNumber</w:t>
            </w:r>
            <w:proofErr w:type="spellEnd"/>
            <w:r w:rsidRPr="00A35E16">
              <w:rPr>
                <w:rStyle w:val="ANSWERS"/>
                <w:rFonts w:asciiTheme="minorHAnsi" w:hAnsiTheme="minorHAnsi" w:cstheme="minorHAnsi"/>
                <w:sz w:val="22"/>
                <w:szCs w:val="22"/>
              </w:rPr>
              <w:t xml:space="preserve"> and </w:t>
            </w:r>
            <w:proofErr w:type="spellStart"/>
            <w:r w:rsidRPr="00A35E16">
              <w:rPr>
                <w:rStyle w:val="ANSWERS"/>
                <w:rFonts w:asciiTheme="minorHAnsi" w:hAnsiTheme="minorHAnsi" w:cstheme="minorHAnsi"/>
                <w:sz w:val="22"/>
                <w:szCs w:val="22"/>
              </w:rPr>
              <w:t>CustomerAddress</w:t>
            </w:r>
            <w:proofErr w:type="spellEnd"/>
            <w:r w:rsidRPr="00A35E16">
              <w:rPr>
                <w:rStyle w:val="ANSWERS"/>
                <w:rFonts w:asciiTheme="minorHAnsi" w:hAnsiTheme="minorHAnsi" w:cstheme="minorHAnsi"/>
                <w:sz w:val="22"/>
                <w:szCs w:val="22"/>
              </w:rPr>
              <w:t xml:space="preserve"> and </w:t>
            </w:r>
            <w:proofErr w:type="spellStart"/>
            <w:r w:rsidRPr="00A35E16">
              <w:rPr>
                <w:rStyle w:val="ANSWERS"/>
                <w:rFonts w:asciiTheme="minorHAnsi" w:hAnsiTheme="minorHAnsi" w:cstheme="minorHAnsi"/>
                <w:sz w:val="22"/>
                <w:szCs w:val="22"/>
              </w:rPr>
              <w:t>LoyaltyPoints</w:t>
            </w:r>
            <w:proofErr w:type="spellEnd"/>
            <w:r w:rsidRPr="00A35E16">
              <w:rPr>
                <w:rStyle w:val="ANSWERS"/>
                <w:rFonts w:asciiTheme="minorHAnsi" w:hAnsiTheme="minorHAnsi" w:cstheme="minorHAnsi"/>
                <w:sz w:val="22"/>
                <w:szCs w:val="22"/>
              </w:rPr>
              <w:t>.</w:t>
            </w:r>
          </w:p>
          <w:p w14:paraId="01ADDAF2"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05B52679"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The last table is the Sales table. This entity represents the orders placed by customers. Key attributes could include </w:t>
            </w:r>
            <w:proofErr w:type="spellStart"/>
            <w:r w:rsidRPr="00A35E16">
              <w:rPr>
                <w:rStyle w:val="ANSWERS"/>
                <w:rFonts w:asciiTheme="minorHAnsi" w:hAnsiTheme="minorHAnsi" w:cstheme="minorHAnsi"/>
                <w:sz w:val="22"/>
                <w:szCs w:val="22"/>
              </w:rPr>
              <w:t>TransactionID</w:t>
            </w:r>
            <w:proofErr w:type="spellEnd"/>
            <w:r w:rsidRPr="00A35E16">
              <w:rPr>
                <w:rStyle w:val="ANSWERS"/>
                <w:rFonts w:asciiTheme="minorHAnsi" w:hAnsiTheme="minorHAnsi" w:cstheme="minorHAnsi"/>
                <w:sz w:val="22"/>
                <w:szCs w:val="22"/>
              </w:rPr>
              <w:t xml:space="preserve"> (PK), CustomerID (FK), referencing customer </w:t>
            </w:r>
            <w:proofErr w:type="spellStart"/>
            <w:r w:rsidRPr="00A35E16">
              <w:rPr>
                <w:rStyle w:val="ANSWERS"/>
                <w:rFonts w:asciiTheme="minorHAnsi" w:hAnsiTheme="minorHAnsi" w:cstheme="minorHAnsi"/>
                <w:sz w:val="22"/>
                <w:szCs w:val="22"/>
              </w:rPr>
              <w:t>ProductID</w:t>
            </w:r>
            <w:proofErr w:type="spellEnd"/>
            <w:r w:rsidRPr="00A35E16">
              <w:rPr>
                <w:rStyle w:val="ANSWERS"/>
                <w:rFonts w:asciiTheme="minorHAnsi" w:hAnsiTheme="minorHAnsi" w:cstheme="minorHAnsi"/>
                <w:sz w:val="22"/>
                <w:szCs w:val="22"/>
              </w:rPr>
              <w:t xml:space="preserve"> (FK), </w:t>
            </w:r>
            <w:proofErr w:type="spellStart"/>
            <w:r w:rsidRPr="00A35E16">
              <w:rPr>
                <w:rStyle w:val="ANSWERS"/>
                <w:rFonts w:asciiTheme="minorHAnsi" w:hAnsiTheme="minorHAnsi" w:cstheme="minorHAnsi"/>
                <w:sz w:val="22"/>
                <w:szCs w:val="22"/>
              </w:rPr>
              <w:t>OrderDate</w:t>
            </w:r>
            <w:proofErr w:type="spellEnd"/>
            <w:r w:rsidRPr="00A35E16">
              <w:rPr>
                <w:rStyle w:val="ANSWERS"/>
                <w:rFonts w:asciiTheme="minorHAnsi" w:hAnsiTheme="minorHAnsi" w:cstheme="minorHAnsi"/>
                <w:sz w:val="22"/>
                <w:szCs w:val="22"/>
              </w:rPr>
              <w:t xml:space="preserve"> and Revenue.</w:t>
            </w:r>
          </w:p>
          <w:p w14:paraId="1191980D"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 </w:t>
            </w:r>
          </w:p>
          <w:p w14:paraId="1982D5A6"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In designing these tables, we set the cardinalities between each entity. We can create relationships between them. For example, one customer can have multiple sales, but each sale is placed by only one customer. A sale can contain multiple inventories, and one inventory can be part of sales.</w:t>
            </w:r>
          </w:p>
          <w:p w14:paraId="4B4B0EF8"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198A1122" w14:textId="7B846F1D" w:rsidR="000E252F" w:rsidRPr="00A35E16" w:rsidRDefault="00DE1CBD"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Fonts w:asciiTheme="minorHAnsi" w:hAnsiTheme="minorHAnsi" w:cstheme="minorHAnsi"/>
                <w:noProof/>
                <w:color w:val="000000"/>
                <w:sz w:val="22"/>
                <w:szCs w:val="22"/>
                <w:bdr w:val="none" w:sz="0" w:space="0" w:color="auto" w:frame="1"/>
              </w:rPr>
              <w:lastRenderedPageBreak/>
              <w:drawing>
                <wp:inline distT="0" distB="0" distL="0" distR="0" wp14:anchorId="22A7A047" wp14:editId="640503DD">
                  <wp:extent cx="4648200" cy="3003571"/>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8256" cy="3010069"/>
                          </a:xfrm>
                          <a:prstGeom prst="rect">
                            <a:avLst/>
                          </a:prstGeom>
                          <a:noFill/>
                          <a:ln>
                            <a:noFill/>
                          </a:ln>
                        </pic:spPr>
                      </pic:pic>
                    </a:graphicData>
                  </a:graphic>
                </wp:inline>
              </w:drawing>
            </w:r>
          </w:p>
          <w:p w14:paraId="60BFF6A7"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3F665270"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p>
          <w:p w14:paraId="5375707F"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r w:rsidRPr="00A35E16">
              <w:rPr>
                <w:rStyle w:val="ANSWERS"/>
                <w:rFonts w:asciiTheme="minorHAnsi" w:hAnsiTheme="minorHAnsi" w:cstheme="minorHAnsi"/>
                <w:b/>
                <w:bCs/>
                <w:szCs w:val="24"/>
              </w:rPr>
              <w:t>3. Implementing the Database:</w:t>
            </w:r>
          </w:p>
          <w:p w14:paraId="5B69A1DC"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7E735A12"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We would use MySQL to create this database.  </w:t>
            </w:r>
          </w:p>
          <w:p w14:paraId="2A536CFC"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To create the </w:t>
            </w:r>
            <w:proofErr w:type="gramStart"/>
            <w:r w:rsidRPr="00A35E16">
              <w:rPr>
                <w:rStyle w:val="ANSWERS"/>
                <w:rFonts w:asciiTheme="minorHAnsi" w:hAnsiTheme="minorHAnsi" w:cstheme="minorHAnsi"/>
                <w:sz w:val="22"/>
                <w:szCs w:val="22"/>
              </w:rPr>
              <w:t>database</w:t>
            </w:r>
            <w:proofErr w:type="gramEnd"/>
            <w:r w:rsidRPr="00A35E16">
              <w:rPr>
                <w:rStyle w:val="ANSWERS"/>
                <w:rFonts w:asciiTheme="minorHAnsi" w:hAnsiTheme="minorHAnsi" w:cstheme="minorHAnsi"/>
                <w:sz w:val="22"/>
                <w:szCs w:val="22"/>
              </w:rPr>
              <w:t xml:space="preserve"> we could use the following statement: </w:t>
            </w:r>
          </w:p>
          <w:p w14:paraId="5D88D08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64B54BE5"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CREATE DATABASE </w:t>
            </w:r>
            <w:proofErr w:type="spellStart"/>
            <w:proofErr w:type="gramStart"/>
            <w:r w:rsidRPr="00A35E16">
              <w:rPr>
                <w:rStyle w:val="ANSWERS"/>
                <w:rFonts w:asciiTheme="minorHAnsi" w:hAnsiTheme="minorHAnsi" w:cstheme="minorHAnsi"/>
                <w:sz w:val="22"/>
                <w:szCs w:val="22"/>
              </w:rPr>
              <w:t>databasename</w:t>
            </w:r>
            <w:proofErr w:type="spellEnd"/>
            <w:r w:rsidRPr="00A35E16">
              <w:rPr>
                <w:rStyle w:val="ANSWERS"/>
                <w:rFonts w:asciiTheme="minorHAnsi" w:hAnsiTheme="minorHAnsi" w:cstheme="minorHAnsi"/>
                <w:sz w:val="22"/>
                <w:szCs w:val="22"/>
              </w:rPr>
              <w:t>;</w:t>
            </w:r>
            <w:proofErr w:type="gramEnd"/>
            <w:r w:rsidRPr="00A35E16">
              <w:rPr>
                <w:rStyle w:val="ANSWERS"/>
                <w:rFonts w:asciiTheme="minorHAnsi" w:hAnsiTheme="minorHAnsi" w:cstheme="minorHAnsi"/>
                <w:sz w:val="22"/>
                <w:szCs w:val="22"/>
              </w:rPr>
              <w:t xml:space="preserve"> </w:t>
            </w:r>
          </w:p>
          <w:p w14:paraId="1A2D8382"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5F1ADA9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To create </w:t>
            </w:r>
            <w:proofErr w:type="gramStart"/>
            <w:r w:rsidRPr="00A35E16">
              <w:rPr>
                <w:rStyle w:val="ANSWERS"/>
                <w:rFonts w:asciiTheme="minorHAnsi" w:hAnsiTheme="minorHAnsi" w:cstheme="minorHAnsi"/>
                <w:sz w:val="22"/>
                <w:szCs w:val="22"/>
              </w:rPr>
              <w:t>tables</w:t>
            </w:r>
            <w:proofErr w:type="gramEnd"/>
            <w:r w:rsidRPr="00A35E16">
              <w:rPr>
                <w:rStyle w:val="ANSWERS"/>
                <w:rFonts w:asciiTheme="minorHAnsi" w:hAnsiTheme="minorHAnsi" w:cstheme="minorHAnsi"/>
                <w:sz w:val="22"/>
                <w:szCs w:val="22"/>
              </w:rPr>
              <w:t xml:space="preserve"> we would use the CREATE TABLE statement. Below is the statement we would use to create the Inventory table. </w:t>
            </w:r>
          </w:p>
          <w:p w14:paraId="244157FC"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79D912B2"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CREATE TABLE Inventory (</w:t>
            </w:r>
          </w:p>
          <w:p w14:paraId="17AF20B1"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ProductName </w:t>
            </w:r>
            <w:proofErr w:type="gramStart"/>
            <w:r w:rsidRPr="00A35E16">
              <w:rPr>
                <w:rStyle w:val="ANSWERS"/>
                <w:rFonts w:asciiTheme="minorHAnsi" w:hAnsiTheme="minorHAnsi" w:cstheme="minorHAnsi"/>
                <w:sz w:val="22"/>
                <w:szCs w:val="22"/>
              </w:rPr>
              <w:t>varchar(</w:t>
            </w:r>
            <w:proofErr w:type="gramEnd"/>
            <w:r w:rsidRPr="00A35E16">
              <w:rPr>
                <w:rStyle w:val="ANSWERS"/>
                <w:rFonts w:asciiTheme="minorHAnsi" w:hAnsiTheme="minorHAnsi" w:cstheme="minorHAnsi"/>
                <w:sz w:val="22"/>
                <w:szCs w:val="22"/>
              </w:rPr>
              <w:t>255) NOT NULL,</w:t>
            </w:r>
          </w:p>
          <w:p w14:paraId="3485DAAD"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roofErr w:type="spellStart"/>
            <w:r w:rsidRPr="00A35E16">
              <w:rPr>
                <w:rStyle w:val="ANSWERS"/>
                <w:rFonts w:asciiTheme="minorHAnsi" w:hAnsiTheme="minorHAnsi" w:cstheme="minorHAnsi"/>
                <w:sz w:val="22"/>
                <w:szCs w:val="22"/>
              </w:rPr>
              <w:t>ProductID</w:t>
            </w:r>
            <w:proofErr w:type="spellEnd"/>
            <w:r w:rsidRPr="00A35E16">
              <w:rPr>
                <w:rStyle w:val="ANSWERS"/>
                <w:rFonts w:asciiTheme="minorHAnsi" w:hAnsiTheme="minorHAnsi" w:cstheme="minorHAnsi"/>
                <w:sz w:val="22"/>
                <w:szCs w:val="22"/>
              </w:rPr>
              <w:t xml:space="preserve"> </w:t>
            </w:r>
            <w:proofErr w:type="gramStart"/>
            <w:r w:rsidRPr="00A35E16">
              <w:rPr>
                <w:rStyle w:val="ANSWERS"/>
                <w:rFonts w:asciiTheme="minorHAnsi" w:hAnsiTheme="minorHAnsi" w:cstheme="minorHAnsi"/>
                <w:sz w:val="22"/>
                <w:szCs w:val="22"/>
              </w:rPr>
              <w:t>varchar(</w:t>
            </w:r>
            <w:proofErr w:type="gramEnd"/>
            <w:r w:rsidRPr="00A35E16">
              <w:rPr>
                <w:rStyle w:val="ANSWERS"/>
                <w:rFonts w:asciiTheme="minorHAnsi" w:hAnsiTheme="minorHAnsi" w:cstheme="minorHAnsi"/>
                <w:sz w:val="22"/>
                <w:szCs w:val="22"/>
              </w:rPr>
              <w:t>20) NOT NULL,</w:t>
            </w:r>
          </w:p>
          <w:p w14:paraId="0E22F76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Category </w:t>
            </w:r>
            <w:proofErr w:type="gramStart"/>
            <w:r w:rsidRPr="00A35E16">
              <w:rPr>
                <w:rStyle w:val="ANSWERS"/>
                <w:rFonts w:asciiTheme="minorHAnsi" w:hAnsiTheme="minorHAnsi" w:cstheme="minorHAnsi"/>
                <w:sz w:val="22"/>
                <w:szCs w:val="22"/>
              </w:rPr>
              <w:t>varchar(</w:t>
            </w:r>
            <w:proofErr w:type="gramEnd"/>
            <w:r w:rsidRPr="00A35E16">
              <w:rPr>
                <w:rStyle w:val="ANSWERS"/>
                <w:rFonts w:asciiTheme="minorHAnsi" w:hAnsiTheme="minorHAnsi" w:cstheme="minorHAnsi"/>
                <w:sz w:val="22"/>
                <w:szCs w:val="22"/>
              </w:rPr>
              <w:t>20),</w:t>
            </w:r>
          </w:p>
          <w:p w14:paraId="6E7A6BCE"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Price TINYINT,</w:t>
            </w:r>
          </w:p>
          <w:p w14:paraId="6986B6EB"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Quantity SMALLINT,</w:t>
            </w:r>
          </w:p>
          <w:p w14:paraId="70244397"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PRIMARY KEY (</w:t>
            </w:r>
            <w:proofErr w:type="spellStart"/>
            <w:r w:rsidRPr="00A35E16">
              <w:rPr>
                <w:rStyle w:val="ANSWERS"/>
                <w:rFonts w:asciiTheme="minorHAnsi" w:hAnsiTheme="minorHAnsi" w:cstheme="minorHAnsi"/>
                <w:sz w:val="22"/>
                <w:szCs w:val="22"/>
              </w:rPr>
              <w:t>ProductID</w:t>
            </w:r>
            <w:proofErr w:type="spellEnd"/>
            <w:proofErr w:type="gramStart"/>
            <w:r w:rsidRPr="00A35E16">
              <w:rPr>
                <w:rStyle w:val="ANSWERS"/>
                <w:rFonts w:asciiTheme="minorHAnsi" w:hAnsiTheme="minorHAnsi" w:cstheme="minorHAnsi"/>
                <w:sz w:val="22"/>
                <w:szCs w:val="22"/>
              </w:rPr>
              <w:t>) )</w:t>
            </w:r>
            <w:proofErr w:type="gramEnd"/>
            <w:r w:rsidRPr="00A35E16">
              <w:rPr>
                <w:rStyle w:val="ANSWERS"/>
                <w:rFonts w:asciiTheme="minorHAnsi" w:hAnsiTheme="minorHAnsi" w:cstheme="minorHAnsi"/>
                <w:sz w:val="22"/>
                <w:szCs w:val="22"/>
              </w:rPr>
              <w:t>;</w:t>
            </w:r>
          </w:p>
          <w:p w14:paraId="3A41D91D"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0B32FEB0"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The Quantity and Price data types are set to integer and all others set to strings of differing lengths. We have used the NOT NULL command for ProductName and </w:t>
            </w:r>
            <w:proofErr w:type="spellStart"/>
            <w:r w:rsidRPr="00A35E16">
              <w:rPr>
                <w:rStyle w:val="ANSWERS"/>
                <w:rFonts w:asciiTheme="minorHAnsi" w:hAnsiTheme="minorHAnsi" w:cstheme="minorHAnsi"/>
                <w:sz w:val="22"/>
                <w:szCs w:val="22"/>
              </w:rPr>
              <w:t>ProductID</w:t>
            </w:r>
            <w:proofErr w:type="spellEnd"/>
            <w:r w:rsidRPr="00A35E16">
              <w:rPr>
                <w:rStyle w:val="ANSWERS"/>
                <w:rFonts w:asciiTheme="minorHAnsi" w:hAnsiTheme="minorHAnsi" w:cstheme="minorHAnsi"/>
                <w:sz w:val="22"/>
                <w:szCs w:val="22"/>
              </w:rPr>
              <w:t xml:space="preserve">. The primary key for this table was set as </w:t>
            </w:r>
            <w:proofErr w:type="spellStart"/>
            <w:r w:rsidRPr="00A35E16">
              <w:rPr>
                <w:rStyle w:val="ANSWERS"/>
                <w:rFonts w:asciiTheme="minorHAnsi" w:hAnsiTheme="minorHAnsi" w:cstheme="minorHAnsi"/>
                <w:sz w:val="22"/>
                <w:szCs w:val="22"/>
              </w:rPr>
              <w:t>ProductID</w:t>
            </w:r>
            <w:proofErr w:type="spellEnd"/>
            <w:r w:rsidRPr="00A35E16">
              <w:rPr>
                <w:rStyle w:val="ANSWERS"/>
                <w:rFonts w:asciiTheme="minorHAnsi" w:hAnsiTheme="minorHAnsi" w:cstheme="minorHAnsi"/>
                <w:sz w:val="22"/>
                <w:szCs w:val="22"/>
              </w:rPr>
              <w:t xml:space="preserve">, which can be used for defining relationships with other tables. Similar statements would be needed to create the other tables. </w:t>
            </w:r>
          </w:p>
          <w:p w14:paraId="3E614E8D"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360F3BEF"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017B08F5"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r w:rsidRPr="00A35E16">
              <w:rPr>
                <w:rStyle w:val="ANSWERS"/>
                <w:rFonts w:asciiTheme="minorHAnsi" w:hAnsiTheme="minorHAnsi" w:cstheme="minorHAnsi"/>
                <w:b/>
                <w:bCs/>
                <w:szCs w:val="24"/>
              </w:rPr>
              <w:t>4. Populating the Database:</w:t>
            </w:r>
          </w:p>
          <w:p w14:paraId="67AB5BE7"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4AD6AB56"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We could input the data manually into the MySQL database that we have created. Alternatively, we could use an insert statement to populate the database, for example:</w:t>
            </w:r>
          </w:p>
          <w:p w14:paraId="2877E320"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1A511726"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lastRenderedPageBreak/>
              <w:t xml:space="preserve">INSERT INTO Inventory (ProductName, </w:t>
            </w:r>
            <w:proofErr w:type="spellStart"/>
            <w:r w:rsidRPr="00A35E16">
              <w:rPr>
                <w:rStyle w:val="ANSWERS"/>
                <w:rFonts w:asciiTheme="minorHAnsi" w:hAnsiTheme="minorHAnsi" w:cstheme="minorHAnsi"/>
                <w:sz w:val="22"/>
                <w:szCs w:val="22"/>
              </w:rPr>
              <w:t>ProductID</w:t>
            </w:r>
            <w:proofErr w:type="spellEnd"/>
            <w:r w:rsidRPr="00A35E16">
              <w:rPr>
                <w:rStyle w:val="ANSWERS"/>
                <w:rFonts w:asciiTheme="minorHAnsi" w:hAnsiTheme="minorHAnsi" w:cstheme="minorHAnsi"/>
                <w:sz w:val="22"/>
                <w:szCs w:val="22"/>
              </w:rPr>
              <w:t xml:space="preserve">, </w:t>
            </w:r>
            <w:proofErr w:type="spellStart"/>
            <w:r w:rsidRPr="00A35E16">
              <w:rPr>
                <w:rStyle w:val="ANSWERS"/>
                <w:rFonts w:asciiTheme="minorHAnsi" w:hAnsiTheme="minorHAnsi" w:cstheme="minorHAnsi"/>
                <w:sz w:val="22"/>
                <w:szCs w:val="22"/>
              </w:rPr>
              <w:t>ProductType</w:t>
            </w:r>
            <w:proofErr w:type="spellEnd"/>
            <w:r w:rsidRPr="00A35E16">
              <w:rPr>
                <w:rStyle w:val="ANSWERS"/>
                <w:rFonts w:asciiTheme="minorHAnsi" w:hAnsiTheme="minorHAnsi" w:cstheme="minorHAnsi"/>
                <w:sz w:val="22"/>
                <w:szCs w:val="22"/>
              </w:rPr>
              <w:t>)</w:t>
            </w:r>
          </w:p>
          <w:p w14:paraId="33F1BC16"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VALUES ('Milk', ‘1’, 'Dairy'</w:t>
            </w:r>
            <w:proofErr w:type="gramStart"/>
            <w:r w:rsidRPr="00A35E16">
              <w:rPr>
                <w:rStyle w:val="ANSWERS"/>
                <w:rFonts w:asciiTheme="minorHAnsi" w:hAnsiTheme="minorHAnsi" w:cstheme="minorHAnsi"/>
                <w:sz w:val="22"/>
                <w:szCs w:val="22"/>
              </w:rPr>
              <w:t>);</w:t>
            </w:r>
            <w:proofErr w:type="gramEnd"/>
            <w:r w:rsidRPr="00A35E16">
              <w:rPr>
                <w:rStyle w:val="ANSWERS"/>
                <w:rFonts w:asciiTheme="minorHAnsi" w:hAnsiTheme="minorHAnsi" w:cstheme="minorHAnsi"/>
                <w:sz w:val="22"/>
                <w:szCs w:val="22"/>
              </w:rPr>
              <w:t xml:space="preserve"> </w:t>
            </w:r>
          </w:p>
          <w:p w14:paraId="5BC96312"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57EA8387"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We could also use an INSERT INTO SELECT statement </w:t>
            </w:r>
            <w:proofErr w:type="gramStart"/>
            <w:r w:rsidRPr="00A35E16">
              <w:rPr>
                <w:rStyle w:val="ANSWERS"/>
                <w:rFonts w:asciiTheme="minorHAnsi" w:hAnsiTheme="minorHAnsi" w:cstheme="minorHAnsi"/>
                <w:sz w:val="22"/>
                <w:szCs w:val="22"/>
              </w:rPr>
              <w:t>in order to</w:t>
            </w:r>
            <w:proofErr w:type="gramEnd"/>
            <w:r w:rsidRPr="00A35E16">
              <w:rPr>
                <w:rStyle w:val="ANSWERS"/>
                <w:rFonts w:asciiTheme="minorHAnsi" w:hAnsiTheme="minorHAnsi" w:cstheme="minorHAnsi"/>
                <w:sz w:val="22"/>
                <w:szCs w:val="22"/>
              </w:rPr>
              <w:t xml:space="preserve"> copy relevant data from one table into another:</w:t>
            </w:r>
          </w:p>
          <w:p w14:paraId="5AC4B1A6"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46E024D1"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INSERT INTO Inventory (CustomerId)</w:t>
            </w:r>
          </w:p>
          <w:p w14:paraId="1FF134E7"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SELECT CustomerId</w:t>
            </w:r>
          </w:p>
          <w:p w14:paraId="038746A2"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 xml:space="preserve">FROM </w:t>
            </w:r>
            <w:proofErr w:type="gramStart"/>
            <w:r w:rsidRPr="00A35E16">
              <w:rPr>
                <w:rStyle w:val="ANSWERS"/>
                <w:rFonts w:asciiTheme="minorHAnsi" w:hAnsiTheme="minorHAnsi" w:cstheme="minorHAnsi"/>
                <w:sz w:val="22"/>
                <w:szCs w:val="22"/>
              </w:rPr>
              <w:t>Customers;</w:t>
            </w:r>
            <w:proofErr w:type="gramEnd"/>
          </w:p>
          <w:p w14:paraId="77AD579D"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226F9C43" w14:textId="50072D0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This would result in the customer ID information being copied from the Inventory table into the Customers table.</w:t>
            </w:r>
          </w:p>
          <w:p w14:paraId="33D6E7E5" w14:textId="77777777" w:rsidR="00DE1CBD" w:rsidRPr="00A35E16" w:rsidRDefault="00DE1CBD" w:rsidP="00DE1CB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33F19046"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5538A1B9"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b/>
                <w:bCs/>
                <w:szCs w:val="24"/>
              </w:rPr>
            </w:pPr>
            <w:r w:rsidRPr="00A35E16">
              <w:rPr>
                <w:rStyle w:val="ANSWERS"/>
                <w:rFonts w:asciiTheme="minorHAnsi" w:hAnsiTheme="minorHAnsi" w:cstheme="minorHAnsi"/>
                <w:b/>
                <w:bCs/>
                <w:szCs w:val="24"/>
              </w:rPr>
              <w:t>5. Maintaining the Database:</w:t>
            </w:r>
          </w:p>
          <w:p w14:paraId="78A11D4E"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57EE3724"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68C63904"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The database will require regular updates to maintain accuracy. For example, if 5 of 15 bottles of milk are sold, the record must reflect the remaining 10. Routine data quality audits would be conducted to identify and address inconsistencies, duplicates, or outdated records, maintaining the integrity of the database.</w:t>
            </w:r>
          </w:p>
          <w:p w14:paraId="7123B6B5" w14:textId="77777777" w:rsidR="000E252F"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p>
          <w:p w14:paraId="3AB8F570" w14:textId="17863F99" w:rsidR="61FDD1E4" w:rsidRPr="00A35E16" w:rsidRDefault="000E252F" w:rsidP="000E252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2"/>
                <w:szCs w:val="22"/>
              </w:rPr>
            </w:pPr>
            <w:r w:rsidRPr="00A35E16">
              <w:rPr>
                <w:rStyle w:val="ANSWERS"/>
                <w:rFonts w:asciiTheme="minorHAnsi" w:hAnsiTheme="minorHAnsi" w:cstheme="minorHAnsi"/>
                <w:sz w:val="22"/>
                <w:szCs w:val="22"/>
              </w:rPr>
              <w:t>To secure the database, daily incremental and weekly full backups will be implemented. Access will be restricted to trusted staff using an access list and role-based control, ensuring GDPR compliance and reducing data breach risks. Activity logs will be used to monitor changes and detect any potential security breaches. Sensitive data will be encrypted to prevent unauthorised access. Parameterised queries will be employed to safeguard against SQL injection attacks. While customers currently have no way to input data directly into the database, this practice remains essential to uphold.</w:t>
            </w:r>
          </w:p>
          <w:p w14:paraId="0447E856" w14:textId="618D9992" w:rsidR="61FDD1E4" w:rsidRPr="00A35E16"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0A8A9D8A" w14:textId="0367BD09"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47510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621E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4BF7C1E" w14:textId="654151BD" w:rsidR="61FDD1E4" w:rsidRDefault="61FDD1E4">
      <w:r>
        <w:lastRenderedPageBreak/>
        <w:br w:type="page"/>
      </w:r>
    </w:p>
    <w:p w14:paraId="6129D478" w14:textId="64701821" w:rsidR="61FDD1E4" w:rsidRDefault="61FDD1E4" w:rsidP="61FDD1E4">
      <w:pPr>
        <w:rPr>
          <w:rFonts w:ascii="Calibri" w:eastAsia="Calibri" w:hAnsi="Calibri" w:cs="Calibri"/>
          <w:sz w:val="28"/>
          <w:szCs w:val="28"/>
        </w:rPr>
      </w:pPr>
    </w:p>
    <w:p w14:paraId="2499B6FF" w14:textId="559CA3C7" w:rsidR="5499A9B0" w:rsidRDefault="5499A9B0" w:rsidP="61FDD1E4">
      <w:pPr>
        <w:pStyle w:val="Heading1"/>
        <w:rPr>
          <w:rFonts w:asciiTheme="minorHAnsi" w:hAnsiTheme="minorHAnsi" w:cstheme="minorBidi"/>
        </w:rPr>
      </w:pPr>
      <w:bookmarkStart w:id="5" w:name="_Toc1228298484"/>
      <w:r w:rsidRPr="61FDD1E4">
        <w:rPr>
          <w:rFonts w:asciiTheme="minorHAnsi" w:hAnsiTheme="minorHAnsi" w:cstheme="minorBidi"/>
        </w:rPr>
        <w:t>Day 4: Task 2: SQL Practical</w:t>
      </w:r>
      <w:bookmarkEnd w:id="5"/>
    </w:p>
    <w:p w14:paraId="2261A470" w14:textId="0171603C" w:rsidR="61FDD1E4" w:rsidRDefault="61FDD1E4" w:rsidP="61FDD1E4"/>
    <w:p w14:paraId="1E8A7165" w14:textId="12650AFE"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bookmarkStart w:id="6" w:name="_Int_mWsyEPD1"/>
      <w:proofErr w:type="gramStart"/>
      <w:r w:rsidRPr="61FDD1E4">
        <w:rPr>
          <w:rFonts w:ascii="Calibri" w:eastAsia="Calibri" w:hAnsi="Calibri" w:cs="Calibri"/>
          <w:sz w:val="28"/>
          <w:szCs w:val="28"/>
        </w:rPr>
        <w:t>shots</w:t>
      </w:r>
      <w:bookmarkEnd w:id="6"/>
      <w:proofErr w:type="gramEnd"/>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Download </w:t>
      </w:r>
      <w:proofErr w:type="spellStart"/>
      <w:r w:rsidRPr="61FDD1E4">
        <w:rPr>
          <w:rFonts w:ascii="Calibri" w:eastAsia="Calibri" w:hAnsi="Calibri" w:cs="Calibri"/>
          <w:b/>
          <w:bCs/>
          <w:sz w:val="28"/>
          <w:szCs w:val="28"/>
        </w:rPr>
        <w:t>world_</w:t>
      </w:r>
      <w:proofErr w:type="gramStart"/>
      <w:r w:rsidRPr="61FDD1E4">
        <w:rPr>
          <w:rFonts w:ascii="Calibri" w:eastAsia="Calibri" w:hAnsi="Calibri" w:cs="Calibri"/>
          <w:b/>
          <w:bCs/>
          <w:sz w:val="28"/>
          <w:szCs w:val="28"/>
        </w:rPr>
        <w:t>db</w:t>
      </w:r>
      <w:proofErr w:type="spellEnd"/>
      <w:r w:rsidRPr="61FDD1E4">
        <w:rPr>
          <w:rFonts w:ascii="Calibri" w:eastAsia="Calibri" w:hAnsi="Calibri" w:cs="Calibri"/>
          <w:b/>
          <w:bCs/>
          <w:sz w:val="28"/>
          <w:szCs w:val="28"/>
        </w:rPr>
        <w:t>(</w:t>
      </w:r>
      <w:proofErr w:type="gramEnd"/>
      <w:r w:rsidRPr="61FDD1E4">
        <w:rPr>
          <w:rFonts w:ascii="Calibri" w:eastAsia="Calibri" w:hAnsi="Calibri" w:cs="Calibri"/>
          <w:b/>
          <w:bCs/>
          <w:sz w:val="28"/>
          <w:szCs w:val="28"/>
        </w:rPr>
        <w:t>1</w:t>
      </w:r>
      <w:r w:rsidR="00265B1E">
        <w:rPr>
          <w:rFonts w:ascii="Calibri" w:eastAsia="Calibri" w:hAnsi="Calibri" w:cs="Calibri"/>
          <w:b/>
          <w:bCs/>
          <w:sz w:val="28"/>
          <w:szCs w:val="28"/>
        </w:rPr>
        <w:t>)</w:t>
      </w:r>
    </w:p>
    <w:p w14:paraId="52D604F6" w14:textId="44DA2831" w:rsidR="555AFA8F" w:rsidRDefault="555AFA8F"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6798E121" w14:textId="6AAB85FC" w:rsidR="1A5A408B" w:rsidRDefault="1A5A408B" w:rsidP="61FDD1E4">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14:paraId="416A9217" w14:textId="375571BE"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7C5D5B18" w14:textId="763AEBF0" w:rsidR="61FDD1E4" w:rsidRDefault="61FDD1E4"/>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09C3BE8A" w14:textId="6671DDD8" w:rsidR="61FDD1E4" w:rsidRDefault="61FDD1E4" w:rsidP="61FDD1E4">
            <w:pPr>
              <w:rPr>
                <w:rFonts w:eastAsia="Segoe UI" w:cs="Segoe UI"/>
                <w:color w:val="24292F"/>
              </w:rPr>
            </w:pPr>
          </w:p>
          <w:p w14:paraId="547F4DE4" w14:textId="2B187BD2" w:rsidR="61FDD1E4" w:rsidRDefault="61FDD1E4" w:rsidP="61FDD1E4">
            <w:pPr>
              <w:rPr>
                <w:rFonts w:eastAsia="Segoe UI" w:cs="Segoe UI"/>
                <w:color w:val="24292F"/>
              </w:rPr>
            </w:pPr>
          </w:p>
          <w:p w14:paraId="0A560822" w14:textId="38BADE6F" w:rsidR="61FDD1E4" w:rsidRDefault="00CF65CC" w:rsidP="61FDD1E4">
            <w:pPr>
              <w:rPr>
                <w:rFonts w:eastAsia="Segoe UI" w:cs="Segoe UI"/>
                <w:color w:val="24292F"/>
              </w:rPr>
            </w:pPr>
            <w:r>
              <w:rPr>
                <w:noProof/>
                <w14:ligatures w14:val="standardContextual"/>
              </w:rPr>
              <w:drawing>
                <wp:inline distT="0" distB="0" distL="0" distR="0" wp14:anchorId="25D22C30" wp14:editId="4DBF9B41">
                  <wp:extent cx="3076575" cy="1824611"/>
                  <wp:effectExtent l="0" t="0" r="0" b="4445"/>
                  <wp:docPr id="19687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2104" name=""/>
                          <pic:cNvPicPr/>
                        </pic:nvPicPr>
                        <pic:blipFill>
                          <a:blip r:embed="rId19"/>
                          <a:stretch>
                            <a:fillRect/>
                          </a:stretch>
                        </pic:blipFill>
                        <pic:spPr>
                          <a:xfrm>
                            <a:off x="0" y="0"/>
                            <a:ext cx="3088599" cy="1831742"/>
                          </a:xfrm>
                          <a:prstGeom prst="rect">
                            <a:avLst/>
                          </a:prstGeom>
                        </pic:spPr>
                      </pic:pic>
                    </a:graphicData>
                  </a:graphic>
                </wp:inline>
              </w:drawing>
            </w:r>
            <w:r>
              <w:rPr>
                <w:noProof/>
                <w14:ligatures w14:val="standardContextual"/>
              </w:rPr>
              <w:t xml:space="preserve"> </w:t>
            </w:r>
          </w:p>
          <w:p w14:paraId="73C34DE7" w14:textId="01447A65" w:rsidR="61FDD1E4" w:rsidRDefault="61FDD1E4" w:rsidP="61FDD1E4">
            <w:pPr>
              <w:rPr>
                <w:rFonts w:eastAsia="Segoe UI" w:cs="Segoe UI"/>
                <w:color w:val="24292F"/>
              </w:rPr>
            </w:pPr>
          </w:p>
          <w:p w14:paraId="535C47CE" w14:textId="5228097A" w:rsidR="61FDD1E4" w:rsidRDefault="61FDD1E4" w:rsidP="61FDD1E4">
            <w:pPr>
              <w:rPr>
                <w:rFonts w:eastAsia="Segoe UI" w:cs="Segoe UI"/>
                <w:color w:val="24292F"/>
              </w:rPr>
            </w:pPr>
          </w:p>
        </w:tc>
      </w:tr>
    </w:tbl>
    <w:p w14:paraId="0EFFCC50" w14:textId="42D6B767" w:rsidR="1A5A408B" w:rsidRDefault="1A5A408B" w:rsidP="61FDD1E4">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348E05B4" w:rsidRPr="61FDD1E4">
        <w:rPr>
          <w:rFonts w:eastAsia="Segoe UI" w:cs="Segoe UI"/>
          <w:color w:val="24292F"/>
        </w:rPr>
        <w:t>s</w:t>
      </w:r>
      <w:r w:rsidRPr="61FDD1E4">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77D8A65B" w14:textId="1C3089EA" w:rsidR="61FDD1E4" w:rsidRDefault="00716A23" w:rsidP="00F90A38">
            <w:pPr>
              <w:rPr>
                <w:rFonts w:eastAsia="Segoe UI" w:cs="Segoe UI"/>
                <w:color w:val="24292F"/>
              </w:rPr>
            </w:pPr>
            <w:r>
              <w:rPr>
                <w:noProof/>
                <w14:ligatures w14:val="standardContextual"/>
              </w:rPr>
              <w:lastRenderedPageBreak/>
              <w:drawing>
                <wp:inline distT="0" distB="0" distL="0" distR="0" wp14:anchorId="7C0DEE53" wp14:editId="5E7AD767">
                  <wp:extent cx="3971925" cy="1992930"/>
                  <wp:effectExtent l="0" t="0" r="0" b="7620"/>
                  <wp:docPr id="10418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709" name=""/>
                          <pic:cNvPicPr/>
                        </pic:nvPicPr>
                        <pic:blipFill>
                          <a:blip r:embed="rId20"/>
                          <a:stretch>
                            <a:fillRect/>
                          </a:stretch>
                        </pic:blipFill>
                        <pic:spPr>
                          <a:xfrm>
                            <a:off x="0" y="0"/>
                            <a:ext cx="3981989" cy="1997980"/>
                          </a:xfrm>
                          <a:prstGeom prst="rect">
                            <a:avLst/>
                          </a:prstGeom>
                        </pic:spPr>
                      </pic:pic>
                    </a:graphicData>
                  </a:graphic>
                </wp:inline>
              </w:drawing>
            </w:r>
          </w:p>
        </w:tc>
      </w:tr>
    </w:tbl>
    <w:p w14:paraId="5429280F" w14:textId="155CD102" w:rsidR="61FDD1E4" w:rsidRDefault="61FDD1E4" w:rsidP="61FDD1E4">
      <w:pPr>
        <w:rPr>
          <w:rFonts w:eastAsia="Segoe UI" w:cs="Segoe UI"/>
          <w:color w:val="24292F"/>
        </w:rPr>
      </w:pPr>
    </w:p>
    <w:p w14:paraId="4C42ED66" w14:textId="05498C3D" w:rsidR="61FDD1E4" w:rsidRDefault="61FDD1E4" w:rsidP="61FDD1E4">
      <w:pPr>
        <w:shd w:val="clear" w:color="auto" w:fill="FFFFFF" w:themeFill="background1"/>
        <w:spacing w:after="160"/>
        <w:rPr>
          <w:rFonts w:eastAsia="Segoe UI" w:cs="Segoe UI"/>
          <w:color w:val="24292F"/>
        </w:rPr>
      </w:pPr>
    </w:p>
    <w:p w14:paraId="0E689758" w14:textId="143C500E" w:rsidR="1A5A408B" w:rsidRDefault="1A5A408B" w:rsidP="61FDD1E4">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425480C3" w14:textId="0C5E4AB0" w:rsidR="61FDD1E4" w:rsidRDefault="61FDD1E4" w:rsidP="61FDD1E4">
            <w:pPr>
              <w:rPr>
                <w:rFonts w:ascii="Consolas" w:eastAsia="Consolas" w:hAnsi="Consolas" w:cs="Consolas"/>
                <w:color w:val="212121"/>
                <w:sz w:val="18"/>
                <w:szCs w:val="18"/>
              </w:rPr>
            </w:pPr>
          </w:p>
          <w:p w14:paraId="7139DF59" w14:textId="447FABAE" w:rsidR="61FDD1E4" w:rsidRDefault="61FDD1E4" w:rsidP="61FDD1E4">
            <w:pPr>
              <w:rPr>
                <w:rFonts w:ascii="Consolas" w:eastAsia="Consolas" w:hAnsi="Consolas" w:cs="Consolas"/>
                <w:color w:val="212121"/>
                <w:sz w:val="18"/>
                <w:szCs w:val="18"/>
              </w:rPr>
            </w:pPr>
          </w:p>
          <w:p w14:paraId="52BFF67A" w14:textId="776185EE" w:rsidR="61FDD1E4" w:rsidRDefault="00716A23" w:rsidP="61FDD1E4">
            <w:pPr>
              <w:rPr>
                <w:rFonts w:ascii="Consolas" w:eastAsia="Consolas" w:hAnsi="Consolas" w:cs="Consolas"/>
                <w:color w:val="212121"/>
                <w:sz w:val="18"/>
                <w:szCs w:val="18"/>
              </w:rPr>
            </w:pPr>
            <w:r>
              <w:rPr>
                <w:noProof/>
                <w14:ligatures w14:val="standardContextual"/>
              </w:rPr>
              <w:drawing>
                <wp:inline distT="0" distB="0" distL="0" distR="0" wp14:anchorId="735BE0FC" wp14:editId="0F65F8CD">
                  <wp:extent cx="4249188" cy="3230634"/>
                  <wp:effectExtent l="0" t="0" r="0" b="8255"/>
                  <wp:docPr id="131352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25878" name=""/>
                          <pic:cNvPicPr/>
                        </pic:nvPicPr>
                        <pic:blipFill>
                          <a:blip r:embed="rId21"/>
                          <a:stretch>
                            <a:fillRect/>
                          </a:stretch>
                        </pic:blipFill>
                        <pic:spPr>
                          <a:xfrm>
                            <a:off x="0" y="0"/>
                            <a:ext cx="4251739" cy="3232573"/>
                          </a:xfrm>
                          <a:prstGeom prst="rect">
                            <a:avLst/>
                          </a:prstGeom>
                        </pic:spPr>
                      </pic:pic>
                    </a:graphicData>
                  </a:graphic>
                </wp:inline>
              </w:drawing>
            </w:r>
          </w:p>
          <w:p w14:paraId="760FB734" w14:textId="6E697DE8" w:rsidR="61FDD1E4" w:rsidRDefault="61FDD1E4" w:rsidP="61FDD1E4">
            <w:pPr>
              <w:rPr>
                <w:rFonts w:ascii="Consolas" w:eastAsia="Consolas" w:hAnsi="Consolas" w:cs="Consolas"/>
                <w:color w:val="212121"/>
                <w:sz w:val="18"/>
                <w:szCs w:val="18"/>
              </w:rPr>
            </w:pPr>
          </w:p>
          <w:p w14:paraId="5BB4147E" w14:textId="3B5D3552" w:rsidR="61FDD1E4" w:rsidRDefault="61FDD1E4" w:rsidP="61FDD1E4">
            <w:pPr>
              <w:rPr>
                <w:rFonts w:ascii="Consolas" w:eastAsia="Consolas" w:hAnsi="Consolas" w:cs="Consolas"/>
                <w:color w:val="212121"/>
                <w:sz w:val="18"/>
                <w:szCs w:val="18"/>
              </w:rPr>
            </w:pPr>
          </w:p>
        </w:tc>
      </w:tr>
    </w:tbl>
    <w:p w14:paraId="7DB062D6" w14:textId="25307F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67385C74" w14:textId="2E4C9038"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14722C4E" w14:textId="1E2030C2" w:rsidR="1A5A408B" w:rsidRDefault="1A5A408B" w:rsidP="61FDD1E4">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14:textId="300DF0B1"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31EA7616" w14:textId="75526367"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1A612954" w:rsidR="61FDD1E4" w:rsidRDefault="61FDD1E4" w:rsidP="61FDD1E4">
            <w:pPr>
              <w:rPr>
                <w:rFonts w:ascii="Consolas" w:eastAsia="Consolas" w:hAnsi="Consolas" w:cs="Consolas"/>
                <w:color w:val="212121"/>
                <w:sz w:val="18"/>
                <w:szCs w:val="18"/>
              </w:rPr>
            </w:pPr>
          </w:p>
          <w:p w14:paraId="4ADA75C2" w14:textId="0080EF26" w:rsidR="61FDD1E4" w:rsidRDefault="00716A23" w:rsidP="61FDD1E4">
            <w:pPr>
              <w:rPr>
                <w:rFonts w:ascii="Consolas" w:eastAsia="Consolas" w:hAnsi="Consolas" w:cs="Consolas"/>
                <w:color w:val="212121"/>
                <w:sz w:val="18"/>
                <w:szCs w:val="18"/>
              </w:rPr>
            </w:pPr>
            <w:r>
              <w:rPr>
                <w:noProof/>
                <w14:ligatures w14:val="standardContextual"/>
              </w:rPr>
              <w:drawing>
                <wp:inline distT="0" distB="0" distL="0" distR="0" wp14:anchorId="6D632519" wp14:editId="093D0791">
                  <wp:extent cx="3990975" cy="3009528"/>
                  <wp:effectExtent l="0" t="0" r="0" b="635"/>
                  <wp:docPr id="7578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6217" name=""/>
                          <pic:cNvPicPr/>
                        </pic:nvPicPr>
                        <pic:blipFill>
                          <a:blip r:embed="rId22"/>
                          <a:stretch>
                            <a:fillRect/>
                          </a:stretch>
                        </pic:blipFill>
                        <pic:spPr>
                          <a:xfrm>
                            <a:off x="0" y="0"/>
                            <a:ext cx="4000769" cy="3016914"/>
                          </a:xfrm>
                          <a:prstGeom prst="rect">
                            <a:avLst/>
                          </a:prstGeom>
                        </pic:spPr>
                      </pic:pic>
                    </a:graphicData>
                  </a:graphic>
                </wp:inline>
              </w:drawing>
            </w:r>
          </w:p>
          <w:p w14:paraId="490EA550" w14:textId="11764D6B" w:rsidR="61FDD1E4" w:rsidRDefault="61FDD1E4" w:rsidP="61FDD1E4">
            <w:pPr>
              <w:rPr>
                <w:rFonts w:ascii="Consolas" w:eastAsia="Consolas" w:hAnsi="Consolas" w:cs="Consolas"/>
                <w:color w:val="212121"/>
                <w:sz w:val="18"/>
                <w:szCs w:val="18"/>
              </w:rPr>
            </w:pPr>
          </w:p>
        </w:tc>
      </w:tr>
    </w:tbl>
    <w:p w14:paraId="0798B859" w14:textId="5D0D148D"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7E6D8844" w14:textId="3FA98B04" w:rsidR="1A5A408B" w:rsidRDefault="1A5A408B" w:rsidP="61FDD1E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50E20711" w14:textId="6994B2F7" w:rsidR="61FDD1E4" w:rsidRDefault="61FDD1E4" w:rsidP="61FDD1E4">
      <w:pPr>
        <w:shd w:val="clear" w:color="auto" w:fill="FFFFFF" w:themeFill="background1"/>
        <w:rPr>
          <w:rFonts w:eastAsia="Segoe UI" w:cs="Segoe UI"/>
          <w:color w:val="24292F"/>
        </w:rPr>
      </w:pP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502F8678" w14:textId="05B7E6EA" w:rsidR="61FDD1E4" w:rsidRDefault="00F90A38" w:rsidP="61FDD1E4">
            <w:pPr>
              <w:rPr>
                <w:rFonts w:eastAsia="Segoe UI" w:cs="Segoe UI"/>
                <w:color w:val="24292F"/>
              </w:rPr>
            </w:pPr>
            <w:r>
              <w:rPr>
                <w:noProof/>
                <w14:ligatures w14:val="standardContextual"/>
              </w:rPr>
              <w:drawing>
                <wp:inline distT="0" distB="0" distL="0" distR="0" wp14:anchorId="7B225F25" wp14:editId="70A8FADC">
                  <wp:extent cx="4333875" cy="3301331"/>
                  <wp:effectExtent l="0" t="0" r="0" b="0"/>
                  <wp:docPr id="130357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73725" name=""/>
                          <pic:cNvPicPr/>
                        </pic:nvPicPr>
                        <pic:blipFill>
                          <a:blip r:embed="rId23"/>
                          <a:stretch>
                            <a:fillRect/>
                          </a:stretch>
                        </pic:blipFill>
                        <pic:spPr>
                          <a:xfrm>
                            <a:off x="0" y="0"/>
                            <a:ext cx="4340624" cy="3306472"/>
                          </a:xfrm>
                          <a:prstGeom prst="rect">
                            <a:avLst/>
                          </a:prstGeom>
                        </pic:spPr>
                      </pic:pic>
                    </a:graphicData>
                  </a:graphic>
                </wp:inline>
              </w:drawing>
            </w:r>
          </w:p>
          <w:p w14:paraId="624460D1" w14:textId="025F9924" w:rsidR="61FDD1E4" w:rsidRDefault="61FDD1E4" w:rsidP="00875A3C">
            <w:pPr>
              <w:rPr>
                <w:rFonts w:eastAsia="Segoe UI" w:cs="Segoe UI"/>
                <w:color w:val="24292F"/>
              </w:rPr>
            </w:pPr>
          </w:p>
        </w:tc>
      </w:tr>
    </w:tbl>
    <w:p w14:paraId="27B02D23" w14:textId="4DC8BE23" w:rsidR="1A5A408B" w:rsidRDefault="1A5A408B" w:rsidP="61FDD1E4">
      <w:pPr>
        <w:shd w:val="clear" w:color="auto" w:fill="FFFFFF" w:themeFill="background1"/>
        <w:spacing w:after="160"/>
      </w:pPr>
      <w:r w:rsidRPr="61FDD1E4">
        <w:rPr>
          <w:rFonts w:eastAsia="Segoe UI" w:cs="Segoe UI"/>
          <w:color w:val="24292F"/>
        </w:rPr>
        <w:t xml:space="preserve"> </w:t>
      </w:r>
    </w:p>
    <w:p w14:paraId="752B08B9" w14:textId="59D5F95E" w:rsidR="1A5A408B" w:rsidRDefault="1A5A408B" w:rsidP="61FDD1E4">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lastRenderedPageBreak/>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14:textId="6E2A3B3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6F43F897" w14:textId="77CBFE1E" w:rsidR="61FDD1E4" w:rsidRDefault="61FDD1E4" w:rsidP="61FDD1E4">
            <w:pPr>
              <w:rPr>
                <w:rFonts w:eastAsia="Segoe UI" w:cs="Segoe UI"/>
                <w:color w:val="24292F"/>
              </w:rPr>
            </w:pPr>
          </w:p>
          <w:p w14:paraId="226BB0B7" w14:textId="577B1A12" w:rsidR="61FDD1E4" w:rsidRDefault="00875A3C" w:rsidP="61FDD1E4">
            <w:pPr>
              <w:rPr>
                <w:rFonts w:eastAsia="Segoe UI" w:cs="Segoe UI"/>
                <w:color w:val="24292F"/>
              </w:rPr>
            </w:pPr>
            <w:r>
              <w:rPr>
                <w:noProof/>
                <w14:ligatures w14:val="standardContextual"/>
              </w:rPr>
              <w:drawing>
                <wp:inline distT="0" distB="0" distL="0" distR="0" wp14:anchorId="28A3F90F" wp14:editId="54BCD932">
                  <wp:extent cx="4139565" cy="3211567"/>
                  <wp:effectExtent l="0" t="0" r="0" b="8255"/>
                  <wp:docPr id="173927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77232" name=""/>
                          <pic:cNvPicPr/>
                        </pic:nvPicPr>
                        <pic:blipFill>
                          <a:blip r:embed="rId24"/>
                          <a:stretch>
                            <a:fillRect/>
                          </a:stretch>
                        </pic:blipFill>
                        <pic:spPr>
                          <a:xfrm>
                            <a:off x="0" y="0"/>
                            <a:ext cx="4143667" cy="3214749"/>
                          </a:xfrm>
                          <a:prstGeom prst="rect">
                            <a:avLst/>
                          </a:prstGeom>
                        </pic:spPr>
                      </pic:pic>
                    </a:graphicData>
                  </a:graphic>
                </wp:inline>
              </w:drawing>
            </w:r>
          </w:p>
          <w:p w14:paraId="18178DA8" w14:textId="47574331" w:rsidR="61FDD1E4" w:rsidRDefault="61FDD1E4" w:rsidP="00875A3C">
            <w:pPr>
              <w:rPr>
                <w:rFonts w:eastAsia="Segoe UI" w:cs="Segoe UI"/>
                <w:color w:val="24292F"/>
              </w:rPr>
            </w:pPr>
          </w:p>
        </w:tc>
      </w:tr>
    </w:tbl>
    <w:p w14:paraId="3CA78AA8" w14:textId="06B8E80F"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4D3118BF" w14:textId="169CF13D" w:rsidR="1A5A408B" w:rsidRDefault="1A5A408B" w:rsidP="61FDD1E4">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15D69CDE" w14:textId="4F5FBC97" w:rsidR="61FDD1E4" w:rsidRDefault="00D379B5" w:rsidP="00875A3C">
            <w:pPr>
              <w:rPr>
                <w:rFonts w:eastAsia="Segoe UI" w:cs="Segoe UI"/>
                <w:color w:val="24292F"/>
              </w:rPr>
            </w:pPr>
            <w:r>
              <w:rPr>
                <w:noProof/>
                <w14:ligatures w14:val="standardContextual"/>
              </w:rPr>
              <w:lastRenderedPageBreak/>
              <w:drawing>
                <wp:inline distT="0" distB="0" distL="0" distR="0" wp14:anchorId="7DA391D9" wp14:editId="071F1B1C">
                  <wp:extent cx="4010187" cy="3238500"/>
                  <wp:effectExtent l="0" t="0" r="9525" b="0"/>
                  <wp:docPr id="25958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1040" name=""/>
                          <pic:cNvPicPr/>
                        </pic:nvPicPr>
                        <pic:blipFill>
                          <a:blip r:embed="rId25"/>
                          <a:stretch>
                            <a:fillRect/>
                          </a:stretch>
                        </pic:blipFill>
                        <pic:spPr>
                          <a:xfrm>
                            <a:off x="0" y="0"/>
                            <a:ext cx="4024452" cy="3250020"/>
                          </a:xfrm>
                          <a:prstGeom prst="rect">
                            <a:avLst/>
                          </a:prstGeom>
                        </pic:spPr>
                      </pic:pic>
                    </a:graphicData>
                  </a:graphic>
                </wp:inline>
              </w:drawing>
            </w: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053F15DC" w14:textId="2D53237B" w:rsidR="1A5A408B" w:rsidRDefault="1A5A408B" w:rsidP="61FDD1E4">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r w:rsidR="00F90A38" w:rsidRPr="00F90A38">
        <w:rPr>
          <w:noProof/>
          <w14:ligatures w14:val="standardContextual"/>
        </w:rPr>
        <w:t xml:space="preserve"> </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229CE82E" w14:textId="1361642E" w:rsidR="61FDD1E4" w:rsidRDefault="00D379B5" w:rsidP="61FDD1E4">
            <w:pPr>
              <w:rPr>
                <w:rFonts w:ascii="Consolas" w:eastAsia="Consolas" w:hAnsi="Consolas" w:cs="Consolas"/>
                <w:color w:val="212121"/>
                <w:sz w:val="18"/>
                <w:szCs w:val="18"/>
              </w:rPr>
            </w:pPr>
            <w:r>
              <w:rPr>
                <w:noProof/>
                <w14:ligatures w14:val="standardContextual"/>
              </w:rPr>
              <w:drawing>
                <wp:inline distT="0" distB="0" distL="0" distR="0" wp14:anchorId="0EE404DA" wp14:editId="7D17C159">
                  <wp:extent cx="4095750" cy="3141299"/>
                  <wp:effectExtent l="0" t="0" r="0" b="2540"/>
                  <wp:docPr id="139834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48556" name=""/>
                          <pic:cNvPicPr/>
                        </pic:nvPicPr>
                        <pic:blipFill>
                          <a:blip r:embed="rId26"/>
                          <a:stretch>
                            <a:fillRect/>
                          </a:stretch>
                        </pic:blipFill>
                        <pic:spPr>
                          <a:xfrm>
                            <a:off x="0" y="0"/>
                            <a:ext cx="4114106" cy="3155378"/>
                          </a:xfrm>
                          <a:prstGeom prst="rect">
                            <a:avLst/>
                          </a:prstGeom>
                        </pic:spPr>
                      </pic:pic>
                    </a:graphicData>
                  </a:graphic>
                </wp:inline>
              </w:drawing>
            </w:r>
          </w:p>
        </w:tc>
      </w:tr>
    </w:tbl>
    <w:p w14:paraId="6C2B4B06" w14:textId="52A431D5" w:rsidR="1A5A408B" w:rsidRDefault="1A5A408B" w:rsidP="00261295">
      <w:pPr>
        <w:shd w:val="clear" w:color="auto" w:fill="FFFFFE"/>
      </w:pPr>
      <w:r w:rsidRPr="61FDD1E4">
        <w:rPr>
          <w:rFonts w:ascii="Consolas" w:eastAsia="Consolas" w:hAnsi="Consolas" w:cs="Consolas"/>
          <w:color w:val="212121"/>
          <w:sz w:val="18"/>
          <w:szCs w:val="18"/>
        </w:rPr>
        <w:t xml:space="preserve"> </w:t>
      </w:r>
    </w:p>
    <w:p w14:paraId="004AF426" w14:textId="4D2D50F9" w:rsidR="1A5A408B" w:rsidRDefault="1A5A408B" w:rsidP="61FDD1E4">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778ACBFF" w14:textId="2F457E09" w:rsidR="61FDD1E4" w:rsidRDefault="00261295" w:rsidP="61FDD1E4">
            <w:pPr>
              <w:rPr>
                <w:rFonts w:eastAsia="Segoe UI" w:cs="Segoe UI"/>
                <w:color w:val="24292F"/>
              </w:rPr>
            </w:pPr>
            <w:r>
              <w:rPr>
                <w:noProof/>
                <w14:ligatures w14:val="standardContextual"/>
              </w:rPr>
              <w:lastRenderedPageBreak/>
              <w:drawing>
                <wp:inline distT="0" distB="0" distL="0" distR="0" wp14:anchorId="49C0AAC2" wp14:editId="33D07404">
                  <wp:extent cx="3990975" cy="2639534"/>
                  <wp:effectExtent l="0" t="0" r="0" b="8890"/>
                  <wp:docPr id="63629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93395" name=""/>
                          <pic:cNvPicPr/>
                        </pic:nvPicPr>
                        <pic:blipFill>
                          <a:blip r:embed="rId27"/>
                          <a:stretch>
                            <a:fillRect/>
                          </a:stretch>
                        </pic:blipFill>
                        <pic:spPr>
                          <a:xfrm>
                            <a:off x="0" y="0"/>
                            <a:ext cx="3999965" cy="2645480"/>
                          </a:xfrm>
                          <a:prstGeom prst="rect">
                            <a:avLst/>
                          </a:prstGeom>
                        </pic:spPr>
                      </pic:pic>
                    </a:graphicData>
                  </a:graphic>
                </wp:inline>
              </w:drawing>
            </w: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44AA2AAA" w14:textId="4E09E312" w:rsidR="61FDD1E4" w:rsidRPr="00261295" w:rsidRDefault="1A5A408B" w:rsidP="61FDD1E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p>
    <w:p w14:paraId="38D3A837" w14:textId="6EECAACB" w:rsidR="61FDD1E4" w:rsidRDefault="61FDD1E4" w:rsidP="61FDD1E4">
      <w:pPr>
        <w:shd w:val="clear" w:color="auto" w:fill="FFFFFF" w:themeFill="background1"/>
        <w:rPr>
          <w:rFonts w:eastAsia="Segoe UI" w:cs="Segoe UI"/>
          <w:color w:val="0D0D0D" w:themeColor="text1" w:themeTint="F2"/>
          <w:sz w:val="22"/>
          <w:szCs w:val="22"/>
        </w:rPr>
      </w:pP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10139" w:type="dxa"/>
        <w:tblLayout w:type="fixed"/>
        <w:tblLook w:val="06A0" w:firstRow="1" w:lastRow="0" w:firstColumn="1" w:lastColumn="0" w:noHBand="1" w:noVBand="1"/>
      </w:tblPr>
      <w:tblGrid>
        <w:gridCol w:w="10139"/>
      </w:tblGrid>
      <w:tr w:rsidR="61FDD1E4" w14:paraId="0FAD94D3" w14:textId="77777777" w:rsidTr="00261295">
        <w:trPr>
          <w:trHeight w:val="352"/>
        </w:trPr>
        <w:tc>
          <w:tcPr>
            <w:tcW w:w="10139" w:type="dxa"/>
          </w:tcPr>
          <w:p w14:paraId="35FBEF94" w14:textId="61D95BD8" w:rsidR="61FDD1E4" w:rsidRDefault="00261295" w:rsidP="61FDD1E4">
            <w:pPr>
              <w:rPr>
                <w:rFonts w:eastAsia="Segoe UI" w:cs="Segoe UI"/>
                <w:color w:val="0D0D0D" w:themeColor="text1" w:themeTint="F2"/>
                <w:sz w:val="22"/>
                <w:szCs w:val="22"/>
              </w:rPr>
            </w:pPr>
            <w:r>
              <w:rPr>
                <w:noProof/>
                <w14:ligatures w14:val="standardContextual"/>
              </w:rPr>
              <w:drawing>
                <wp:inline distT="0" distB="0" distL="0" distR="0" wp14:anchorId="2AAB84BA" wp14:editId="32AD8DBC">
                  <wp:extent cx="3752850" cy="3036084"/>
                  <wp:effectExtent l="0" t="0" r="0" b="0"/>
                  <wp:docPr id="54406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60995" name=""/>
                          <pic:cNvPicPr/>
                        </pic:nvPicPr>
                        <pic:blipFill>
                          <a:blip r:embed="rId28"/>
                          <a:stretch>
                            <a:fillRect/>
                          </a:stretch>
                        </pic:blipFill>
                        <pic:spPr>
                          <a:xfrm>
                            <a:off x="0" y="0"/>
                            <a:ext cx="3774748" cy="3053800"/>
                          </a:xfrm>
                          <a:prstGeom prst="rect">
                            <a:avLst/>
                          </a:prstGeom>
                        </pic:spPr>
                      </pic:pic>
                    </a:graphicData>
                  </a:graphic>
                </wp:inline>
              </w:drawing>
            </w:r>
          </w:p>
        </w:tc>
      </w:tr>
    </w:tbl>
    <w:p w14:paraId="1B3C4160" w14:textId="7D2581BD"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26A8AF36" w14:textId="70756FD1" w:rsidR="61FDD1E4" w:rsidRDefault="61FDD1E4" w:rsidP="61FDD1E4">
      <w:pPr>
        <w:shd w:val="clear" w:color="auto" w:fill="FFFFFF" w:themeFill="background1"/>
        <w:spacing w:after="160"/>
        <w:ind w:left="720"/>
        <w:rPr>
          <w:rFonts w:eastAsia="Segoe UI" w:cs="Segoe UI"/>
          <w:color w:val="24292F"/>
        </w:rPr>
      </w:pPr>
    </w:p>
    <w:p w14:paraId="341B06DB" w14:textId="34C17FC2" w:rsidR="1A5A408B" w:rsidRDefault="1A5A408B" w:rsidP="61FDD1E4">
      <w:pPr>
        <w:shd w:val="clear" w:color="auto" w:fill="FFFFFF" w:themeFill="background1"/>
        <w:spacing w:after="160"/>
      </w:pPr>
      <w:r w:rsidRPr="61FDD1E4">
        <w:rPr>
          <w:rFonts w:eastAsia="Segoe UI" w:cs="Segoe UI"/>
          <w:color w:val="24292F"/>
        </w:rPr>
        <w:t xml:space="preserve"> </w:t>
      </w:r>
    </w:p>
    <w:p w14:paraId="1132BEB4" w14:textId="2C188379" w:rsidR="1A5A408B" w:rsidRDefault="1A5A408B" w:rsidP="61FDD1E4">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w:t>
      </w:r>
      <w:r w:rsidRPr="61FDD1E4">
        <w:rPr>
          <w:rFonts w:eastAsia="Segoe UI" w:cs="Segoe UI"/>
          <w:color w:val="24292F"/>
        </w:rPr>
        <w:lastRenderedPageBreak/>
        <w:t>the lowest population from the database to provide a comprehensive overview of demographic trends.</w:t>
      </w:r>
    </w:p>
    <w:p w14:paraId="37463C36" w14:textId="1A7B58C0" w:rsidR="1A5A408B" w:rsidRDefault="1A5A408B" w:rsidP="004815B8">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Layout w:type="fixed"/>
        <w:tblLook w:val="06A0" w:firstRow="1" w:lastRow="0" w:firstColumn="1" w:lastColumn="0" w:noHBand="1" w:noVBand="1"/>
      </w:tblPr>
      <w:tblGrid>
        <w:gridCol w:w="9630"/>
      </w:tblGrid>
      <w:tr w:rsidR="61FDD1E4" w14:paraId="0284EA97" w14:textId="77777777" w:rsidTr="61FDD1E4">
        <w:trPr>
          <w:trHeight w:val="300"/>
        </w:trPr>
        <w:tc>
          <w:tcPr>
            <w:tcW w:w="9630" w:type="dxa"/>
          </w:tcPr>
          <w:p w14:paraId="037028EB" w14:textId="39FB8203" w:rsidR="61FDD1E4" w:rsidRDefault="004815B8" w:rsidP="61FDD1E4">
            <w:pPr>
              <w:rPr>
                <w:rFonts w:eastAsia="Segoe UI" w:cs="Segoe UI"/>
                <w:color w:val="24292F"/>
              </w:rPr>
            </w:pPr>
            <w:r>
              <w:rPr>
                <w:noProof/>
                <w14:ligatures w14:val="standardContextual"/>
              </w:rPr>
              <w:drawing>
                <wp:inline distT="0" distB="0" distL="0" distR="0" wp14:anchorId="5B4956F0" wp14:editId="27992A61">
                  <wp:extent cx="4514850" cy="2939050"/>
                  <wp:effectExtent l="0" t="0" r="0" b="0"/>
                  <wp:docPr id="167749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4937" name=""/>
                          <pic:cNvPicPr/>
                        </pic:nvPicPr>
                        <pic:blipFill>
                          <a:blip r:embed="rId29"/>
                          <a:stretch>
                            <a:fillRect/>
                          </a:stretch>
                        </pic:blipFill>
                        <pic:spPr>
                          <a:xfrm>
                            <a:off x="0" y="0"/>
                            <a:ext cx="4520714" cy="2942867"/>
                          </a:xfrm>
                          <a:prstGeom prst="rect">
                            <a:avLst/>
                          </a:prstGeom>
                        </pic:spPr>
                      </pic:pic>
                    </a:graphicData>
                  </a:graphic>
                </wp:inline>
              </w:drawing>
            </w:r>
          </w:p>
        </w:tc>
      </w:tr>
    </w:tbl>
    <w:p w14:paraId="278580E0" w14:textId="4052A308" w:rsidR="1A5A408B" w:rsidRDefault="1A5A408B" w:rsidP="61FDD1E4">
      <w:pPr>
        <w:shd w:val="clear" w:color="auto" w:fill="FFFFFF" w:themeFill="background1"/>
        <w:spacing w:after="160"/>
      </w:pPr>
      <w:r w:rsidRPr="61FDD1E4">
        <w:rPr>
          <w:rFonts w:eastAsia="Segoe UI" w:cs="Segoe UI"/>
          <w:color w:val="24292F"/>
        </w:rPr>
        <w:t xml:space="preserve"> </w:t>
      </w:r>
    </w:p>
    <w:p w14:paraId="7FB967BC" w14:textId="5F093BA8" w:rsidR="1A5A408B" w:rsidRDefault="1A5A408B" w:rsidP="61FDD1E4">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164527CB" w14:textId="2928C85C"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260328E" w14:textId="77777777" w:rsidTr="61FDD1E4">
        <w:trPr>
          <w:trHeight w:val="300"/>
        </w:trPr>
        <w:tc>
          <w:tcPr>
            <w:tcW w:w="9630" w:type="dxa"/>
          </w:tcPr>
          <w:p w14:paraId="50565292" w14:textId="23F6E711" w:rsidR="61FDD1E4" w:rsidRDefault="004815B8" w:rsidP="61FDD1E4">
            <w:pPr>
              <w:rPr>
                <w:rFonts w:eastAsia="Segoe UI" w:cs="Segoe UI"/>
                <w:color w:val="24292F"/>
              </w:rPr>
            </w:pPr>
            <w:r>
              <w:rPr>
                <w:noProof/>
                <w14:ligatures w14:val="standardContextual"/>
              </w:rPr>
              <w:drawing>
                <wp:inline distT="0" distB="0" distL="0" distR="0" wp14:anchorId="46B146FD" wp14:editId="19FD42C3">
                  <wp:extent cx="4086225" cy="3210605"/>
                  <wp:effectExtent l="0" t="0" r="0" b="8890"/>
                  <wp:docPr id="169905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56784" name=""/>
                          <pic:cNvPicPr/>
                        </pic:nvPicPr>
                        <pic:blipFill>
                          <a:blip r:embed="rId30"/>
                          <a:stretch>
                            <a:fillRect/>
                          </a:stretch>
                        </pic:blipFill>
                        <pic:spPr>
                          <a:xfrm>
                            <a:off x="0" y="0"/>
                            <a:ext cx="4093226" cy="3216106"/>
                          </a:xfrm>
                          <a:prstGeom prst="rect">
                            <a:avLst/>
                          </a:prstGeom>
                        </pic:spPr>
                      </pic:pic>
                    </a:graphicData>
                  </a:graphic>
                </wp:inline>
              </w:drawing>
            </w:r>
          </w:p>
        </w:tc>
      </w:tr>
    </w:tbl>
    <w:p w14:paraId="0A41B66F" w14:textId="77777777" w:rsidR="00916C1A" w:rsidRPr="00916C1A" w:rsidRDefault="00916C1A" w:rsidP="00916C1A">
      <w:pPr>
        <w:pStyle w:val="ListParagraph"/>
        <w:shd w:val="clear" w:color="auto" w:fill="FFFFFF" w:themeFill="background1"/>
        <w:rPr>
          <w:rFonts w:eastAsia="Segoe UI" w:cs="Segoe UI"/>
          <w:color w:val="24292F"/>
        </w:rPr>
      </w:pPr>
    </w:p>
    <w:p w14:paraId="135602B9" w14:textId="1C9B3B61" w:rsidR="1A5A408B" w:rsidRDefault="1A5A408B" w:rsidP="61FDD1E4">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14:paraId="2C52DFE5" w14:textId="594CD35C"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042C9F58" w14:textId="71B4BC59" w:rsidR="61FDD1E4" w:rsidRPr="00AF73CD" w:rsidRDefault="00AF73CD" w:rsidP="00F432B0">
            <w:pPr>
              <w:rPr>
                <w:noProof/>
                <w14:ligatures w14:val="standardContextual"/>
              </w:rPr>
            </w:pPr>
            <w:r>
              <w:rPr>
                <w:noProof/>
                <w14:ligatures w14:val="standardContextual"/>
              </w:rPr>
              <w:drawing>
                <wp:inline distT="0" distB="0" distL="0" distR="0" wp14:anchorId="423C13F8" wp14:editId="13D77A58">
                  <wp:extent cx="4095750" cy="2865364"/>
                  <wp:effectExtent l="0" t="0" r="0" b="0"/>
                  <wp:docPr id="2459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371" name=""/>
                          <pic:cNvPicPr/>
                        </pic:nvPicPr>
                        <pic:blipFill rotWithShape="1">
                          <a:blip r:embed="rId31"/>
                          <a:srcRect b="24408"/>
                          <a:stretch/>
                        </pic:blipFill>
                        <pic:spPr bwMode="auto">
                          <a:xfrm>
                            <a:off x="0" y="0"/>
                            <a:ext cx="4111142" cy="287613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6962B2D6" w:rsidR="61FDD1E4" w:rsidRDefault="61FDD1E4" w:rsidP="61FDD1E4">
      <w:pPr>
        <w:pStyle w:val="ListParagraph"/>
        <w:shd w:val="clear" w:color="auto" w:fill="FFFFFF" w:themeFill="background1"/>
        <w:rPr>
          <w:rFonts w:eastAsia="Segoe UI" w:cs="Segoe UI"/>
          <w:color w:val="24292F"/>
        </w:rPr>
      </w:pPr>
    </w:p>
    <w:p w14:paraId="06CA251E" w14:textId="054FD7C4" w:rsidR="1A5A408B" w:rsidRDefault="1A5A408B" w:rsidP="61FDD1E4">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ECC059E" w14:textId="2D926206" w:rsidR="61FDD1E4" w:rsidRDefault="61FDD1E4" w:rsidP="61FDD1E4">
            <w:pPr>
              <w:rPr>
                <w:rFonts w:eastAsia="Segoe UI" w:cs="Segoe UI"/>
                <w:color w:val="24292F"/>
              </w:rPr>
            </w:pPr>
          </w:p>
          <w:p w14:paraId="2A929BC5" w14:textId="0E4DBE4F" w:rsidR="61FDD1E4" w:rsidRDefault="00916C1A" w:rsidP="61FDD1E4">
            <w:pPr>
              <w:rPr>
                <w:rFonts w:eastAsia="Segoe UI" w:cs="Segoe UI"/>
                <w:color w:val="24292F"/>
              </w:rPr>
            </w:pPr>
            <w:r>
              <w:rPr>
                <w:noProof/>
                <w14:ligatures w14:val="standardContextual"/>
              </w:rPr>
              <w:drawing>
                <wp:inline distT="0" distB="0" distL="0" distR="0" wp14:anchorId="578A8502" wp14:editId="781D9349">
                  <wp:extent cx="3971925" cy="1992930"/>
                  <wp:effectExtent l="0" t="0" r="0" b="7620"/>
                  <wp:docPr id="25940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709" name=""/>
                          <pic:cNvPicPr/>
                        </pic:nvPicPr>
                        <pic:blipFill>
                          <a:blip r:embed="rId20"/>
                          <a:stretch>
                            <a:fillRect/>
                          </a:stretch>
                        </pic:blipFill>
                        <pic:spPr>
                          <a:xfrm>
                            <a:off x="0" y="0"/>
                            <a:ext cx="3981989" cy="1997980"/>
                          </a:xfrm>
                          <a:prstGeom prst="rect">
                            <a:avLst/>
                          </a:prstGeom>
                        </pic:spPr>
                      </pic:pic>
                    </a:graphicData>
                  </a:graphic>
                </wp:inline>
              </w:drawing>
            </w:r>
          </w:p>
          <w:p w14:paraId="63DA9D86" w14:textId="0C868B53" w:rsidR="61FDD1E4" w:rsidRDefault="61FDD1E4" w:rsidP="00916C1A">
            <w:pPr>
              <w:rPr>
                <w:rFonts w:eastAsia="Segoe UI" w:cs="Segoe UI"/>
                <w:color w:val="24292F"/>
              </w:rPr>
            </w:pPr>
          </w:p>
        </w:tc>
      </w:tr>
    </w:tbl>
    <w:p w14:paraId="5CADB040" w14:textId="43949BA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4B227F40" w14:textId="7F9D92BC" w:rsidR="1A5A408B" w:rsidRDefault="1A5A408B" w:rsidP="61FDD1E4">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2E340007" w14:textId="7DD94F77" w:rsidR="61FDD1E4" w:rsidRDefault="00B6186A" w:rsidP="61FDD1E4">
            <w:pPr>
              <w:rPr>
                <w:rFonts w:eastAsia="Segoe UI" w:cs="Segoe UI"/>
                <w:color w:val="24292F"/>
              </w:rPr>
            </w:pPr>
            <w:r>
              <w:rPr>
                <w:noProof/>
                <w14:ligatures w14:val="standardContextual"/>
              </w:rPr>
              <w:lastRenderedPageBreak/>
              <w:drawing>
                <wp:inline distT="0" distB="0" distL="0" distR="0" wp14:anchorId="14CA7541" wp14:editId="1B80A03A">
                  <wp:extent cx="3800475" cy="3763032"/>
                  <wp:effectExtent l="0" t="0" r="0" b="8890"/>
                  <wp:docPr id="17027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1947" name=""/>
                          <pic:cNvPicPr/>
                        </pic:nvPicPr>
                        <pic:blipFill>
                          <a:blip r:embed="rId32"/>
                          <a:stretch>
                            <a:fillRect/>
                          </a:stretch>
                        </pic:blipFill>
                        <pic:spPr>
                          <a:xfrm>
                            <a:off x="0" y="0"/>
                            <a:ext cx="3808121" cy="3770603"/>
                          </a:xfrm>
                          <a:prstGeom prst="rect">
                            <a:avLst/>
                          </a:prstGeom>
                        </pic:spPr>
                      </pic:pic>
                    </a:graphicData>
                  </a:graphic>
                </wp:inline>
              </w:drawing>
            </w:r>
          </w:p>
          <w:p w14:paraId="223D2E59" w14:textId="726544D1" w:rsidR="61FDD1E4" w:rsidRDefault="61FDD1E4" w:rsidP="00B6186A">
            <w:pPr>
              <w:rPr>
                <w:rFonts w:eastAsia="Segoe UI" w:cs="Segoe UI"/>
                <w:color w:val="24292F"/>
              </w:rPr>
            </w:pPr>
          </w:p>
        </w:tc>
      </w:tr>
    </w:tbl>
    <w:p w14:paraId="221ADF48" w14:textId="62BC2A25" w:rsidR="61FDD1E4" w:rsidRDefault="61FDD1E4" w:rsidP="61FDD1E4">
      <w:pPr>
        <w:shd w:val="clear" w:color="auto" w:fill="FFFFFF" w:themeFill="background1"/>
        <w:rPr>
          <w:rFonts w:eastAsia="Segoe UI" w:cs="Segoe UI"/>
          <w:color w:val="24292F"/>
        </w:rPr>
      </w:pPr>
    </w:p>
    <w:p w14:paraId="4134787B" w14:textId="73FC3A5E" w:rsidR="61FDD1E4" w:rsidRDefault="61FDD1E4" w:rsidP="61FDD1E4">
      <w:pPr>
        <w:shd w:val="clear" w:color="auto" w:fill="FFFFFF" w:themeFill="background1"/>
        <w:rPr>
          <w:rFonts w:eastAsia="Segoe UI" w:cs="Segoe UI"/>
          <w:color w:val="24292F"/>
        </w:rPr>
      </w:pPr>
    </w:p>
    <w:p w14:paraId="53A58FB7" w14:textId="36308D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5F287598" w14:textId="4E398A20" w:rsidR="1A5A408B" w:rsidRDefault="1A5A408B" w:rsidP="61FDD1E4">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3092CB21" w14:textId="5EFF9857" w:rsidR="61FDD1E4" w:rsidRDefault="004815B8" w:rsidP="004815B8">
            <w:pPr>
              <w:rPr>
                <w:rFonts w:eastAsia="Segoe UI" w:cs="Segoe UI"/>
                <w:color w:val="24292F"/>
              </w:rPr>
            </w:pPr>
            <w:r>
              <w:rPr>
                <w:noProof/>
                <w14:ligatures w14:val="standardContextual"/>
              </w:rPr>
              <w:drawing>
                <wp:inline distT="0" distB="0" distL="0" distR="0" wp14:anchorId="42675533" wp14:editId="4AECD2B0">
                  <wp:extent cx="5235729" cy="2905125"/>
                  <wp:effectExtent l="0" t="0" r="3175" b="0"/>
                  <wp:docPr id="75342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0312" name=""/>
                          <pic:cNvPicPr/>
                        </pic:nvPicPr>
                        <pic:blipFill>
                          <a:blip r:embed="rId33"/>
                          <a:stretch>
                            <a:fillRect/>
                          </a:stretch>
                        </pic:blipFill>
                        <pic:spPr>
                          <a:xfrm>
                            <a:off x="0" y="0"/>
                            <a:ext cx="5239205" cy="2907054"/>
                          </a:xfrm>
                          <a:prstGeom prst="rect">
                            <a:avLst/>
                          </a:prstGeom>
                        </pic:spPr>
                      </pic:pic>
                    </a:graphicData>
                  </a:graphic>
                </wp:inline>
              </w:drawing>
            </w:r>
          </w:p>
        </w:tc>
      </w:tr>
    </w:tbl>
    <w:p w14:paraId="0BE281CA" w14:textId="7CF32DB1" w:rsidR="1A5A408B" w:rsidRDefault="1A5A408B" w:rsidP="61FDD1E4">
      <w:pPr>
        <w:shd w:val="clear" w:color="auto" w:fill="FFFFFF" w:themeFill="background1"/>
        <w:spacing w:after="160"/>
        <w:ind w:left="720"/>
      </w:pPr>
      <w:r w:rsidRPr="61FDD1E4">
        <w:rPr>
          <w:rFonts w:eastAsia="Segoe UI" w:cs="Segoe UI"/>
          <w:color w:val="24292F"/>
        </w:rPr>
        <w:t xml:space="preserve"> </w:t>
      </w:r>
    </w:p>
    <w:p w14:paraId="6BDC8503" w14:textId="0E64FEFE" w:rsidR="1A5A408B" w:rsidRDefault="1A5A408B" w:rsidP="61FDD1E4">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lastRenderedPageBreak/>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01213064" w14:textId="3D3358A8" w:rsidR="61FDD1E4" w:rsidRDefault="61FDD1E4" w:rsidP="61FDD1E4">
            <w:pPr>
              <w:rPr>
                <w:rFonts w:ascii="Consolas" w:eastAsia="Consolas" w:hAnsi="Consolas" w:cs="Consolas"/>
                <w:color w:val="212121"/>
                <w:sz w:val="18"/>
                <w:szCs w:val="18"/>
              </w:rPr>
            </w:pPr>
          </w:p>
          <w:p w14:paraId="799D30E1" w14:textId="76294C2D" w:rsidR="61FDD1E4" w:rsidRDefault="001272FE" w:rsidP="61FDD1E4">
            <w:pPr>
              <w:rPr>
                <w:rFonts w:ascii="Consolas" w:eastAsia="Consolas" w:hAnsi="Consolas" w:cs="Consolas"/>
                <w:color w:val="212121"/>
                <w:sz w:val="18"/>
                <w:szCs w:val="18"/>
              </w:rPr>
            </w:pPr>
            <w:r>
              <w:rPr>
                <w:noProof/>
                <w14:ligatures w14:val="standardContextual"/>
              </w:rPr>
              <w:drawing>
                <wp:inline distT="0" distB="0" distL="0" distR="0" wp14:anchorId="668EF7E0" wp14:editId="7B9D6B3C">
                  <wp:extent cx="4387215" cy="2849116"/>
                  <wp:effectExtent l="0" t="0" r="0" b="8890"/>
                  <wp:docPr id="176244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44383" name=""/>
                          <pic:cNvPicPr/>
                        </pic:nvPicPr>
                        <pic:blipFill>
                          <a:blip r:embed="rId34"/>
                          <a:stretch>
                            <a:fillRect/>
                          </a:stretch>
                        </pic:blipFill>
                        <pic:spPr>
                          <a:xfrm>
                            <a:off x="0" y="0"/>
                            <a:ext cx="4409687" cy="2863710"/>
                          </a:xfrm>
                          <a:prstGeom prst="rect">
                            <a:avLst/>
                          </a:prstGeom>
                        </pic:spPr>
                      </pic:pic>
                    </a:graphicData>
                  </a:graphic>
                </wp:inline>
              </w:drawing>
            </w:r>
          </w:p>
        </w:tc>
      </w:tr>
    </w:tbl>
    <w:p w14:paraId="40D6688E" w14:textId="11CDB524" w:rsidR="1A5A408B" w:rsidRDefault="1A5A408B" w:rsidP="61FDD1E4">
      <w:pPr>
        <w:shd w:val="clear" w:color="auto" w:fill="FFFFFF" w:themeFill="background1"/>
        <w:spacing w:after="160"/>
      </w:pPr>
      <w:r w:rsidRPr="61FDD1E4">
        <w:rPr>
          <w:rFonts w:eastAsia="Segoe UI" w:cs="Segoe UI"/>
          <w:color w:val="24292F"/>
        </w:rPr>
        <w:t xml:space="preserve"> </w:t>
      </w:r>
    </w:p>
    <w:p w14:paraId="17FDB5FF" w14:textId="771B82A3" w:rsidR="1A5A408B" w:rsidRDefault="1A5A408B" w:rsidP="61FDD1E4">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9630" w:type="dxa"/>
        <w:tblInd w:w="481" w:type="dxa"/>
        <w:tblLayout w:type="fixed"/>
        <w:tblLook w:val="06A0" w:firstRow="1" w:lastRow="0" w:firstColumn="1" w:lastColumn="0" w:noHBand="1" w:noVBand="1"/>
      </w:tblPr>
      <w:tblGrid>
        <w:gridCol w:w="9630"/>
      </w:tblGrid>
      <w:tr w:rsidR="61FDD1E4" w14:paraId="4545F6BC" w14:textId="77777777" w:rsidTr="00AF73CD">
        <w:trPr>
          <w:trHeight w:val="300"/>
        </w:trPr>
        <w:tc>
          <w:tcPr>
            <w:tcW w:w="9630" w:type="dxa"/>
          </w:tcPr>
          <w:p w14:paraId="426BC73D" w14:textId="4A2DD375" w:rsidR="61FDD1E4" w:rsidRDefault="00893A97" w:rsidP="61FDD1E4">
            <w:pPr>
              <w:rPr>
                <w:rFonts w:eastAsia="Segoe UI" w:cs="Segoe UI"/>
                <w:color w:val="24292F"/>
              </w:rPr>
            </w:pPr>
            <w:r>
              <w:rPr>
                <w:noProof/>
                <w14:ligatures w14:val="standardContextual"/>
              </w:rPr>
              <w:drawing>
                <wp:inline distT="0" distB="0" distL="0" distR="0" wp14:anchorId="50B25075" wp14:editId="75F81AEC">
                  <wp:extent cx="4013677" cy="3743325"/>
                  <wp:effectExtent l="0" t="0" r="6350" b="0"/>
                  <wp:docPr id="146281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129" name=""/>
                          <pic:cNvPicPr/>
                        </pic:nvPicPr>
                        <pic:blipFill rotWithShape="1">
                          <a:blip r:embed="rId35"/>
                          <a:srcRect b="8942"/>
                          <a:stretch/>
                        </pic:blipFill>
                        <pic:spPr bwMode="auto">
                          <a:xfrm>
                            <a:off x="0" y="0"/>
                            <a:ext cx="4029499" cy="375808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1A4FAA" w14:textId="4FAAF320" w:rsidR="1A5A408B" w:rsidRDefault="1A5A408B" w:rsidP="61FDD1E4">
      <w:pPr>
        <w:shd w:val="clear" w:color="auto" w:fill="FFFFFF" w:themeFill="background1"/>
        <w:spacing w:after="160"/>
        <w:ind w:left="360"/>
      </w:pPr>
      <w:r w:rsidRPr="61FDD1E4">
        <w:rPr>
          <w:rFonts w:eastAsia="Segoe UI" w:cs="Segoe UI"/>
          <w:color w:val="24292F"/>
        </w:rPr>
        <w:lastRenderedPageBreak/>
        <w:t xml:space="preserve"> </w:t>
      </w:r>
    </w:p>
    <w:p w14:paraId="2EBFA526" w14:textId="48C0E4D1"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1C5DCF6A" w14:textId="0D1D854E" w:rsidR="61FDD1E4" w:rsidRDefault="00F432B0" w:rsidP="00916C1A">
            <w:pPr>
              <w:rPr>
                <w:rFonts w:eastAsia="Segoe UI" w:cs="Segoe UI"/>
                <w:color w:val="24292F"/>
              </w:rPr>
            </w:pPr>
            <w:r>
              <w:rPr>
                <w:noProof/>
                <w14:ligatures w14:val="standardContextual"/>
              </w:rPr>
              <w:drawing>
                <wp:inline distT="0" distB="0" distL="0" distR="0" wp14:anchorId="6D85277D" wp14:editId="2848D4EE">
                  <wp:extent cx="4200525" cy="3554874"/>
                  <wp:effectExtent l="0" t="0" r="0" b="7620"/>
                  <wp:docPr id="128018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3693" name=""/>
                          <pic:cNvPicPr/>
                        </pic:nvPicPr>
                        <pic:blipFill>
                          <a:blip r:embed="rId36"/>
                          <a:stretch>
                            <a:fillRect/>
                          </a:stretch>
                        </pic:blipFill>
                        <pic:spPr>
                          <a:xfrm>
                            <a:off x="0" y="0"/>
                            <a:ext cx="4206874" cy="3560247"/>
                          </a:xfrm>
                          <a:prstGeom prst="rect">
                            <a:avLst/>
                          </a:prstGeom>
                        </pic:spPr>
                      </pic:pic>
                    </a:graphicData>
                  </a:graphic>
                </wp:inline>
              </w:drawing>
            </w:r>
          </w:p>
        </w:tc>
      </w:tr>
    </w:tbl>
    <w:p w14:paraId="4593B5D1" w14:textId="26ABE310" w:rsidR="61FDD1E4" w:rsidRDefault="61FDD1E4" w:rsidP="61FDD1E4">
      <w:pPr>
        <w:shd w:val="clear" w:color="auto" w:fill="FFFFFF" w:themeFill="background1"/>
        <w:rPr>
          <w:rFonts w:eastAsia="Segoe UI" w:cs="Segoe UI"/>
          <w:color w:val="24292F"/>
        </w:rPr>
      </w:pPr>
    </w:p>
    <w:p w14:paraId="374FEF4B" w14:textId="57FD65DD" w:rsidR="61FDD1E4" w:rsidRDefault="61FDD1E4" w:rsidP="61FDD1E4">
      <w:pPr>
        <w:shd w:val="clear" w:color="auto" w:fill="FFFFFF" w:themeFill="background1"/>
        <w:rPr>
          <w:rFonts w:eastAsia="Segoe UI" w:cs="Segoe UI"/>
          <w:color w:val="24292F"/>
        </w:rPr>
      </w:pPr>
    </w:p>
    <w:p w14:paraId="70A155AF" w14:textId="524586BE"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3D671DAC" w14:textId="0397FFA3" w:rsidR="61FDD1E4" w:rsidRDefault="00F018AA" w:rsidP="00F018AA">
            <w:pPr>
              <w:pStyle w:val="paragraph"/>
              <w:rPr>
                <w:rFonts w:ascii="Calibri" w:eastAsia="Calibri" w:hAnsi="Calibri" w:cs="Calibri"/>
                <w:sz w:val="28"/>
                <w:szCs w:val="28"/>
              </w:rPr>
            </w:pPr>
            <w:r>
              <w:rPr>
                <w:noProof/>
                <w14:ligatures w14:val="standardContextual"/>
              </w:rPr>
              <w:lastRenderedPageBreak/>
              <w:drawing>
                <wp:inline distT="0" distB="0" distL="0" distR="0" wp14:anchorId="5F537AD4" wp14:editId="2B53AE31">
                  <wp:extent cx="4181475" cy="3717756"/>
                  <wp:effectExtent l="0" t="0" r="0" b="0"/>
                  <wp:docPr id="133388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83907" name=""/>
                          <pic:cNvPicPr/>
                        </pic:nvPicPr>
                        <pic:blipFill>
                          <a:blip r:embed="rId37"/>
                          <a:stretch>
                            <a:fillRect/>
                          </a:stretch>
                        </pic:blipFill>
                        <pic:spPr>
                          <a:xfrm>
                            <a:off x="0" y="0"/>
                            <a:ext cx="4192667" cy="3727707"/>
                          </a:xfrm>
                          <a:prstGeom prst="rect">
                            <a:avLst/>
                          </a:prstGeom>
                        </pic:spPr>
                      </pic:pic>
                    </a:graphicData>
                  </a:graphic>
                </wp:inline>
              </w:drawing>
            </w:r>
          </w:p>
        </w:tc>
      </w:tr>
    </w:tbl>
    <w:p w14:paraId="7D34B96F" w14:textId="7936D2E6" w:rsidR="61FDD1E4" w:rsidRDefault="61FDD1E4"/>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rPr>
                <w:rFonts w:asciiTheme="minorHAnsi" w:hAnsiTheme="minorHAnsi" w:cstheme="minorBidi"/>
                <w:b/>
                <w:bCs/>
                <w:color w:val="FFFFFF" w:themeColor="background1"/>
                <w:sz w:val="44"/>
                <w:szCs w:val="44"/>
              </w:rPr>
            </w:pPr>
            <w:bookmarkStart w:id="7" w:name="_Toc168490848"/>
            <w:bookmarkStart w:id="8"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7"/>
            <w:bookmarkEnd w:id="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61FDD1E4">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9" w:name="_Toc168490849"/>
            <w:bookmarkStart w:id="10" w:name="_Toc1612679949"/>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8"/>
      <w:footerReference w:type="even" r:id="rId39"/>
      <w:footerReference w:type="default" r:id="rId4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E8E63" w14:textId="77777777" w:rsidR="00CE6457" w:rsidRDefault="00CE6457" w:rsidP="009F30C8">
      <w:r>
        <w:separator/>
      </w:r>
    </w:p>
  </w:endnote>
  <w:endnote w:type="continuationSeparator" w:id="0">
    <w:p w14:paraId="023D6C73" w14:textId="77777777" w:rsidR="00CE6457" w:rsidRDefault="00CE6457"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1EB38" w14:textId="77777777" w:rsidR="00CE6457" w:rsidRDefault="00CE6457" w:rsidP="009F30C8">
      <w:r>
        <w:separator/>
      </w:r>
    </w:p>
  </w:footnote>
  <w:footnote w:type="continuationSeparator" w:id="0">
    <w:p w14:paraId="77651EB4" w14:textId="77777777" w:rsidR="00CE6457" w:rsidRDefault="00CE6457"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A29283E"/>
    <w:multiLevelType w:val="hybridMultilevel"/>
    <w:tmpl w:val="53869382"/>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2"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3"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C6F17"/>
    <w:multiLevelType w:val="hybridMultilevel"/>
    <w:tmpl w:val="24C62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99D8A37E"/>
    <w:lvl w:ilvl="0" w:tplc="8B965EB6">
      <w:start w:val="1"/>
      <w:numFmt w:val="bullet"/>
      <w:lvlText w:val=""/>
      <w:lvlJc w:val="left"/>
      <w:pPr>
        <w:ind w:left="720" w:hanging="360"/>
      </w:pPr>
      <w:rPr>
        <w:rFonts w:ascii="Symbol" w:hAnsi="Symbol" w:hint="default"/>
      </w:rPr>
    </w:lvl>
    <w:lvl w:ilvl="1" w:tplc="D9529996">
      <w:start w:val="1"/>
      <w:numFmt w:val="bullet"/>
      <w:lvlText w:val="o"/>
      <w:lvlJc w:val="left"/>
      <w:pPr>
        <w:ind w:left="1440" w:hanging="360"/>
      </w:pPr>
      <w:rPr>
        <w:rFonts w:ascii="Courier New" w:hAnsi="Courier New" w:hint="default"/>
      </w:rPr>
    </w:lvl>
    <w:lvl w:ilvl="2" w:tplc="A54AB3A0">
      <w:start w:val="1"/>
      <w:numFmt w:val="bullet"/>
      <w:lvlText w:val=""/>
      <w:lvlJc w:val="left"/>
      <w:pPr>
        <w:ind w:left="2160" w:hanging="360"/>
      </w:pPr>
      <w:rPr>
        <w:rFonts w:ascii="Wingdings" w:hAnsi="Wingdings" w:hint="default"/>
      </w:rPr>
    </w:lvl>
    <w:lvl w:ilvl="3" w:tplc="AA480466">
      <w:start w:val="1"/>
      <w:numFmt w:val="bullet"/>
      <w:lvlText w:val=""/>
      <w:lvlJc w:val="left"/>
      <w:pPr>
        <w:ind w:left="2880" w:hanging="360"/>
      </w:pPr>
      <w:rPr>
        <w:rFonts w:ascii="Symbol" w:hAnsi="Symbol" w:hint="default"/>
      </w:rPr>
    </w:lvl>
    <w:lvl w:ilvl="4" w:tplc="113A2A0A">
      <w:start w:val="1"/>
      <w:numFmt w:val="bullet"/>
      <w:lvlText w:val="o"/>
      <w:lvlJc w:val="left"/>
      <w:pPr>
        <w:ind w:left="3600" w:hanging="360"/>
      </w:pPr>
      <w:rPr>
        <w:rFonts w:ascii="Courier New" w:hAnsi="Courier New" w:hint="default"/>
      </w:rPr>
    </w:lvl>
    <w:lvl w:ilvl="5" w:tplc="1F3ECD70">
      <w:start w:val="1"/>
      <w:numFmt w:val="bullet"/>
      <w:lvlText w:val=""/>
      <w:lvlJc w:val="left"/>
      <w:pPr>
        <w:ind w:left="4320" w:hanging="360"/>
      </w:pPr>
      <w:rPr>
        <w:rFonts w:ascii="Wingdings" w:hAnsi="Wingdings" w:hint="default"/>
      </w:rPr>
    </w:lvl>
    <w:lvl w:ilvl="6" w:tplc="01D498F0">
      <w:start w:val="1"/>
      <w:numFmt w:val="bullet"/>
      <w:lvlText w:val=""/>
      <w:lvlJc w:val="left"/>
      <w:pPr>
        <w:ind w:left="5040" w:hanging="360"/>
      </w:pPr>
      <w:rPr>
        <w:rFonts w:ascii="Symbol" w:hAnsi="Symbol" w:hint="default"/>
      </w:rPr>
    </w:lvl>
    <w:lvl w:ilvl="7" w:tplc="93C8D7A2">
      <w:start w:val="1"/>
      <w:numFmt w:val="bullet"/>
      <w:lvlText w:val="o"/>
      <w:lvlJc w:val="left"/>
      <w:pPr>
        <w:ind w:left="5760" w:hanging="360"/>
      </w:pPr>
      <w:rPr>
        <w:rFonts w:ascii="Courier New" w:hAnsi="Courier New" w:hint="default"/>
      </w:rPr>
    </w:lvl>
    <w:lvl w:ilvl="8" w:tplc="2052429E">
      <w:start w:val="1"/>
      <w:numFmt w:val="bullet"/>
      <w:lvlText w:val=""/>
      <w:lvlJc w:val="left"/>
      <w:pPr>
        <w:ind w:left="6480" w:hanging="360"/>
      </w:pPr>
      <w:rPr>
        <w:rFonts w:ascii="Wingdings" w:hAnsi="Wingdings" w:hint="default"/>
      </w:rPr>
    </w:lvl>
  </w:abstractNum>
  <w:abstractNum w:abstractNumId="7" w15:restartNumberingAfterBreak="0">
    <w:nsid w:val="1A2F3219"/>
    <w:multiLevelType w:val="hybridMultilevel"/>
    <w:tmpl w:val="63088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97B1C0"/>
    <w:multiLevelType w:val="hybridMultilevel"/>
    <w:tmpl w:val="1FC885E0"/>
    <w:lvl w:ilvl="0" w:tplc="65B2C886">
      <w:start w:val="1"/>
      <w:numFmt w:val="bullet"/>
      <w:lvlText w:val=""/>
      <w:lvlJc w:val="left"/>
      <w:pPr>
        <w:ind w:left="1080" w:hanging="360"/>
      </w:pPr>
      <w:rPr>
        <w:rFonts w:ascii="Symbol" w:hAnsi="Symbol" w:hint="default"/>
      </w:rPr>
    </w:lvl>
    <w:lvl w:ilvl="1" w:tplc="6AB412D2">
      <w:start w:val="1"/>
      <w:numFmt w:val="bullet"/>
      <w:lvlText w:val="o"/>
      <w:lvlJc w:val="left"/>
      <w:pPr>
        <w:ind w:left="1800" w:hanging="360"/>
      </w:pPr>
      <w:rPr>
        <w:rFonts w:ascii="Courier New" w:hAnsi="Courier New" w:hint="default"/>
      </w:rPr>
    </w:lvl>
    <w:lvl w:ilvl="2" w:tplc="86A8698C">
      <w:start w:val="1"/>
      <w:numFmt w:val="bullet"/>
      <w:lvlText w:val=""/>
      <w:lvlJc w:val="left"/>
      <w:pPr>
        <w:ind w:left="2520" w:hanging="360"/>
      </w:pPr>
      <w:rPr>
        <w:rFonts w:ascii="Wingdings" w:hAnsi="Wingdings" w:hint="default"/>
      </w:rPr>
    </w:lvl>
    <w:lvl w:ilvl="3" w:tplc="A0F8E6B8">
      <w:start w:val="1"/>
      <w:numFmt w:val="bullet"/>
      <w:lvlText w:val=""/>
      <w:lvlJc w:val="left"/>
      <w:pPr>
        <w:ind w:left="3240" w:hanging="360"/>
      </w:pPr>
      <w:rPr>
        <w:rFonts w:ascii="Symbol" w:hAnsi="Symbol" w:hint="default"/>
      </w:rPr>
    </w:lvl>
    <w:lvl w:ilvl="4" w:tplc="AF32C528">
      <w:start w:val="1"/>
      <w:numFmt w:val="bullet"/>
      <w:lvlText w:val="o"/>
      <w:lvlJc w:val="left"/>
      <w:pPr>
        <w:ind w:left="3960" w:hanging="360"/>
      </w:pPr>
      <w:rPr>
        <w:rFonts w:ascii="Courier New" w:hAnsi="Courier New" w:hint="default"/>
      </w:rPr>
    </w:lvl>
    <w:lvl w:ilvl="5" w:tplc="03FC38AA">
      <w:start w:val="1"/>
      <w:numFmt w:val="bullet"/>
      <w:lvlText w:val=""/>
      <w:lvlJc w:val="left"/>
      <w:pPr>
        <w:ind w:left="4680" w:hanging="360"/>
      </w:pPr>
      <w:rPr>
        <w:rFonts w:ascii="Wingdings" w:hAnsi="Wingdings" w:hint="default"/>
      </w:rPr>
    </w:lvl>
    <w:lvl w:ilvl="6" w:tplc="618A5E68">
      <w:start w:val="1"/>
      <w:numFmt w:val="bullet"/>
      <w:lvlText w:val=""/>
      <w:lvlJc w:val="left"/>
      <w:pPr>
        <w:ind w:left="5400" w:hanging="360"/>
      </w:pPr>
      <w:rPr>
        <w:rFonts w:ascii="Symbol" w:hAnsi="Symbol" w:hint="default"/>
      </w:rPr>
    </w:lvl>
    <w:lvl w:ilvl="7" w:tplc="3EB4D944">
      <w:start w:val="1"/>
      <w:numFmt w:val="bullet"/>
      <w:lvlText w:val="o"/>
      <w:lvlJc w:val="left"/>
      <w:pPr>
        <w:ind w:left="6120" w:hanging="360"/>
      </w:pPr>
      <w:rPr>
        <w:rFonts w:ascii="Courier New" w:hAnsi="Courier New" w:hint="default"/>
      </w:rPr>
    </w:lvl>
    <w:lvl w:ilvl="8" w:tplc="A3125F7C">
      <w:start w:val="1"/>
      <w:numFmt w:val="bullet"/>
      <w:lvlText w:val=""/>
      <w:lvlJc w:val="left"/>
      <w:pPr>
        <w:ind w:left="6840" w:hanging="360"/>
      </w:pPr>
      <w:rPr>
        <w:rFonts w:ascii="Wingdings" w:hAnsi="Wingdings" w:hint="default"/>
      </w:rPr>
    </w:lvl>
  </w:abstractNum>
  <w:abstractNum w:abstractNumId="9"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10"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11"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2" w15:restartNumberingAfterBreak="0">
    <w:nsid w:val="2F9A75D9"/>
    <w:multiLevelType w:val="hybridMultilevel"/>
    <w:tmpl w:val="3D0A01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4" w15:restartNumberingAfterBreak="0">
    <w:nsid w:val="32F111EC"/>
    <w:multiLevelType w:val="hybridMultilevel"/>
    <w:tmpl w:val="7408D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6"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7"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20"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7C941F5"/>
    <w:multiLevelType w:val="hybridMultilevel"/>
    <w:tmpl w:val="9E4657D2"/>
    <w:lvl w:ilvl="0" w:tplc="87BA61DE">
      <w:start w:val="1"/>
      <w:numFmt w:val="bullet"/>
      <w:lvlText w:val=""/>
      <w:lvlJc w:val="left"/>
      <w:pPr>
        <w:ind w:left="1080" w:hanging="360"/>
      </w:pPr>
      <w:rPr>
        <w:rFonts w:ascii="Symbol" w:hAnsi="Symbol" w:hint="default"/>
      </w:rPr>
    </w:lvl>
    <w:lvl w:ilvl="1" w:tplc="08A853B8">
      <w:start w:val="1"/>
      <w:numFmt w:val="bullet"/>
      <w:lvlText w:val="o"/>
      <w:lvlJc w:val="left"/>
      <w:pPr>
        <w:ind w:left="1800" w:hanging="360"/>
      </w:pPr>
      <w:rPr>
        <w:rFonts w:ascii="Courier New" w:hAnsi="Courier New" w:hint="default"/>
      </w:rPr>
    </w:lvl>
    <w:lvl w:ilvl="2" w:tplc="0DA6FB92">
      <w:start w:val="1"/>
      <w:numFmt w:val="bullet"/>
      <w:lvlText w:val=""/>
      <w:lvlJc w:val="left"/>
      <w:pPr>
        <w:ind w:left="2520" w:hanging="360"/>
      </w:pPr>
      <w:rPr>
        <w:rFonts w:ascii="Wingdings" w:hAnsi="Wingdings" w:hint="default"/>
      </w:rPr>
    </w:lvl>
    <w:lvl w:ilvl="3" w:tplc="B9FC8B1C">
      <w:start w:val="1"/>
      <w:numFmt w:val="bullet"/>
      <w:lvlText w:val=""/>
      <w:lvlJc w:val="left"/>
      <w:pPr>
        <w:ind w:left="3240" w:hanging="360"/>
      </w:pPr>
      <w:rPr>
        <w:rFonts w:ascii="Symbol" w:hAnsi="Symbol" w:hint="default"/>
      </w:rPr>
    </w:lvl>
    <w:lvl w:ilvl="4" w:tplc="4EC8DB6C">
      <w:start w:val="1"/>
      <w:numFmt w:val="bullet"/>
      <w:lvlText w:val="o"/>
      <w:lvlJc w:val="left"/>
      <w:pPr>
        <w:ind w:left="3960" w:hanging="360"/>
      </w:pPr>
      <w:rPr>
        <w:rFonts w:ascii="Courier New" w:hAnsi="Courier New" w:hint="default"/>
      </w:rPr>
    </w:lvl>
    <w:lvl w:ilvl="5" w:tplc="6D420D56">
      <w:start w:val="1"/>
      <w:numFmt w:val="bullet"/>
      <w:lvlText w:val=""/>
      <w:lvlJc w:val="left"/>
      <w:pPr>
        <w:ind w:left="4680" w:hanging="360"/>
      </w:pPr>
      <w:rPr>
        <w:rFonts w:ascii="Wingdings" w:hAnsi="Wingdings" w:hint="default"/>
      </w:rPr>
    </w:lvl>
    <w:lvl w:ilvl="6" w:tplc="1F348DA2">
      <w:start w:val="1"/>
      <w:numFmt w:val="bullet"/>
      <w:lvlText w:val=""/>
      <w:lvlJc w:val="left"/>
      <w:pPr>
        <w:ind w:left="5400" w:hanging="360"/>
      </w:pPr>
      <w:rPr>
        <w:rFonts w:ascii="Symbol" w:hAnsi="Symbol" w:hint="default"/>
      </w:rPr>
    </w:lvl>
    <w:lvl w:ilvl="7" w:tplc="EEAA8DD2">
      <w:start w:val="1"/>
      <w:numFmt w:val="bullet"/>
      <w:lvlText w:val="o"/>
      <w:lvlJc w:val="left"/>
      <w:pPr>
        <w:ind w:left="6120" w:hanging="360"/>
      </w:pPr>
      <w:rPr>
        <w:rFonts w:ascii="Courier New" w:hAnsi="Courier New" w:hint="default"/>
      </w:rPr>
    </w:lvl>
    <w:lvl w:ilvl="8" w:tplc="3F8C5220">
      <w:start w:val="1"/>
      <w:numFmt w:val="bullet"/>
      <w:lvlText w:val=""/>
      <w:lvlJc w:val="left"/>
      <w:pPr>
        <w:ind w:left="6840" w:hanging="360"/>
      </w:pPr>
      <w:rPr>
        <w:rFonts w:ascii="Wingdings" w:hAnsi="Wingdings" w:hint="default"/>
      </w:rPr>
    </w:lvl>
  </w:abstractNum>
  <w:abstractNum w:abstractNumId="22"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4"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3E07672"/>
    <w:multiLevelType w:val="hybridMultilevel"/>
    <w:tmpl w:val="CB1A2CA4"/>
    <w:lvl w:ilvl="0" w:tplc="E1900BE2">
      <w:start w:val="1"/>
      <w:numFmt w:val="bullet"/>
      <w:lvlText w:val=""/>
      <w:lvlJc w:val="left"/>
      <w:pPr>
        <w:ind w:left="720" w:hanging="360"/>
      </w:pPr>
      <w:rPr>
        <w:rFonts w:ascii="Symbol" w:hAnsi="Symbol" w:hint="default"/>
      </w:rPr>
    </w:lvl>
    <w:lvl w:ilvl="1" w:tplc="476A1A3C">
      <w:start w:val="1"/>
      <w:numFmt w:val="bullet"/>
      <w:lvlText w:val="o"/>
      <w:lvlJc w:val="left"/>
      <w:pPr>
        <w:ind w:left="1440" w:hanging="360"/>
      </w:pPr>
      <w:rPr>
        <w:rFonts w:ascii="Courier New" w:hAnsi="Courier New" w:hint="default"/>
      </w:rPr>
    </w:lvl>
    <w:lvl w:ilvl="2" w:tplc="BD783E4C">
      <w:start w:val="1"/>
      <w:numFmt w:val="bullet"/>
      <w:lvlText w:val=""/>
      <w:lvlJc w:val="left"/>
      <w:pPr>
        <w:ind w:left="2160" w:hanging="360"/>
      </w:pPr>
      <w:rPr>
        <w:rFonts w:ascii="Wingdings" w:hAnsi="Wingdings" w:hint="default"/>
      </w:rPr>
    </w:lvl>
    <w:lvl w:ilvl="3" w:tplc="497809DE">
      <w:start w:val="1"/>
      <w:numFmt w:val="bullet"/>
      <w:lvlText w:val=""/>
      <w:lvlJc w:val="left"/>
      <w:pPr>
        <w:ind w:left="2880" w:hanging="360"/>
      </w:pPr>
      <w:rPr>
        <w:rFonts w:ascii="Symbol" w:hAnsi="Symbol" w:hint="default"/>
      </w:rPr>
    </w:lvl>
    <w:lvl w:ilvl="4" w:tplc="E9B2025C">
      <w:start w:val="1"/>
      <w:numFmt w:val="bullet"/>
      <w:lvlText w:val="o"/>
      <w:lvlJc w:val="left"/>
      <w:pPr>
        <w:ind w:left="3600" w:hanging="360"/>
      </w:pPr>
      <w:rPr>
        <w:rFonts w:ascii="Courier New" w:hAnsi="Courier New" w:hint="default"/>
      </w:rPr>
    </w:lvl>
    <w:lvl w:ilvl="5" w:tplc="052EFC88">
      <w:start w:val="1"/>
      <w:numFmt w:val="bullet"/>
      <w:lvlText w:val=""/>
      <w:lvlJc w:val="left"/>
      <w:pPr>
        <w:ind w:left="4320" w:hanging="360"/>
      </w:pPr>
      <w:rPr>
        <w:rFonts w:ascii="Wingdings" w:hAnsi="Wingdings" w:hint="default"/>
      </w:rPr>
    </w:lvl>
    <w:lvl w:ilvl="6" w:tplc="7F6A8EDE">
      <w:start w:val="1"/>
      <w:numFmt w:val="bullet"/>
      <w:lvlText w:val=""/>
      <w:lvlJc w:val="left"/>
      <w:pPr>
        <w:ind w:left="5040" w:hanging="360"/>
      </w:pPr>
      <w:rPr>
        <w:rFonts w:ascii="Symbol" w:hAnsi="Symbol" w:hint="default"/>
      </w:rPr>
    </w:lvl>
    <w:lvl w:ilvl="7" w:tplc="3F12E974">
      <w:start w:val="1"/>
      <w:numFmt w:val="bullet"/>
      <w:lvlText w:val="o"/>
      <w:lvlJc w:val="left"/>
      <w:pPr>
        <w:ind w:left="5760" w:hanging="360"/>
      </w:pPr>
      <w:rPr>
        <w:rFonts w:ascii="Courier New" w:hAnsi="Courier New" w:hint="default"/>
      </w:rPr>
    </w:lvl>
    <w:lvl w:ilvl="8" w:tplc="CE4CDF10">
      <w:start w:val="1"/>
      <w:numFmt w:val="bullet"/>
      <w:lvlText w:val=""/>
      <w:lvlJc w:val="left"/>
      <w:pPr>
        <w:ind w:left="6480" w:hanging="360"/>
      </w:pPr>
      <w:rPr>
        <w:rFonts w:ascii="Wingdings" w:hAnsi="Wingdings" w:hint="default"/>
      </w:rPr>
    </w:lvl>
  </w:abstractNum>
  <w:abstractNum w:abstractNumId="26"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27"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28"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29" w15:restartNumberingAfterBreak="0">
    <w:nsid w:val="5E982673"/>
    <w:multiLevelType w:val="hybridMultilevel"/>
    <w:tmpl w:val="8140E4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31"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32"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33" w15:restartNumberingAfterBreak="0">
    <w:nsid w:val="6B920B9B"/>
    <w:multiLevelType w:val="hybridMultilevel"/>
    <w:tmpl w:val="EE4A1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35"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7"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9"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41"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42"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4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5040769">
    <w:abstractNumId w:val="26"/>
  </w:num>
  <w:num w:numId="2" w16cid:durableId="1260724824">
    <w:abstractNumId w:val="34"/>
  </w:num>
  <w:num w:numId="3" w16cid:durableId="20129418">
    <w:abstractNumId w:val="42"/>
  </w:num>
  <w:num w:numId="4" w16cid:durableId="1723019690">
    <w:abstractNumId w:val="3"/>
  </w:num>
  <w:num w:numId="5" w16cid:durableId="270747541">
    <w:abstractNumId w:val="28"/>
  </w:num>
  <w:num w:numId="6" w16cid:durableId="1413048053">
    <w:abstractNumId w:val="17"/>
  </w:num>
  <w:num w:numId="7" w16cid:durableId="342781643">
    <w:abstractNumId w:val="41"/>
  </w:num>
  <w:num w:numId="8" w16cid:durableId="1491408119">
    <w:abstractNumId w:val="13"/>
  </w:num>
  <w:num w:numId="9" w16cid:durableId="248345624">
    <w:abstractNumId w:val="32"/>
  </w:num>
  <w:num w:numId="10" w16cid:durableId="2120369245">
    <w:abstractNumId w:val="2"/>
  </w:num>
  <w:num w:numId="11" w16cid:durableId="1861892871">
    <w:abstractNumId w:val="36"/>
  </w:num>
  <w:num w:numId="12" w16cid:durableId="57946636">
    <w:abstractNumId w:val="27"/>
  </w:num>
  <w:num w:numId="13" w16cid:durableId="1955667612">
    <w:abstractNumId w:val="23"/>
  </w:num>
  <w:num w:numId="14" w16cid:durableId="341397063">
    <w:abstractNumId w:val="16"/>
  </w:num>
  <w:num w:numId="15" w16cid:durableId="1025208632">
    <w:abstractNumId w:val="31"/>
  </w:num>
  <w:num w:numId="16" w16cid:durableId="1701130334">
    <w:abstractNumId w:val="30"/>
  </w:num>
  <w:num w:numId="17" w16cid:durableId="476723145">
    <w:abstractNumId w:val="19"/>
  </w:num>
  <w:num w:numId="18" w16cid:durableId="1724215121">
    <w:abstractNumId w:val="38"/>
  </w:num>
  <w:num w:numId="19" w16cid:durableId="2016104505">
    <w:abstractNumId w:val="0"/>
  </w:num>
  <w:num w:numId="20" w16cid:durableId="1552883212">
    <w:abstractNumId w:val="11"/>
  </w:num>
  <w:num w:numId="21" w16cid:durableId="1519855904">
    <w:abstractNumId w:val="40"/>
  </w:num>
  <w:num w:numId="22" w16cid:durableId="1401706217">
    <w:abstractNumId w:val="9"/>
  </w:num>
  <w:num w:numId="23" w16cid:durableId="641664383">
    <w:abstractNumId w:val="1"/>
  </w:num>
  <w:num w:numId="24" w16cid:durableId="1681809609">
    <w:abstractNumId w:val="6"/>
  </w:num>
  <w:num w:numId="25" w16cid:durableId="1832795991">
    <w:abstractNumId w:val="25"/>
  </w:num>
  <w:num w:numId="26" w16cid:durableId="1153133892">
    <w:abstractNumId w:val="8"/>
  </w:num>
  <w:num w:numId="27" w16cid:durableId="1105734509">
    <w:abstractNumId w:val="21"/>
  </w:num>
  <w:num w:numId="28" w16cid:durableId="1613783771">
    <w:abstractNumId w:val="10"/>
  </w:num>
  <w:num w:numId="29" w16cid:durableId="39600556">
    <w:abstractNumId w:val="39"/>
  </w:num>
  <w:num w:numId="30" w16cid:durableId="1736969365">
    <w:abstractNumId w:val="18"/>
  </w:num>
  <w:num w:numId="31" w16cid:durableId="808132955">
    <w:abstractNumId w:val="22"/>
  </w:num>
  <w:num w:numId="32" w16cid:durableId="573320686">
    <w:abstractNumId w:val="43"/>
  </w:num>
  <w:num w:numId="33" w16cid:durableId="704211098">
    <w:abstractNumId w:val="20"/>
  </w:num>
  <w:num w:numId="34" w16cid:durableId="1441947909">
    <w:abstractNumId w:val="24"/>
  </w:num>
  <w:num w:numId="35" w16cid:durableId="1602031957">
    <w:abstractNumId w:val="4"/>
  </w:num>
  <w:num w:numId="36" w16cid:durableId="700471344">
    <w:abstractNumId w:val="37"/>
  </w:num>
  <w:num w:numId="37" w16cid:durableId="669260327">
    <w:abstractNumId w:val="35"/>
  </w:num>
  <w:num w:numId="38" w16cid:durableId="118381722">
    <w:abstractNumId w:val="15"/>
  </w:num>
  <w:num w:numId="39" w16cid:durableId="1940873372">
    <w:abstractNumId w:val="5"/>
  </w:num>
  <w:num w:numId="40" w16cid:durableId="1546410096">
    <w:abstractNumId w:val="7"/>
  </w:num>
  <w:num w:numId="41" w16cid:durableId="687606985">
    <w:abstractNumId w:val="14"/>
  </w:num>
  <w:num w:numId="42" w16cid:durableId="1023869112">
    <w:abstractNumId w:val="29"/>
  </w:num>
  <w:num w:numId="43" w16cid:durableId="880675816">
    <w:abstractNumId w:val="33"/>
  </w:num>
  <w:num w:numId="44" w16cid:durableId="12325395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2298"/>
    <w:rsid w:val="00033AA9"/>
    <w:rsid w:val="00040080"/>
    <w:rsid w:val="0004647C"/>
    <w:rsid w:val="00051123"/>
    <w:rsid w:val="00065FC3"/>
    <w:rsid w:val="000718EC"/>
    <w:rsid w:val="000A63A8"/>
    <w:rsid w:val="000A790E"/>
    <w:rsid w:val="000C78E6"/>
    <w:rsid w:val="000E252F"/>
    <w:rsid w:val="000E4B65"/>
    <w:rsid w:val="000E5AEA"/>
    <w:rsid w:val="00103283"/>
    <w:rsid w:val="0010538F"/>
    <w:rsid w:val="001231AB"/>
    <w:rsid w:val="001272FE"/>
    <w:rsid w:val="00130BAE"/>
    <w:rsid w:val="00134086"/>
    <w:rsid w:val="001711C9"/>
    <w:rsid w:val="001773DC"/>
    <w:rsid w:val="00180CBF"/>
    <w:rsid w:val="00185A4A"/>
    <w:rsid w:val="001A39BB"/>
    <w:rsid w:val="001B4068"/>
    <w:rsid w:val="001D7A05"/>
    <w:rsid w:val="001E120C"/>
    <w:rsid w:val="00201A78"/>
    <w:rsid w:val="002202D0"/>
    <w:rsid w:val="0022765F"/>
    <w:rsid w:val="00235F24"/>
    <w:rsid w:val="002530A4"/>
    <w:rsid w:val="00260CE1"/>
    <w:rsid w:val="00261295"/>
    <w:rsid w:val="00265B1E"/>
    <w:rsid w:val="00270FDB"/>
    <w:rsid w:val="00271FD1"/>
    <w:rsid w:val="002750D7"/>
    <w:rsid w:val="002C2788"/>
    <w:rsid w:val="002C3CFC"/>
    <w:rsid w:val="002F7D25"/>
    <w:rsid w:val="00312DC5"/>
    <w:rsid w:val="0031364A"/>
    <w:rsid w:val="003156A7"/>
    <w:rsid w:val="00333442"/>
    <w:rsid w:val="0034381D"/>
    <w:rsid w:val="0038707D"/>
    <w:rsid w:val="003875C8"/>
    <w:rsid w:val="0039361F"/>
    <w:rsid w:val="003943F3"/>
    <w:rsid w:val="003A4146"/>
    <w:rsid w:val="003D17F8"/>
    <w:rsid w:val="003D238D"/>
    <w:rsid w:val="003D3FA6"/>
    <w:rsid w:val="003E0C3C"/>
    <w:rsid w:val="003E0E2A"/>
    <w:rsid w:val="00400817"/>
    <w:rsid w:val="0040579B"/>
    <w:rsid w:val="00422B9B"/>
    <w:rsid w:val="004277EF"/>
    <w:rsid w:val="0044523F"/>
    <w:rsid w:val="0045491E"/>
    <w:rsid w:val="00477AF2"/>
    <w:rsid w:val="004815B8"/>
    <w:rsid w:val="00487499"/>
    <w:rsid w:val="004C0286"/>
    <w:rsid w:val="004E7426"/>
    <w:rsid w:val="00512D4E"/>
    <w:rsid w:val="00513F2E"/>
    <w:rsid w:val="0055338E"/>
    <w:rsid w:val="00576ECB"/>
    <w:rsid w:val="005A777A"/>
    <w:rsid w:val="005B03EB"/>
    <w:rsid w:val="005B6145"/>
    <w:rsid w:val="005B7C24"/>
    <w:rsid w:val="005C15C3"/>
    <w:rsid w:val="005E58E1"/>
    <w:rsid w:val="005F211C"/>
    <w:rsid w:val="005F3185"/>
    <w:rsid w:val="00611079"/>
    <w:rsid w:val="00620872"/>
    <w:rsid w:val="0069344C"/>
    <w:rsid w:val="006A0027"/>
    <w:rsid w:val="006B25C2"/>
    <w:rsid w:val="006C3AC3"/>
    <w:rsid w:val="006E07ED"/>
    <w:rsid w:val="00716A23"/>
    <w:rsid w:val="00727F3F"/>
    <w:rsid w:val="007552D7"/>
    <w:rsid w:val="00762425"/>
    <w:rsid w:val="0076422C"/>
    <w:rsid w:val="00771044"/>
    <w:rsid w:val="00780A18"/>
    <w:rsid w:val="00785DDE"/>
    <w:rsid w:val="00792F7B"/>
    <w:rsid w:val="007977D3"/>
    <w:rsid w:val="007A0F2C"/>
    <w:rsid w:val="007B0536"/>
    <w:rsid w:val="007B1E13"/>
    <w:rsid w:val="007B444A"/>
    <w:rsid w:val="007D10F8"/>
    <w:rsid w:val="007D6587"/>
    <w:rsid w:val="007E3D68"/>
    <w:rsid w:val="007F46BB"/>
    <w:rsid w:val="007F4738"/>
    <w:rsid w:val="00800891"/>
    <w:rsid w:val="00806489"/>
    <w:rsid w:val="00812199"/>
    <w:rsid w:val="00822E7E"/>
    <w:rsid w:val="008239D0"/>
    <w:rsid w:val="00834190"/>
    <w:rsid w:val="00867878"/>
    <w:rsid w:val="00868CB3"/>
    <w:rsid w:val="008749E3"/>
    <w:rsid w:val="00875A3C"/>
    <w:rsid w:val="00883929"/>
    <w:rsid w:val="00893A97"/>
    <w:rsid w:val="0089662E"/>
    <w:rsid w:val="00896AB0"/>
    <w:rsid w:val="008E0538"/>
    <w:rsid w:val="008F0421"/>
    <w:rsid w:val="00900644"/>
    <w:rsid w:val="00916C1A"/>
    <w:rsid w:val="00936A75"/>
    <w:rsid w:val="009379A5"/>
    <w:rsid w:val="0094795E"/>
    <w:rsid w:val="0096195F"/>
    <w:rsid w:val="0096613D"/>
    <w:rsid w:val="0097186F"/>
    <w:rsid w:val="00975F50"/>
    <w:rsid w:val="00981E39"/>
    <w:rsid w:val="0099178B"/>
    <w:rsid w:val="009B09A9"/>
    <w:rsid w:val="009B516C"/>
    <w:rsid w:val="009C4D27"/>
    <w:rsid w:val="009C6179"/>
    <w:rsid w:val="009D3B37"/>
    <w:rsid w:val="009F30C8"/>
    <w:rsid w:val="00A044C3"/>
    <w:rsid w:val="00A07337"/>
    <w:rsid w:val="00A35E16"/>
    <w:rsid w:val="00A370A2"/>
    <w:rsid w:val="00A4023A"/>
    <w:rsid w:val="00A545AB"/>
    <w:rsid w:val="00A57D58"/>
    <w:rsid w:val="00A77E0E"/>
    <w:rsid w:val="00A81941"/>
    <w:rsid w:val="00A859C7"/>
    <w:rsid w:val="00AA2AA8"/>
    <w:rsid w:val="00AB4F1D"/>
    <w:rsid w:val="00AC77AD"/>
    <w:rsid w:val="00AD7B8D"/>
    <w:rsid w:val="00AF73CD"/>
    <w:rsid w:val="00B12503"/>
    <w:rsid w:val="00B300BC"/>
    <w:rsid w:val="00B3355F"/>
    <w:rsid w:val="00B55AFA"/>
    <w:rsid w:val="00B6186A"/>
    <w:rsid w:val="00B61FDE"/>
    <w:rsid w:val="00B7045B"/>
    <w:rsid w:val="00B86B37"/>
    <w:rsid w:val="00BB0C7A"/>
    <w:rsid w:val="00BE614E"/>
    <w:rsid w:val="00BE6DAC"/>
    <w:rsid w:val="00C0165D"/>
    <w:rsid w:val="00C35E00"/>
    <w:rsid w:val="00C464AD"/>
    <w:rsid w:val="00C519F4"/>
    <w:rsid w:val="00C54F22"/>
    <w:rsid w:val="00C71DA8"/>
    <w:rsid w:val="00C73266"/>
    <w:rsid w:val="00C73296"/>
    <w:rsid w:val="00C75225"/>
    <w:rsid w:val="00C82520"/>
    <w:rsid w:val="00C8300D"/>
    <w:rsid w:val="00C8527D"/>
    <w:rsid w:val="00C97ED1"/>
    <w:rsid w:val="00CA7AF6"/>
    <w:rsid w:val="00CB6A15"/>
    <w:rsid w:val="00CC5FB1"/>
    <w:rsid w:val="00CD215B"/>
    <w:rsid w:val="00CD3AF6"/>
    <w:rsid w:val="00CD515C"/>
    <w:rsid w:val="00CD7A41"/>
    <w:rsid w:val="00CE6457"/>
    <w:rsid w:val="00CF2DD1"/>
    <w:rsid w:val="00CF65CC"/>
    <w:rsid w:val="00D0614B"/>
    <w:rsid w:val="00D11460"/>
    <w:rsid w:val="00D1610A"/>
    <w:rsid w:val="00D35EAD"/>
    <w:rsid w:val="00D379B5"/>
    <w:rsid w:val="00D37A85"/>
    <w:rsid w:val="00D37B2F"/>
    <w:rsid w:val="00D44668"/>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1CBD"/>
    <w:rsid w:val="00DE347E"/>
    <w:rsid w:val="00DE62C6"/>
    <w:rsid w:val="00DF1ABE"/>
    <w:rsid w:val="00E1111F"/>
    <w:rsid w:val="00E24F6E"/>
    <w:rsid w:val="00E37FE7"/>
    <w:rsid w:val="00E46535"/>
    <w:rsid w:val="00E62C36"/>
    <w:rsid w:val="00E853A9"/>
    <w:rsid w:val="00E92FB5"/>
    <w:rsid w:val="00E97FFA"/>
    <w:rsid w:val="00EA7E26"/>
    <w:rsid w:val="00EA7F24"/>
    <w:rsid w:val="00ED2D1D"/>
    <w:rsid w:val="00EF2586"/>
    <w:rsid w:val="00EF3550"/>
    <w:rsid w:val="00F018AA"/>
    <w:rsid w:val="00F07A7D"/>
    <w:rsid w:val="00F1330E"/>
    <w:rsid w:val="00F17D8C"/>
    <w:rsid w:val="00F432B0"/>
    <w:rsid w:val="00F4650D"/>
    <w:rsid w:val="00F55FB8"/>
    <w:rsid w:val="00F64240"/>
    <w:rsid w:val="00F72336"/>
    <w:rsid w:val="00F8103E"/>
    <w:rsid w:val="00F86896"/>
    <w:rsid w:val="00F90A38"/>
    <w:rsid w:val="00F92253"/>
    <w:rsid w:val="00FB2320"/>
    <w:rsid w:val="00FB401C"/>
    <w:rsid w:val="00FC1342"/>
    <w:rsid w:val="00FC1E06"/>
    <w:rsid w:val="00FC636C"/>
    <w:rsid w:val="00FD6E11"/>
    <w:rsid w:val="00FE15D2"/>
    <w:rsid w:val="00FE7FC7"/>
    <w:rsid w:val="00FF670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2637">
      <w:bodyDiv w:val="1"/>
      <w:marLeft w:val="0"/>
      <w:marRight w:val="0"/>
      <w:marTop w:val="0"/>
      <w:marBottom w:val="0"/>
      <w:divBdr>
        <w:top w:val="none" w:sz="0" w:space="0" w:color="auto"/>
        <w:left w:val="none" w:sz="0" w:space="0" w:color="auto"/>
        <w:bottom w:val="none" w:sz="0" w:space="0" w:color="auto"/>
        <w:right w:val="none" w:sz="0" w:space="0" w:color="auto"/>
      </w:divBdr>
    </w:div>
    <w:div w:id="201141438">
      <w:bodyDiv w:val="1"/>
      <w:marLeft w:val="0"/>
      <w:marRight w:val="0"/>
      <w:marTop w:val="0"/>
      <w:marBottom w:val="0"/>
      <w:divBdr>
        <w:top w:val="none" w:sz="0" w:space="0" w:color="auto"/>
        <w:left w:val="none" w:sz="0" w:space="0" w:color="auto"/>
        <w:bottom w:val="none" w:sz="0" w:space="0" w:color="auto"/>
        <w:right w:val="none" w:sz="0" w:space="0" w:color="auto"/>
      </w:divBdr>
    </w:div>
    <w:div w:id="263271663">
      <w:bodyDiv w:val="1"/>
      <w:marLeft w:val="0"/>
      <w:marRight w:val="0"/>
      <w:marTop w:val="0"/>
      <w:marBottom w:val="0"/>
      <w:divBdr>
        <w:top w:val="none" w:sz="0" w:space="0" w:color="auto"/>
        <w:left w:val="none" w:sz="0" w:space="0" w:color="auto"/>
        <w:bottom w:val="none" w:sz="0" w:space="0" w:color="auto"/>
        <w:right w:val="none" w:sz="0" w:space="0" w:color="auto"/>
      </w:divBdr>
    </w:div>
    <w:div w:id="417557349">
      <w:bodyDiv w:val="1"/>
      <w:marLeft w:val="0"/>
      <w:marRight w:val="0"/>
      <w:marTop w:val="0"/>
      <w:marBottom w:val="0"/>
      <w:divBdr>
        <w:top w:val="none" w:sz="0" w:space="0" w:color="auto"/>
        <w:left w:val="none" w:sz="0" w:space="0" w:color="auto"/>
        <w:bottom w:val="none" w:sz="0" w:space="0" w:color="auto"/>
        <w:right w:val="none" w:sz="0" w:space="0" w:color="auto"/>
      </w:divBdr>
    </w:div>
    <w:div w:id="537816235">
      <w:bodyDiv w:val="1"/>
      <w:marLeft w:val="0"/>
      <w:marRight w:val="0"/>
      <w:marTop w:val="0"/>
      <w:marBottom w:val="0"/>
      <w:divBdr>
        <w:top w:val="none" w:sz="0" w:space="0" w:color="auto"/>
        <w:left w:val="none" w:sz="0" w:space="0" w:color="auto"/>
        <w:bottom w:val="none" w:sz="0" w:space="0" w:color="auto"/>
        <w:right w:val="none" w:sz="0" w:space="0" w:color="auto"/>
      </w:divBdr>
    </w:div>
    <w:div w:id="582840834">
      <w:bodyDiv w:val="1"/>
      <w:marLeft w:val="0"/>
      <w:marRight w:val="0"/>
      <w:marTop w:val="0"/>
      <w:marBottom w:val="0"/>
      <w:divBdr>
        <w:top w:val="none" w:sz="0" w:space="0" w:color="auto"/>
        <w:left w:val="none" w:sz="0" w:space="0" w:color="auto"/>
        <w:bottom w:val="none" w:sz="0" w:space="0" w:color="auto"/>
        <w:right w:val="none" w:sz="0" w:space="0" w:color="auto"/>
      </w:divBdr>
    </w:div>
    <w:div w:id="637027889">
      <w:bodyDiv w:val="1"/>
      <w:marLeft w:val="0"/>
      <w:marRight w:val="0"/>
      <w:marTop w:val="0"/>
      <w:marBottom w:val="0"/>
      <w:divBdr>
        <w:top w:val="none" w:sz="0" w:space="0" w:color="auto"/>
        <w:left w:val="none" w:sz="0" w:space="0" w:color="auto"/>
        <w:bottom w:val="none" w:sz="0" w:space="0" w:color="auto"/>
        <w:right w:val="none" w:sz="0" w:space="0" w:color="auto"/>
      </w:divBdr>
    </w:div>
    <w:div w:id="845099345">
      <w:bodyDiv w:val="1"/>
      <w:marLeft w:val="0"/>
      <w:marRight w:val="0"/>
      <w:marTop w:val="0"/>
      <w:marBottom w:val="0"/>
      <w:divBdr>
        <w:top w:val="none" w:sz="0" w:space="0" w:color="auto"/>
        <w:left w:val="none" w:sz="0" w:space="0" w:color="auto"/>
        <w:bottom w:val="none" w:sz="0" w:space="0" w:color="auto"/>
        <w:right w:val="none" w:sz="0" w:space="0" w:color="auto"/>
      </w:divBdr>
    </w:div>
    <w:div w:id="876166399">
      <w:bodyDiv w:val="1"/>
      <w:marLeft w:val="0"/>
      <w:marRight w:val="0"/>
      <w:marTop w:val="0"/>
      <w:marBottom w:val="0"/>
      <w:divBdr>
        <w:top w:val="none" w:sz="0" w:space="0" w:color="auto"/>
        <w:left w:val="none" w:sz="0" w:space="0" w:color="auto"/>
        <w:bottom w:val="none" w:sz="0" w:space="0" w:color="auto"/>
        <w:right w:val="none" w:sz="0" w:space="0" w:color="auto"/>
      </w:divBdr>
      <w:divsChild>
        <w:div w:id="1687101717">
          <w:marLeft w:val="0"/>
          <w:marRight w:val="0"/>
          <w:marTop w:val="0"/>
          <w:marBottom w:val="0"/>
          <w:divBdr>
            <w:top w:val="none" w:sz="0" w:space="0" w:color="auto"/>
            <w:left w:val="none" w:sz="0" w:space="0" w:color="auto"/>
            <w:bottom w:val="none" w:sz="0" w:space="0" w:color="auto"/>
            <w:right w:val="none" w:sz="0" w:space="0" w:color="auto"/>
          </w:divBdr>
          <w:divsChild>
            <w:div w:id="418644204">
              <w:marLeft w:val="0"/>
              <w:marRight w:val="0"/>
              <w:marTop w:val="0"/>
              <w:marBottom w:val="0"/>
              <w:divBdr>
                <w:top w:val="none" w:sz="0" w:space="0" w:color="auto"/>
                <w:left w:val="none" w:sz="0" w:space="0" w:color="auto"/>
                <w:bottom w:val="none" w:sz="0" w:space="0" w:color="auto"/>
                <w:right w:val="none" w:sz="0" w:space="0" w:color="auto"/>
              </w:divBdr>
              <w:divsChild>
                <w:div w:id="663045299">
                  <w:marLeft w:val="0"/>
                  <w:marRight w:val="0"/>
                  <w:marTop w:val="0"/>
                  <w:marBottom w:val="0"/>
                  <w:divBdr>
                    <w:top w:val="none" w:sz="0" w:space="0" w:color="auto"/>
                    <w:left w:val="none" w:sz="0" w:space="0" w:color="auto"/>
                    <w:bottom w:val="none" w:sz="0" w:space="0" w:color="auto"/>
                    <w:right w:val="none" w:sz="0" w:space="0" w:color="auto"/>
                  </w:divBdr>
                  <w:divsChild>
                    <w:div w:id="718407204">
                      <w:marLeft w:val="0"/>
                      <w:marRight w:val="0"/>
                      <w:marTop w:val="0"/>
                      <w:marBottom w:val="0"/>
                      <w:divBdr>
                        <w:top w:val="none" w:sz="0" w:space="0" w:color="auto"/>
                        <w:left w:val="none" w:sz="0" w:space="0" w:color="auto"/>
                        <w:bottom w:val="none" w:sz="0" w:space="0" w:color="auto"/>
                        <w:right w:val="none" w:sz="0" w:space="0" w:color="auto"/>
                      </w:divBdr>
                      <w:divsChild>
                        <w:div w:id="1936936172">
                          <w:marLeft w:val="0"/>
                          <w:marRight w:val="0"/>
                          <w:marTop w:val="0"/>
                          <w:marBottom w:val="0"/>
                          <w:divBdr>
                            <w:top w:val="none" w:sz="0" w:space="0" w:color="auto"/>
                            <w:left w:val="none" w:sz="0" w:space="0" w:color="auto"/>
                            <w:bottom w:val="none" w:sz="0" w:space="0" w:color="auto"/>
                            <w:right w:val="none" w:sz="0" w:space="0" w:color="auto"/>
                          </w:divBdr>
                          <w:divsChild>
                            <w:div w:id="1333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378954">
      <w:bodyDiv w:val="1"/>
      <w:marLeft w:val="0"/>
      <w:marRight w:val="0"/>
      <w:marTop w:val="0"/>
      <w:marBottom w:val="0"/>
      <w:divBdr>
        <w:top w:val="none" w:sz="0" w:space="0" w:color="auto"/>
        <w:left w:val="none" w:sz="0" w:space="0" w:color="auto"/>
        <w:bottom w:val="none" w:sz="0" w:space="0" w:color="auto"/>
        <w:right w:val="none" w:sz="0" w:space="0" w:color="auto"/>
      </w:divBdr>
    </w:div>
    <w:div w:id="1101727690">
      <w:bodyDiv w:val="1"/>
      <w:marLeft w:val="0"/>
      <w:marRight w:val="0"/>
      <w:marTop w:val="0"/>
      <w:marBottom w:val="0"/>
      <w:divBdr>
        <w:top w:val="none" w:sz="0" w:space="0" w:color="auto"/>
        <w:left w:val="none" w:sz="0" w:space="0" w:color="auto"/>
        <w:bottom w:val="none" w:sz="0" w:space="0" w:color="auto"/>
        <w:right w:val="none" w:sz="0" w:space="0" w:color="auto"/>
      </w:divBdr>
    </w:div>
    <w:div w:id="1187711980">
      <w:bodyDiv w:val="1"/>
      <w:marLeft w:val="0"/>
      <w:marRight w:val="0"/>
      <w:marTop w:val="0"/>
      <w:marBottom w:val="0"/>
      <w:divBdr>
        <w:top w:val="none" w:sz="0" w:space="0" w:color="auto"/>
        <w:left w:val="none" w:sz="0" w:space="0" w:color="auto"/>
        <w:bottom w:val="none" w:sz="0" w:space="0" w:color="auto"/>
        <w:right w:val="none" w:sz="0" w:space="0" w:color="auto"/>
      </w:divBdr>
      <w:divsChild>
        <w:div w:id="1311791822">
          <w:marLeft w:val="0"/>
          <w:marRight w:val="0"/>
          <w:marTop w:val="0"/>
          <w:marBottom w:val="0"/>
          <w:divBdr>
            <w:top w:val="none" w:sz="0" w:space="0" w:color="auto"/>
            <w:left w:val="none" w:sz="0" w:space="0" w:color="auto"/>
            <w:bottom w:val="none" w:sz="0" w:space="0" w:color="auto"/>
            <w:right w:val="none" w:sz="0" w:space="0" w:color="auto"/>
          </w:divBdr>
          <w:divsChild>
            <w:div w:id="718944495">
              <w:marLeft w:val="0"/>
              <w:marRight w:val="0"/>
              <w:marTop w:val="0"/>
              <w:marBottom w:val="0"/>
              <w:divBdr>
                <w:top w:val="none" w:sz="0" w:space="0" w:color="auto"/>
                <w:left w:val="none" w:sz="0" w:space="0" w:color="auto"/>
                <w:bottom w:val="none" w:sz="0" w:space="0" w:color="auto"/>
                <w:right w:val="none" w:sz="0" w:space="0" w:color="auto"/>
              </w:divBdr>
              <w:divsChild>
                <w:div w:id="1807816903">
                  <w:marLeft w:val="0"/>
                  <w:marRight w:val="0"/>
                  <w:marTop w:val="0"/>
                  <w:marBottom w:val="0"/>
                  <w:divBdr>
                    <w:top w:val="none" w:sz="0" w:space="0" w:color="auto"/>
                    <w:left w:val="none" w:sz="0" w:space="0" w:color="auto"/>
                    <w:bottom w:val="none" w:sz="0" w:space="0" w:color="auto"/>
                    <w:right w:val="none" w:sz="0" w:space="0" w:color="auto"/>
                  </w:divBdr>
                  <w:divsChild>
                    <w:div w:id="1857498048">
                      <w:marLeft w:val="0"/>
                      <w:marRight w:val="0"/>
                      <w:marTop w:val="0"/>
                      <w:marBottom w:val="0"/>
                      <w:divBdr>
                        <w:top w:val="none" w:sz="0" w:space="0" w:color="auto"/>
                        <w:left w:val="none" w:sz="0" w:space="0" w:color="auto"/>
                        <w:bottom w:val="none" w:sz="0" w:space="0" w:color="auto"/>
                        <w:right w:val="none" w:sz="0" w:space="0" w:color="auto"/>
                      </w:divBdr>
                      <w:divsChild>
                        <w:div w:id="2168463">
                          <w:marLeft w:val="0"/>
                          <w:marRight w:val="0"/>
                          <w:marTop w:val="0"/>
                          <w:marBottom w:val="0"/>
                          <w:divBdr>
                            <w:top w:val="none" w:sz="0" w:space="0" w:color="auto"/>
                            <w:left w:val="none" w:sz="0" w:space="0" w:color="auto"/>
                            <w:bottom w:val="none" w:sz="0" w:space="0" w:color="auto"/>
                            <w:right w:val="none" w:sz="0" w:space="0" w:color="auto"/>
                          </w:divBdr>
                          <w:divsChild>
                            <w:div w:id="6382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9755371">
      <w:bodyDiv w:val="1"/>
      <w:marLeft w:val="0"/>
      <w:marRight w:val="0"/>
      <w:marTop w:val="0"/>
      <w:marBottom w:val="0"/>
      <w:divBdr>
        <w:top w:val="none" w:sz="0" w:space="0" w:color="auto"/>
        <w:left w:val="none" w:sz="0" w:space="0" w:color="auto"/>
        <w:bottom w:val="none" w:sz="0" w:space="0" w:color="auto"/>
        <w:right w:val="none" w:sz="0" w:space="0" w:color="auto"/>
      </w:divBdr>
    </w:div>
    <w:div w:id="1437794379">
      <w:bodyDiv w:val="1"/>
      <w:marLeft w:val="0"/>
      <w:marRight w:val="0"/>
      <w:marTop w:val="0"/>
      <w:marBottom w:val="0"/>
      <w:divBdr>
        <w:top w:val="none" w:sz="0" w:space="0" w:color="auto"/>
        <w:left w:val="none" w:sz="0" w:space="0" w:color="auto"/>
        <w:bottom w:val="none" w:sz="0" w:space="0" w:color="auto"/>
        <w:right w:val="none" w:sz="0" w:space="0" w:color="auto"/>
      </w:divBdr>
    </w:div>
    <w:div w:id="1464542440">
      <w:bodyDiv w:val="1"/>
      <w:marLeft w:val="0"/>
      <w:marRight w:val="0"/>
      <w:marTop w:val="0"/>
      <w:marBottom w:val="0"/>
      <w:divBdr>
        <w:top w:val="none" w:sz="0" w:space="0" w:color="auto"/>
        <w:left w:val="none" w:sz="0" w:space="0" w:color="auto"/>
        <w:bottom w:val="none" w:sz="0" w:space="0" w:color="auto"/>
        <w:right w:val="none" w:sz="0" w:space="0" w:color="auto"/>
      </w:divBdr>
    </w:div>
    <w:div w:id="196838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20/10/relationships/intelligence" Target="intelligence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ad6f98a-ae7f-451d-a457-88866baac7e4">
      <Terms xmlns="http://schemas.microsoft.com/office/infopath/2007/PartnerControls"/>
    </lcf76f155ced4ddcb4097134ff3c332f>
    <TaxCatchAll xmlns="412b83f2-c6d1-4518-ae02-6defe81dfdc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014EAB5FB7D5499AD28719629AC908" ma:contentTypeVersion="12" ma:contentTypeDescription="Create a new document." ma:contentTypeScope="" ma:versionID="4a0f3cafa94ceabc522765a8b6431019">
  <xsd:schema xmlns:xsd="http://www.w3.org/2001/XMLSchema" xmlns:xs="http://www.w3.org/2001/XMLSchema" xmlns:p="http://schemas.microsoft.com/office/2006/metadata/properties" xmlns:ns2="8ad6f98a-ae7f-451d-a457-88866baac7e4" xmlns:ns3="412b83f2-c6d1-4518-ae02-6defe81dfdce" targetNamespace="http://schemas.microsoft.com/office/2006/metadata/properties" ma:root="true" ma:fieldsID="90afe455560c7fe6d35cd15d46be97f9" ns2:_="" ns3:_="">
    <xsd:import namespace="8ad6f98a-ae7f-451d-a457-88866baac7e4"/>
    <xsd:import namespace="412b83f2-c6d1-4518-ae02-6defe81dfdc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d6f98a-ae7f-451d-a457-88866baac7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b83f2-c6d1-4518-ae02-6defe81dfdc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8b3e39c-38d2-42b9-87cb-47997d64f716}" ma:internalName="TaxCatchAll" ma:showField="CatchAllData" ma:web="412b83f2-c6d1-4518-ae02-6defe81df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8ad6f98a-ae7f-451d-a457-88866baac7e4"/>
    <ds:schemaRef ds:uri="412b83f2-c6d1-4518-ae02-6defe81dfdce"/>
  </ds:schemaRefs>
</ds:datastoreItem>
</file>

<file path=customXml/itemProps2.xml><?xml version="1.0" encoding="utf-8"?>
<ds:datastoreItem xmlns:ds="http://schemas.openxmlformats.org/officeDocument/2006/customXml" ds:itemID="{D4CEAA9E-7FB2-40D7-8D94-6ABCEFA29987}">
  <ds:schemaRefs>
    <ds:schemaRef ds:uri="http://schemas.microsoft.com/sharepoint/v3/contenttype/forms"/>
  </ds:schemaRefs>
</ds:datastoreItem>
</file>

<file path=customXml/itemProps3.xml><?xml version="1.0" encoding="utf-8"?>
<ds:datastoreItem xmlns:ds="http://schemas.openxmlformats.org/officeDocument/2006/customXml" ds:itemID="{12C33276-BE23-47E1-8753-B8AD98175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d6f98a-ae7f-451d-a457-88866baac7e4"/>
    <ds:schemaRef ds:uri="412b83f2-c6d1-4518-ae02-6defe81df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1312</TotalTime>
  <Pages>25</Pages>
  <Words>3140</Words>
  <Characters>17901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Unsa Ghafoor</cp:lastModifiedBy>
  <cp:revision>197</cp:revision>
  <cp:lastPrinted>2025-01-16T20:59:00Z</cp:lastPrinted>
  <dcterms:created xsi:type="dcterms:W3CDTF">2023-10-30T08:54:00Z</dcterms:created>
  <dcterms:modified xsi:type="dcterms:W3CDTF">2025-01-16T21:02:00Z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ies>
</file>