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Assignment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FEB26/ DBT/127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Database Technologies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  <w:t xml:space="preserve">Diploma in Advance Computing</w:t>
      </w: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8"/>
          <w:shd w:fill="auto" w:val="clear"/>
        </w:rPr>
        <w:t xml:space="preserve">Function</w:t>
      </w:r>
    </w:p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412"/>
      </w:tblGrid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Pass DEPTNO to the function (named sumSalary) and calculate the sum of salary.(Use: EMP table)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2"/>
              </w:numPr>
              <w:spacing w:before="0" w:after="0" w:line="240"/>
              <w:ind w:right="0" w:left="426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Create a new table called STUDENT_NEW having following columns (studentID, namefirst, namelast, DOB, and emailID). W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rite a function names 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0"/>
                <w:shd w:fill="auto" w:val="clear"/>
              </w:rPr>
              <w:t xml:space="preserve">autoNumber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to return auto generate studentID and return the new value (Use: STUDENT_NEW table).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0" w:line="240"/>
              <w:ind w:right="0" w:left="454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Write a function which will accept email-ID from the user, if the email-ID is present return his username and password or else `Return “Employee not exists”. (Use: LOGIN table)</w:t>
            </w:r>
          </w:p>
        </w:tc>
      </w:tr>
      <w:tr>
        <w:trPr>
          <w:trHeight w:val="550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454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spacing w:before="0" w:after="0" w:line="240"/>
              <w:ind w:right="0" w:left="426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Write a function which will accept studentID from the user and calculate the sum of (10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th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, 12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th</w:t>
            </w:r>
            <w:r>
              <w:rPr>
                <w:rFonts w:ascii="Palatino Linotype" w:hAnsi="Palatino Linotype" w:cs="Palatino Linotype" w:eastAsia="Palatino Linotype"/>
                <w:color w:val="000000"/>
                <w:spacing w:val="0"/>
                <w:position w:val="0"/>
                <w:sz w:val="24"/>
                <w:shd w:fill="auto" w:val="clear"/>
              </w:rPr>
              <w:t xml:space="preserve">, and BE) marks.</w:t>
            </w:r>
          </w:p>
        </w:tc>
      </w:tr>
      <w:tr>
        <w:trPr>
          <w:trHeight w:val="658" w:hRule="auto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495" w:leader="none"/>
        </w:tabs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12">
    <w:abstractNumId w:val="12"/>
  </w:num>
  <w:num w:numId="20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