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https://ilyaut.ru/articles/monitoring-lokalnoy-seti/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https://www.total-network-monitor.ru/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Сайт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https://serveradmin.ru/obzor-korobochnoj-versii-monitoringa-i-helpdesk-sistemy-veliam/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color w:val="444444"/>
          <w:highlight w:val="white"/>
          <w:rtl w:val="0"/>
        </w:rPr>
        <w:t xml:space="preserve">Мантра мира недвижимости — Местоположение, Местоположение, Местоположение. Для мира системного администрирования этот священный текст должен звучать так: Видимость, Видимость и еще раз Видимость. Если каждую секунду на протяжении всего дня вы досконально не знаете, что делают ваша сеть и сервера, вы похожи на пилота, который летит вслепую. Вас неминуемо ждет катастрофа. К счастью для вас, на рынке сейчас доступно много хороших программ, как коммерческих, так и с открытым исходным кодом, способных наладить ваш сетевой мониторинг.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Мониторинг локальной сети: системы и методы работы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06 июля 2017, 15:54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Мониторинг локальной сети является непрерывным процессом, который связан с наблюдением за рабочей сетью. Процесс выполняет следующие функции: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Своевременное обнаружение ошибок и неисправностей.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Адекватная и быстрая реакция на ошибки и неисправности.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Осуществляет мониторинг состояния сети системный администратор. Для удобства работы применяют различные программные средства оповещения. Одним из таких приложений является следующая разработка - Total Network Monitor от Softinventive Lab.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Системы мониторинга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Выделяются основные требования, которые должны быть в софте по мониторингу сети: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Поддержка всех видов сетевых подключений, в том числе wifi сети.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Слежка за сетевой активностью.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Определение детальности системных и сетевых служб.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Анализ удаленных компьютеров и веб серверов.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Системы мониторинга должны предоставлять отчеты про события за определенные временные периоды. Важно сохранять весь листинг активности и архивировать его в соответствующем журнале.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Требуется различать средства, которые обеспечивают контроль внешнего доступа сети и программного обеспечения, что важно для контроля за внутри сетевыми процессами.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Мониторинг активности сети определяется так: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Приложение с определенным периодом отправляет запросы по необходимым ip адресам сети.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При некорректном или неудачном результате подобного запроса, отправляется сигнал сисадмину.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Автоматическое определение действия, которые регламентированы сетевым протоколом.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Методы мониторинга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Существует множество методов и средств для мониторинга сетевых подключений. Особенности их использования зависят от целей процесса, сетевой конфигурации, файловой системы и т.д.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Основные методы: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Анализаторы протоколов. Данные системы нужны исключительно для контроля сетевого трафика.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Интегрированные системы управления и анализа. Используют для программной и аппаратной среды. Обеспечивают контроль определенных программ, отрезков коммуникаций и отдельных устройств в сети.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Управление сетью. Сюда относится ПО, которое собирает данные про сетевые процессы и про состояние аппаратного блока. Отслеживается весь сетевой трафик.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Кабельное оборудование. Производит сертификацию и тестирование кабельных сетей.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Программа Total Network Monitor сейчас относится к наиболее актуальным приложениям по мониторингу рабочей сети. Софт обеспечивает своевременное отслеживание неполадок, проверяет ПО на актуальность и работает с антивирусными базами.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567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64C0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lyaut.ru/articles/monitoring-lokalnoy-seti/" TargetMode="External"/><Relationship Id="rId8" Type="http://schemas.openxmlformats.org/officeDocument/2006/relationships/hyperlink" Target="https://serveradmin.ru/obzor-korobochnoj-versii-monitoringa-i-helpdesk-sistemy-veli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uqtXX//Zfc4lh5Ndj0d8UOn9Dw==">AMUW2mUt638HpydhZQC0THDXyro6gTVKqB5Tor94+h1vGA1xuvHIwcYcDoM83FYj3DzIxrDqgYAkaLe49xatJLKM2KeH5R8pBmrHIKQf4DVvOVZKRn680PeF07IaTk2rBlT3txmFJCsl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2023-04-01T04:27:00Z</dcterms:created>
  <dc:creator>administrator</dc:creator>
</cp:coreProperties>
</file>