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BF4D6" w14:textId="64954074" w:rsidR="006F0FE1" w:rsidRDefault="006F0FE1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(Тут чета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дипсик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вывел. Это так, для меня)</w:t>
      </w:r>
    </w:p>
    <w:p w14:paraId="69462DD2" w14:textId="417038B3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3. Ключевые функции и возможности</w:t>
      </w:r>
    </w:p>
    <w:p w14:paraId="191CDD7D" w14:textId="598E42CF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А. Создание и синхронизация двойника</w:t>
      </w:r>
    </w:p>
    <w:p w14:paraId="0DB9E35C" w14:textId="6B7A9AB7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Ручной ввод: Указание активов (акций, ETF) и их долей в портфеле.</w:t>
      </w:r>
    </w:p>
    <w:p w14:paraId="428712D0" w14:textId="0204CD9C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3284">
        <w:rPr>
          <w:rFonts w:ascii="Times New Roman" w:hAnsi="Times New Roman" w:cs="Times New Roman"/>
          <w:sz w:val="24"/>
          <w:szCs w:val="24"/>
        </w:rPr>
        <w:t>Автосинхронизация</w:t>
      </w:r>
      <w:proofErr w:type="spellEnd"/>
      <w:r w:rsidRPr="00AF3284">
        <w:rPr>
          <w:rFonts w:ascii="Times New Roman" w:hAnsi="Times New Roman" w:cs="Times New Roman"/>
          <w:sz w:val="24"/>
          <w:szCs w:val="24"/>
        </w:rPr>
        <w:t>: Подключение через API к брокерскому счету для автоматического создания точной копии.</w:t>
      </w:r>
    </w:p>
    <w:p w14:paraId="65F86B09" w14:textId="3F4CD7EF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Б. Анализ "как есть" (Мгновенная диагностика)</w:t>
      </w:r>
    </w:p>
    <w:p w14:paraId="59886ECE" w14:textId="12EA3DAD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Визуализация распределения: Круговая диаграмма по акциям, секторам, странам.</w:t>
      </w:r>
    </w:p>
    <w:p w14:paraId="0FDDA6D0" w14:textId="651287A2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Расчет ключевых метрик:</w:t>
      </w:r>
    </w:p>
    <w:p w14:paraId="73230278" w14:textId="78BC2634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Общая доходность (за день, месяц, год).</w:t>
      </w:r>
    </w:p>
    <w:p w14:paraId="4B156B52" w14:textId="0DFE8836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Волатильность (мера риска и изменчивости).</w:t>
      </w:r>
    </w:p>
    <w:p w14:paraId="4A64E856" w14:textId="6C123572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 xml:space="preserve">Value </w:t>
      </w:r>
      <w:proofErr w:type="spellStart"/>
      <w:r w:rsidRPr="00AF3284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AF3284">
        <w:rPr>
          <w:rFonts w:ascii="Times New Roman" w:hAnsi="Times New Roman" w:cs="Times New Roman"/>
          <w:sz w:val="24"/>
          <w:szCs w:val="24"/>
        </w:rPr>
        <w:t xml:space="preserve"> Risk (</w:t>
      </w:r>
      <w:proofErr w:type="spellStart"/>
      <w:r w:rsidRPr="00AF3284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AF3284">
        <w:rPr>
          <w:rFonts w:ascii="Times New Roman" w:hAnsi="Times New Roman" w:cs="Times New Roman"/>
          <w:sz w:val="24"/>
          <w:szCs w:val="24"/>
        </w:rPr>
        <w:t>): "С вероятностью 95% ваши максимальные дневные убытки не превысят X рублей". Это — главный показатель понимания риска.</w:t>
      </w:r>
    </w:p>
    <w:p w14:paraId="474FD8E9" w14:textId="23681C4B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В. Симуляция и прогнозирование (Самое ценное)</w:t>
      </w:r>
    </w:p>
    <w:p w14:paraId="2BE80524" w14:textId="44B308DF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Монте-Карло симуляция:</w:t>
      </w:r>
    </w:p>
    <w:p w14:paraId="24352F51" w14:textId="5E53821A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Система генерирует тысячи возможных сценариев движения цен на год вперед.</w:t>
      </w:r>
    </w:p>
    <w:p w14:paraId="656854D9" w14:textId="08B3370C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Результат: не одна цифра, а "коридор вероятностей" (например, "с вероятностью 90% ваш портфель через год будет стоить от 1.1 до 1.5 млн руб.").</w:t>
      </w:r>
    </w:p>
    <w:p w14:paraId="08AEA4B6" w14:textId="2120F712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Наглядно показывает весь спектр рисков и возможностей.</w:t>
      </w:r>
    </w:p>
    <w:p w14:paraId="02C95DCB" w14:textId="077B52B7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Стресс-тестирование ("Режим "Что если?"):</w:t>
      </w:r>
    </w:p>
    <w:p w14:paraId="1C5EECEB" w14:textId="2F987989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Пользователь задает условие, и система мгновенно показывает последствия:</w:t>
      </w:r>
    </w:p>
    <w:p w14:paraId="0AF9E9A0" w14:textId="751B33A0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«Что если акции Apple рухнут на 40%?»</w:t>
      </w:r>
    </w:p>
    <w:p w14:paraId="6072CED5" w14:textId="2B9B04FD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«Что если весь технологический сектор упадет на 25%?»</w:t>
      </w:r>
    </w:p>
    <w:p w14:paraId="4EC36A0D" w14:textId="3C8DEBC7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«Что если я куплю еще 10% облигаций?»</w:t>
      </w:r>
    </w:p>
    <w:p w14:paraId="537247E2" w14:textId="465EC3E4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Г. Оптимизация и стратегия</w:t>
      </w:r>
    </w:p>
    <w:p w14:paraId="45BA71C2" w14:textId="19F425E7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Целевая оптимизация: Система рассчитывает, как изменить доли активов, чтобы:</w:t>
      </w:r>
    </w:p>
    <w:p w14:paraId="669E64EC" w14:textId="6B2C34D8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Максимизировать доходность при вашем текущем уровне риска.</w:t>
      </w:r>
    </w:p>
    <w:p w14:paraId="45FAEA4B" w14:textId="1C470234" w:rsidR="00F80844" w:rsidRPr="00AF3284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Минимизировать риск при сохранении целевой доходности.</w:t>
      </w:r>
    </w:p>
    <w:p w14:paraId="7CA6FA1F" w14:textId="6B29F729" w:rsidR="0045250F" w:rsidRDefault="00F8084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Песочница для стратегий: Возможность протестировать торговую идею ("продавать после роста на 10%") на истории и в симуляциях</w:t>
      </w:r>
    </w:p>
    <w:p w14:paraId="43FBDB60" w14:textId="301BD8E7" w:rsidR="00AF3284" w:rsidRDefault="00AF3284" w:rsidP="00AF32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5CE664" w14:textId="01FF6751" w:rsidR="00AF3284" w:rsidRDefault="00AF3284" w:rsidP="00AF32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C14EFD" w14:textId="67F58EFC" w:rsidR="00AF3284" w:rsidRDefault="00AF3284" w:rsidP="00AF32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E6B257" w14:textId="6FA5B945" w:rsidR="00AF3284" w:rsidRDefault="003149AD" w:rsidP="00AF32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49A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3C1853A" wp14:editId="0824D1A0">
            <wp:extent cx="5940425" cy="2915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7A36" w14:textId="77777777" w:rsidR="00AF3284" w:rsidRDefault="00AF3284" w:rsidP="00AF32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C2E4A1" w14:textId="6DEB0DC7" w:rsidR="00AF3284" w:rsidRPr="00AF3284" w:rsidRDefault="00AF3284" w:rsidP="003149AD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(Левое)</w:t>
      </w:r>
    </w:p>
    <w:p w14:paraId="71910829" w14:textId="576F57CE" w:rsidR="00AF3284" w:rsidRPr="00AF3284" w:rsidRDefault="00AF3284" w:rsidP="00AF3284">
      <w:p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Обычно это единая прокручиваемая страница (</w:t>
      </w:r>
      <w:proofErr w:type="spellStart"/>
      <w:r w:rsidRPr="00AF3284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AF3284">
        <w:rPr>
          <w:rFonts w:ascii="Times New Roman" w:hAnsi="Times New Roman" w:cs="Times New Roman"/>
          <w:sz w:val="24"/>
          <w:szCs w:val="24"/>
        </w:rPr>
        <w:t>), разделенная на несколько блоков:</w:t>
      </w:r>
    </w:p>
    <w:p w14:paraId="7B08AF54" w14:textId="65886BF3" w:rsidR="00AF3284" w:rsidRPr="00AF3284" w:rsidRDefault="00AF3284" w:rsidP="00AF328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Верхний блок («Шапка»): Ключевые сводные цифры по всему портфелю крупным шрифтом.</w:t>
      </w:r>
    </w:p>
    <w:p w14:paraId="5596942D" w14:textId="3DA23B9E" w:rsidR="00AF3284" w:rsidRPr="00AF3284" w:rsidRDefault="00AF3284" w:rsidP="00AF328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График: Интерактивный график изменения стоимости портфеля во времени.</w:t>
      </w:r>
    </w:p>
    <w:p w14:paraId="25C47DA7" w14:textId="13D5FD49" w:rsidR="00AF3284" w:rsidRPr="00AF3284" w:rsidRDefault="00AF3284" w:rsidP="00AF328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Таблица активов: Детализированный список всех ценных бумаг с основными метриками.</w:t>
      </w:r>
    </w:p>
    <w:p w14:paraId="31FB06EA" w14:textId="078AA2FF" w:rsidR="00AF3284" w:rsidRDefault="00AF3284" w:rsidP="00AF328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3284">
        <w:rPr>
          <w:rFonts w:ascii="Times New Roman" w:hAnsi="Times New Roman" w:cs="Times New Roman"/>
          <w:sz w:val="24"/>
          <w:szCs w:val="24"/>
        </w:rPr>
        <w:t>Блоки с аналитикой: Диаграммы распределения по секторам, валютам, типам активов.</w:t>
      </w:r>
    </w:p>
    <w:p w14:paraId="4782E0CB" w14:textId="703B659B" w:rsidR="003149AD" w:rsidRDefault="003149AD" w:rsidP="003149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3149AD">
        <w:rPr>
          <w:rFonts w:ascii="Times New Roman" w:hAnsi="Times New Roman" w:cs="Times New Roman"/>
          <w:b/>
          <w:bCs/>
          <w:sz w:val="28"/>
          <w:szCs w:val="28"/>
        </w:rPr>
        <w:t>траница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биржевого графика компании</w:t>
      </w:r>
      <w:r w:rsidRPr="003149A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Посередине</w:t>
      </w:r>
      <w:r w:rsidRPr="003149A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9813C16" w14:textId="3B16D03E" w:rsidR="003149AD" w:rsidRDefault="003149AD" w:rsidP="003149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Мб может быть еще график, если так, то сместим или слайд.</w:t>
      </w:r>
    </w:p>
    <w:p w14:paraId="474CCE5C" w14:textId="0C7C7131" w:rsidR="003149AD" w:rsidRDefault="003149AD" w:rsidP="003149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3149AD">
        <w:rPr>
          <w:rFonts w:ascii="Times New Roman" w:hAnsi="Times New Roman" w:cs="Times New Roman"/>
          <w:b/>
          <w:bCs/>
          <w:sz w:val="28"/>
          <w:szCs w:val="28"/>
        </w:rPr>
        <w:t>траница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биржевого графика компании</w:t>
      </w:r>
      <w:r w:rsidRPr="003149A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Правое</w:t>
      </w:r>
      <w:r w:rsidRPr="003149A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57DF0FA" w14:textId="77777777" w:rsidR="003149AD" w:rsidRDefault="003149AD" w:rsidP="003149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после анализа нейросети. Шапка, что условие анализа. После справа показатели до анализа, показатели после анализа (Цена всего портфеля, отдельные цены акций). Снизу график, прогнозирование графика после анализа нейросети.</w:t>
      </w:r>
    </w:p>
    <w:p w14:paraId="5A3714EA" w14:textId="77777777" w:rsidR="003149AD" w:rsidRDefault="003149AD" w:rsidP="003149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1CA79E" w14:textId="77777777" w:rsidR="006F0FE1" w:rsidRDefault="003149AD" w:rsidP="003149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Еще страница </w:t>
      </w:r>
      <w:r w:rsidR="006F0FE1">
        <w:rPr>
          <w:rFonts w:ascii="Times New Roman" w:hAnsi="Times New Roman" w:cs="Times New Roman"/>
          <w:sz w:val="24"/>
          <w:szCs w:val="24"/>
        </w:rPr>
        <w:t xml:space="preserve">должна быть, где пользователь будет выбирать данные для анализа и всякое такое. Как она будет выглядеть, я пока не знаю. И может, не страница, а отдельное высвечивающее окно. </w:t>
      </w:r>
    </w:p>
    <w:p w14:paraId="1D0F11E9" w14:textId="4E48E524" w:rsidR="003149AD" w:rsidRPr="003149AD" w:rsidRDefault="006F0FE1" w:rsidP="003149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так же кнопка для вызова этой странице, думаю в шапку запихнуть, но пока не знаю.</w:t>
      </w:r>
      <w:r w:rsidR="003149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3FBD0D" w14:textId="77777777" w:rsidR="003149AD" w:rsidRPr="003149AD" w:rsidRDefault="003149AD" w:rsidP="003149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9BC921" w14:textId="77777777" w:rsidR="003149AD" w:rsidRPr="003149AD" w:rsidRDefault="003149AD" w:rsidP="003149A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149AD" w:rsidRPr="00314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245FB"/>
    <w:multiLevelType w:val="hybridMultilevel"/>
    <w:tmpl w:val="D00CE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94"/>
    <w:rsid w:val="00000C6C"/>
    <w:rsid w:val="0014529A"/>
    <w:rsid w:val="003149AD"/>
    <w:rsid w:val="00410610"/>
    <w:rsid w:val="00492146"/>
    <w:rsid w:val="005D0D7C"/>
    <w:rsid w:val="006663FC"/>
    <w:rsid w:val="006F0FE1"/>
    <w:rsid w:val="007035C7"/>
    <w:rsid w:val="008D503C"/>
    <w:rsid w:val="009D1577"/>
    <w:rsid w:val="00A764A2"/>
    <w:rsid w:val="00AF3284"/>
    <w:rsid w:val="00D63994"/>
    <w:rsid w:val="00F53A94"/>
    <w:rsid w:val="00F8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24938"/>
  <w15:chartTrackingRefBased/>
  <w15:docId w15:val="{E5559F1D-7CF6-4553-B5CC-570C7B1B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9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2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2025-09-24T14:41:00Z</dcterms:created>
  <dcterms:modified xsi:type="dcterms:W3CDTF">2025-09-24T15:25:00Z</dcterms:modified>
</cp:coreProperties>
</file>