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7"/>
      <w:r>
        <w:t xml:space="preserve">Лабораторная работа №7</w:t>
      </w:r>
      <w:bookmarkEnd w:id="20"/>
    </w:p>
    <w:p>
      <w:pPr>
        <w:pStyle w:val="FirstParagraph"/>
      </w:pPr>
      <w:r>
        <w:t xml:space="preserve">Унтевская Валерия</w:t>
      </w:r>
      <w:r>
        <w:t xml:space="preserve"> </w:t>
      </w:r>
      <w:r>
        <w:t xml:space="preserve">НПИбд-02-19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p>
      <w:pPr>
        <w:pStyle w:val="Heading3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Написала код на языке python, позволяющий шифровать и</w:t>
      </w:r>
      <w:r>
        <w:t xml:space="preserve"> </w:t>
      </w:r>
      <w:r>
        <w:t xml:space="preserve">дешифровать данные в режиме однократного гаммирования.(рис. 1).</w:t>
      </w:r>
    </w:p>
    <w:p>
      <w:pPr>
        <w:pStyle w:val="FirstParagraph"/>
      </w:pPr>
      <w:r>
        <w:drawing>
          <wp:inline>
            <wp:extent cx="5334000" cy="4283656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7\ima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выводы"/>
      <w:r>
        <w:t xml:space="preserve">Выводы</w:t>
      </w:r>
      <w:bookmarkEnd w:id="24"/>
    </w:p>
    <w:p>
      <w:pPr>
        <w:pStyle w:val="FirstParagraph"/>
      </w:pPr>
      <w:r>
        <w:t xml:space="preserve">Освоила на практике применение режима однократного гаммирования.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2022-10-22T16:38:01Z</dcterms:created>
  <dcterms:modified xsi:type="dcterms:W3CDTF">2022-10-22T16:38:01Z</dcterms:modified>
</cp:coreProperties>
</file>