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AF655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  <w:u w:val="single"/>
        </w:rPr>
        <w:t>《C</w:t>
      </w:r>
      <w:r>
        <w:rPr>
          <w:rFonts w:hint="eastAsia" w:eastAsia="黑体"/>
          <w:sz w:val="32"/>
          <w:szCs w:val="32"/>
          <w:u w:val="single"/>
        </w:rPr>
        <w:t>语言</w:t>
      </w:r>
      <w:r>
        <w:rPr>
          <w:rFonts w:eastAsia="黑体"/>
          <w:sz w:val="32"/>
          <w:szCs w:val="32"/>
          <w:u w:val="single"/>
        </w:rPr>
        <w:t xml:space="preserve">程序设计实验》 </w:t>
      </w:r>
      <w:r>
        <w:rPr>
          <w:rFonts w:eastAsia="黑体"/>
          <w:sz w:val="32"/>
          <w:szCs w:val="32"/>
        </w:rPr>
        <w:t>报告</w:t>
      </w:r>
    </w:p>
    <w:p w14:paraId="3BD2BF17">
      <w:pPr>
        <w:ind w:firstLine="210" w:firstLineChars="100"/>
        <w:rPr>
          <w:szCs w:val="21"/>
          <w:u w:val="single"/>
        </w:rPr>
      </w:pPr>
      <w:r>
        <w:rPr>
          <w:szCs w:val="21"/>
        </w:rPr>
        <w:t>专业班级</w:t>
      </w:r>
      <w:r>
        <w:rPr>
          <w:szCs w:val="21"/>
          <w:u w:val="single"/>
        </w:rPr>
        <w:t xml:space="preserve">                    </w:t>
      </w:r>
      <w:r>
        <w:rPr>
          <w:szCs w:val="21"/>
        </w:rPr>
        <w:t xml:space="preserve">      姓    名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 xml:space="preserve">    学    号</w:t>
      </w:r>
      <w:r>
        <w:rPr>
          <w:szCs w:val="21"/>
          <w:u w:val="single"/>
        </w:rPr>
        <w:t xml:space="preserve">                </w:t>
      </w:r>
    </w:p>
    <w:p w14:paraId="6A52C301">
      <w:pPr>
        <w:ind w:firstLine="210" w:firstLineChars="100"/>
        <w:rPr>
          <w:szCs w:val="21"/>
        </w:rPr>
      </w:pPr>
      <w:r>
        <w:rPr>
          <w:szCs w:val="21"/>
        </w:rPr>
        <w:t>实验时间</w:t>
      </w:r>
      <w:r>
        <w:rPr>
          <w:szCs w:val="21"/>
          <w:u w:val="single"/>
        </w:rPr>
        <w:t xml:space="preserve">       年  月    日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      指导教师</w:t>
      </w:r>
      <w:r>
        <w:rPr>
          <w:szCs w:val="21"/>
          <w:u w:val="single"/>
        </w:rPr>
        <w:t xml:space="preserve">    徐 望 明     </w:t>
      </w:r>
      <w:r>
        <w:rPr>
          <w:szCs w:val="21"/>
        </w:rPr>
        <w:t xml:space="preserve">    成    绩</w:t>
      </w:r>
      <w:r>
        <w:rPr>
          <w:szCs w:val="21"/>
          <w:u w:val="single"/>
        </w:rPr>
        <w:t xml:space="preserve">                </w:t>
      </w:r>
    </w:p>
    <w:p w14:paraId="244484BE"/>
    <w:p w14:paraId="0FA30BC2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实验1：顺序结构的程序设计</w:t>
      </w:r>
    </w:p>
    <w:p w14:paraId="139E4509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实验目的</w:t>
      </w:r>
    </w:p>
    <w:p w14:paraId="404EE0E5">
      <w:pPr>
        <w:numPr>
          <w:ilvl w:val="0"/>
          <w:numId w:val="1"/>
        </w:numPr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了解所用的计算机系统的基本操作方法，学会独立使用该系统；</w:t>
      </w:r>
    </w:p>
    <w:p w14:paraId="72C69EC7">
      <w:pPr>
        <w:numPr>
          <w:ilvl w:val="0"/>
          <w:numId w:val="1"/>
        </w:numPr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了解在该系统上如何编辑、编译、连接和运行一个C程序；</w:t>
      </w:r>
    </w:p>
    <w:p w14:paraId="1482622A">
      <w:pPr>
        <w:numPr>
          <w:ilvl w:val="0"/>
          <w:numId w:val="1"/>
        </w:numPr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通过运行一个顺序结构的程序，初步了解C源程序的特点。</w:t>
      </w:r>
    </w:p>
    <w:p w14:paraId="27876559">
      <w:pPr>
        <w:spacing w:line="300" w:lineRule="auto"/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二、</w:t>
      </w:r>
      <w:r>
        <w:rPr>
          <w:b/>
          <w:szCs w:val="21"/>
        </w:rPr>
        <w:t>实验内容</w:t>
      </w:r>
    </w:p>
    <w:p w14:paraId="079A46AF">
      <w:pPr>
        <w:spacing w:line="30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编写程序，从</w:t>
      </w:r>
      <w:r>
        <w:rPr>
          <w:szCs w:val="21"/>
        </w:rPr>
        <w:t>键盘输入</w:t>
      </w:r>
      <w:r>
        <w:rPr>
          <w:rFonts w:hint="eastAsia"/>
          <w:szCs w:val="21"/>
        </w:rPr>
        <w:t>任意</w:t>
      </w:r>
      <w:r>
        <w:rPr>
          <w:szCs w:val="21"/>
        </w:rPr>
        <w:t>一个三</w:t>
      </w:r>
      <w:r>
        <w:rPr>
          <w:rFonts w:hint="eastAsia"/>
          <w:szCs w:val="21"/>
        </w:rPr>
        <w:t>位</w:t>
      </w:r>
      <w:r>
        <w:rPr>
          <w:szCs w:val="21"/>
        </w:rPr>
        <w:t>整数</w:t>
      </w:r>
      <w:r>
        <w:rPr>
          <w:rFonts w:hint="eastAsia"/>
          <w:szCs w:val="21"/>
        </w:rPr>
        <w:t>a，并依次实现如下功能：</w:t>
      </w:r>
    </w:p>
    <w:p w14:paraId="403C48AB">
      <w:pPr>
        <w:numPr>
          <w:ilvl w:val="0"/>
          <w:numId w:val="2"/>
        </w:numPr>
        <w:spacing w:line="300" w:lineRule="auto"/>
        <w:jc w:val="left"/>
        <w:rPr>
          <w:szCs w:val="21"/>
        </w:rPr>
      </w:pPr>
      <w:r>
        <w:rPr>
          <w:szCs w:val="21"/>
        </w:rPr>
        <w:t>分离出它的百位、十位和</w:t>
      </w:r>
      <w:r>
        <w:rPr>
          <w:rFonts w:hint="eastAsia"/>
          <w:szCs w:val="21"/>
        </w:rPr>
        <w:t>个位</w:t>
      </w:r>
      <w:r>
        <w:rPr>
          <w:szCs w:val="21"/>
        </w:rPr>
        <w:t>数，并分别在屏幕上显示出来；</w:t>
      </w:r>
    </w:p>
    <w:p w14:paraId="7DE4AD36">
      <w:pPr>
        <w:numPr>
          <w:ilvl w:val="0"/>
          <w:numId w:val="2"/>
        </w:numPr>
        <w:spacing w:line="300" w:lineRule="auto"/>
        <w:jc w:val="left"/>
        <w:rPr>
          <w:b/>
          <w:szCs w:val="21"/>
        </w:rPr>
      </w:pPr>
      <w:r>
        <w:rPr>
          <w:rFonts w:hint="eastAsia"/>
          <w:szCs w:val="21"/>
        </w:rPr>
        <w:t>将</w:t>
      </w:r>
      <w:r>
        <w:rPr>
          <w:szCs w:val="21"/>
        </w:rPr>
        <w:t>上述三位数的各位数字</w:t>
      </w:r>
      <w:r>
        <w:rPr>
          <w:b/>
          <w:szCs w:val="21"/>
        </w:rPr>
        <w:t>反序</w:t>
      </w:r>
      <w:r>
        <w:rPr>
          <w:rFonts w:hint="eastAsia"/>
          <w:szCs w:val="21"/>
        </w:rPr>
        <w:t>，</w:t>
      </w:r>
      <w:r>
        <w:rPr>
          <w:szCs w:val="21"/>
        </w:rPr>
        <w:t>形成新的</w:t>
      </w:r>
      <w:r>
        <w:rPr>
          <w:rFonts w:hint="eastAsia"/>
          <w:szCs w:val="21"/>
        </w:rPr>
        <w:t>三位数b输出（如</w:t>
      </w:r>
      <w:r>
        <w:rPr>
          <w:szCs w:val="21"/>
        </w:rPr>
        <w:t>：</w:t>
      </w:r>
      <w:r>
        <w:rPr>
          <w:rFonts w:hint="eastAsia"/>
          <w:szCs w:val="21"/>
        </w:rPr>
        <w:t>输入</w:t>
      </w:r>
      <w:r>
        <w:rPr>
          <w:szCs w:val="21"/>
        </w:rPr>
        <w:t>的是</w:t>
      </w:r>
      <w:r>
        <w:rPr>
          <w:rFonts w:hint="eastAsia"/>
          <w:szCs w:val="21"/>
        </w:rPr>
        <w:t>123，</w:t>
      </w:r>
      <w:r>
        <w:rPr>
          <w:szCs w:val="21"/>
        </w:rPr>
        <w:t>则输出的是</w:t>
      </w:r>
      <w:r>
        <w:rPr>
          <w:rFonts w:hint="eastAsia"/>
          <w:szCs w:val="21"/>
        </w:rPr>
        <w:t>321）；</w:t>
      </w:r>
    </w:p>
    <w:p w14:paraId="397289E7">
      <w:pPr>
        <w:numPr>
          <w:ilvl w:val="0"/>
          <w:numId w:val="2"/>
        </w:numPr>
        <w:spacing w:line="300" w:lineRule="auto"/>
        <w:jc w:val="left"/>
        <w:rPr>
          <w:b/>
          <w:szCs w:val="21"/>
        </w:rPr>
      </w:pPr>
      <w:r>
        <w:rPr>
          <w:rFonts w:hint="eastAsia"/>
          <w:szCs w:val="21"/>
        </w:rPr>
        <w:t>求以a</w:t>
      </w:r>
      <w:r>
        <w:rPr>
          <w:szCs w:val="21"/>
        </w:rPr>
        <w:t>和</w:t>
      </w:r>
      <w:r>
        <w:rPr>
          <w:rFonts w:hint="eastAsia"/>
          <w:szCs w:val="21"/>
        </w:rPr>
        <w:t>b</w:t>
      </w:r>
      <w:r>
        <w:rPr>
          <w:szCs w:val="21"/>
        </w:rPr>
        <w:t>中较大者为外径、较小者为内径的</w:t>
      </w:r>
      <w:r>
        <w:rPr>
          <w:b/>
          <w:szCs w:val="21"/>
        </w:rPr>
        <w:t>圆环</w:t>
      </w:r>
      <w:r>
        <w:rPr>
          <w:szCs w:val="21"/>
        </w:rPr>
        <w:t>的面积，并输出。</w:t>
      </w:r>
    </w:p>
    <w:p w14:paraId="6696AFA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三、预习</w:t>
      </w:r>
      <w:r>
        <w:rPr>
          <w:b/>
          <w:szCs w:val="21"/>
        </w:rPr>
        <w:t>要求</w:t>
      </w:r>
      <w:r>
        <w:rPr>
          <w:b/>
          <w:color w:val="FF0000"/>
          <w:sz w:val="18"/>
          <w:szCs w:val="18"/>
        </w:rPr>
        <w:t>（</w:t>
      </w:r>
      <w:r>
        <w:rPr>
          <w:rFonts w:hint="eastAsia" w:ascii="楷体" w:hAnsi="楷体" w:eastAsia="楷体"/>
          <w:color w:val="FF0000"/>
          <w:sz w:val="18"/>
          <w:szCs w:val="18"/>
        </w:rPr>
        <w:t>注意</w:t>
      </w:r>
      <w:r>
        <w:rPr>
          <w:rFonts w:ascii="楷体" w:hAnsi="楷体" w:eastAsia="楷体"/>
          <w:color w:val="FF0000"/>
          <w:sz w:val="18"/>
          <w:szCs w:val="18"/>
        </w:rPr>
        <w:t>：</w:t>
      </w:r>
      <w:r>
        <w:rPr>
          <w:rFonts w:hint="eastAsia" w:ascii="楷体" w:hAnsi="楷体" w:eastAsia="楷体"/>
          <w:color w:val="FF0000"/>
          <w:sz w:val="18"/>
          <w:szCs w:val="18"/>
        </w:rPr>
        <w:t>预习</w:t>
      </w:r>
      <w:r>
        <w:rPr>
          <w:rFonts w:ascii="楷体" w:hAnsi="楷体" w:eastAsia="楷体"/>
          <w:color w:val="FF0000"/>
          <w:sz w:val="18"/>
          <w:szCs w:val="18"/>
        </w:rPr>
        <w:t>内容可以在草稿纸上完成，带到实验室</w:t>
      </w:r>
      <w:r>
        <w:rPr>
          <w:rFonts w:hint="eastAsia" w:ascii="楷体" w:hAnsi="楷体" w:eastAsia="楷体"/>
          <w:color w:val="FF0000"/>
          <w:sz w:val="18"/>
          <w:szCs w:val="18"/>
        </w:rPr>
        <w:t>上机</w:t>
      </w:r>
      <w:r>
        <w:rPr>
          <w:rFonts w:ascii="楷体" w:hAnsi="楷体" w:eastAsia="楷体"/>
          <w:color w:val="FF0000"/>
          <w:sz w:val="18"/>
          <w:szCs w:val="18"/>
        </w:rPr>
        <w:t>调试；</w:t>
      </w:r>
      <w:r>
        <w:rPr>
          <w:rFonts w:hint="eastAsia" w:ascii="楷体" w:hAnsi="楷体" w:eastAsia="楷体"/>
          <w:color w:val="FF0000"/>
          <w:sz w:val="18"/>
          <w:szCs w:val="18"/>
        </w:rPr>
        <w:t>未独立</w:t>
      </w:r>
      <w:r>
        <w:rPr>
          <w:rFonts w:ascii="楷体" w:hAnsi="楷体" w:eastAsia="楷体"/>
          <w:color w:val="FF0000"/>
          <w:sz w:val="18"/>
          <w:szCs w:val="18"/>
        </w:rPr>
        <w:t>完成预习任务不能上机</w:t>
      </w:r>
      <w:r>
        <w:rPr>
          <w:rFonts w:hint="eastAsia" w:ascii="楷体" w:hAnsi="楷体" w:eastAsia="楷体"/>
          <w:color w:val="FF0000"/>
          <w:sz w:val="18"/>
          <w:szCs w:val="18"/>
        </w:rPr>
        <w:t>！</w:t>
      </w:r>
      <w:r>
        <w:rPr>
          <w:b/>
          <w:color w:val="FF0000"/>
          <w:sz w:val="18"/>
          <w:szCs w:val="18"/>
        </w:rPr>
        <w:t>）</w:t>
      </w:r>
    </w:p>
    <w:p w14:paraId="603A36F2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熟悉教材</w:t>
      </w:r>
      <w:r>
        <w:rPr>
          <w:szCs w:val="21"/>
        </w:rPr>
        <w:t>中关于顺序</w:t>
      </w:r>
      <w:r>
        <w:rPr>
          <w:rFonts w:hint="eastAsia"/>
          <w:szCs w:val="21"/>
        </w:rPr>
        <w:t>结构</w:t>
      </w:r>
      <w:r>
        <w:rPr>
          <w:szCs w:val="21"/>
        </w:rPr>
        <w:t>程序</w:t>
      </w:r>
      <w:r>
        <w:rPr>
          <w:rFonts w:hint="eastAsia"/>
          <w:szCs w:val="21"/>
        </w:rPr>
        <w:t>设计</w:t>
      </w:r>
      <w:r>
        <w:rPr>
          <w:szCs w:val="21"/>
        </w:rPr>
        <w:t>的基础知识</w:t>
      </w:r>
      <w:r>
        <w:rPr>
          <w:rFonts w:hint="eastAsia"/>
          <w:szCs w:val="21"/>
        </w:rPr>
        <w:t>。总结scanf和printf函数的</w:t>
      </w:r>
      <w:r>
        <w:rPr>
          <w:szCs w:val="21"/>
        </w:rPr>
        <w:t>用法</w:t>
      </w:r>
      <w:r>
        <w:rPr>
          <w:rFonts w:hint="eastAsia"/>
          <w:szCs w:val="21"/>
        </w:rPr>
        <w:t>及</w:t>
      </w:r>
      <w:r>
        <w:rPr>
          <w:szCs w:val="21"/>
        </w:rPr>
        <w:t>注意事项</w:t>
      </w:r>
      <w:r>
        <w:rPr>
          <w:rFonts w:hint="eastAsia"/>
          <w:szCs w:val="21"/>
        </w:rPr>
        <w:t>（经常</w:t>
      </w:r>
      <w:r>
        <w:rPr>
          <w:szCs w:val="21"/>
        </w:rPr>
        <w:t>有</w:t>
      </w:r>
      <w:r>
        <w:rPr>
          <w:rFonts w:hint="eastAsia"/>
          <w:szCs w:val="21"/>
        </w:rPr>
        <w:t>同学</w:t>
      </w:r>
      <w:r>
        <w:rPr>
          <w:szCs w:val="21"/>
        </w:rPr>
        <w:t>在这里出错，要引起重视</w:t>
      </w:r>
      <w:r>
        <w:rPr>
          <w:rFonts w:hint="eastAsia"/>
          <w:szCs w:val="21"/>
        </w:rPr>
        <w:t>！</w:t>
      </w:r>
    </w:p>
    <w:p w14:paraId="47E149D7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查阅</w:t>
      </w:r>
      <w:r>
        <w:rPr>
          <w:szCs w:val="21"/>
        </w:rPr>
        <w:t>资料</w:t>
      </w:r>
      <w:r>
        <w:rPr>
          <w:rFonts w:hint="eastAsia"/>
          <w:szCs w:val="21"/>
        </w:rPr>
        <w:t>掌握</w:t>
      </w:r>
      <w:r>
        <w:rPr>
          <w:szCs w:val="21"/>
        </w:rPr>
        <w:t xml:space="preserve">Visual Studio </w:t>
      </w:r>
      <w:r>
        <w:rPr>
          <w:rFonts w:hint="eastAsia"/>
          <w:szCs w:val="21"/>
        </w:rPr>
        <w:t>（</w:t>
      </w:r>
      <w:r>
        <w:rPr>
          <w:szCs w:val="21"/>
        </w:rPr>
        <w:t>如</w:t>
      </w:r>
      <w:r>
        <w:rPr>
          <w:rFonts w:hint="eastAsia"/>
          <w:szCs w:val="21"/>
        </w:rPr>
        <w:t>VS200</w:t>
      </w:r>
      <w:r>
        <w:rPr>
          <w:szCs w:val="21"/>
        </w:rPr>
        <w:t>8</w:t>
      </w:r>
      <w:r>
        <w:rPr>
          <w:rFonts w:hint="eastAsia"/>
          <w:szCs w:val="21"/>
        </w:rPr>
        <w:t>、VS20</w:t>
      </w:r>
      <w:r>
        <w:rPr>
          <w:szCs w:val="21"/>
        </w:rPr>
        <w:t>22</w:t>
      </w:r>
      <w:r>
        <w:rPr>
          <w:rFonts w:hint="eastAsia"/>
          <w:szCs w:val="21"/>
        </w:rPr>
        <w:t>）、</w:t>
      </w:r>
      <w:r>
        <w:rPr>
          <w:szCs w:val="21"/>
        </w:rPr>
        <w:t>Dev-C++</w:t>
      </w:r>
      <w:r>
        <w:rPr>
          <w:rFonts w:hint="eastAsia"/>
          <w:szCs w:val="21"/>
        </w:rPr>
        <w:t>等</w:t>
      </w:r>
      <w:r>
        <w:rPr>
          <w:szCs w:val="21"/>
        </w:rPr>
        <w:t>编程</w:t>
      </w:r>
      <w:r>
        <w:rPr>
          <w:rFonts w:hint="eastAsia"/>
          <w:szCs w:val="21"/>
        </w:rPr>
        <w:t>环境下</w:t>
      </w:r>
      <w:r>
        <w:rPr>
          <w:szCs w:val="21"/>
        </w:rPr>
        <w:t>运行C程序</w:t>
      </w:r>
      <w:r>
        <w:rPr>
          <w:rFonts w:hint="eastAsia"/>
          <w:szCs w:val="21"/>
        </w:rPr>
        <w:t>的</w:t>
      </w:r>
      <w:r>
        <w:rPr>
          <w:szCs w:val="21"/>
        </w:rPr>
        <w:t>方法。</w:t>
      </w:r>
    </w:p>
    <w:p w14:paraId="0C9270BD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按</w:t>
      </w:r>
      <w:r>
        <w:rPr>
          <w:szCs w:val="21"/>
        </w:rPr>
        <w:t>照实验内容的要求，</w:t>
      </w:r>
      <w:r>
        <w:rPr>
          <w:rFonts w:hint="eastAsia"/>
          <w:szCs w:val="21"/>
        </w:rPr>
        <w:t>初步</w:t>
      </w:r>
      <w:r>
        <w:rPr>
          <w:szCs w:val="21"/>
        </w:rPr>
        <w:t>编写</w:t>
      </w:r>
      <w:r>
        <w:rPr>
          <w:rFonts w:hint="eastAsia"/>
          <w:szCs w:val="21"/>
        </w:rPr>
        <w:t>相关程序</w:t>
      </w:r>
      <w:r>
        <w:rPr>
          <w:szCs w:val="21"/>
        </w:rPr>
        <w:t>代码</w:t>
      </w:r>
      <w:r>
        <w:rPr>
          <w:rFonts w:hint="eastAsia"/>
          <w:szCs w:val="21"/>
        </w:rPr>
        <w:t>带到实验室</w:t>
      </w:r>
      <w:r>
        <w:rPr>
          <w:szCs w:val="21"/>
        </w:rPr>
        <w:t>上机调试</w:t>
      </w:r>
      <w:r>
        <w:rPr>
          <w:rFonts w:hint="eastAsia"/>
          <w:szCs w:val="21"/>
        </w:rPr>
        <w:t>（在草稿</w:t>
      </w:r>
      <w:r>
        <w:rPr>
          <w:szCs w:val="21"/>
        </w:rPr>
        <w:t>纸或草稿本上手写</w:t>
      </w:r>
      <w:r>
        <w:rPr>
          <w:rFonts w:hint="eastAsia"/>
          <w:szCs w:val="21"/>
        </w:rPr>
        <w:t>）。</w:t>
      </w:r>
    </w:p>
    <w:p w14:paraId="554E25D5">
      <w:pPr>
        <w:spacing w:line="300" w:lineRule="auto"/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四</w:t>
      </w:r>
      <w:r>
        <w:rPr>
          <w:b/>
          <w:szCs w:val="21"/>
        </w:rPr>
        <w:t>、实验</w:t>
      </w:r>
      <w:r>
        <w:rPr>
          <w:rFonts w:hint="eastAsia"/>
          <w:b/>
          <w:szCs w:val="21"/>
        </w:rPr>
        <w:t>结果记录</w:t>
      </w:r>
    </w:p>
    <w:p w14:paraId="0F87C718">
      <w:pPr>
        <w:spacing w:line="300" w:lineRule="auto"/>
        <w:ind w:firstLine="316" w:firstLineChars="150"/>
        <w:rPr>
          <w:szCs w:val="21"/>
        </w:rPr>
      </w:pPr>
      <w:r>
        <w:rPr>
          <w:rFonts w:hint="eastAsia"/>
          <w:b/>
          <w:szCs w:val="21"/>
        </w:rPr>
        <w:t>上机调试后</w:t>
      </w:r>
      <w:r>
        <w:rPr>
          <w:b/>
          <w:szCs w:val="21"/>
        </w:rPr>
        <w:t>的</w:t>
      </w:r>
      <w:r>
        <w:rPr>
          <w:rFonts w:hint="eastAsia"/>
          <w:b/>
          <w:szCs w:val="21"/>
        </w:rPr>
        <w:t>最终</w:t>
      </w:r>
      <w:r>
        <w:rPr>
          <w:b/>
          <w:szCs w:val="21"/>
        </w:rPr>
        <w:t>代码</w:t>
      </w:r>
      <w:r>
        <w:rPr>
          <w:rFonts w:hint="eastAsia"/>
          <w:b/>
          <w:szCs w:val="21"/>
        </w:rPr>
        <w:t>及上机</w:t>
      </w:r>
      <w:r>
        <w:rPr>
          <w:b/>
          <w:szCs w:val="21"/>
        </w:rPr>
        <w:t>调试结果</w:t>
      </w:r>
      <w:r>
        <w:rPr>
          <w:rFonts w:hint="eastAsia"/>
          <w:b/>
          <w:color w:val="FF0000"/>
          <w:szCs w:val="21"/>
        </w:rPr>
        <w:t>（截图）</w:t>
      </w:r>
      <w:r>
        <w:rPr>
          <w:rFonts w:hint="eastAsia"/>
          <w:b/>
          <w:szCs w:val="21"/>
        </w:rPr>
        <w:t>：</w:t>
      </w:r>
    </w:p>
    <w:p w14:paraId="61AF2B93">
      <w:pPr>
        <w:spacing w:line="300" w:lineRule="auto"/>
        <w:rPr>
          <w:b/>
          <w:szCs w:val="21"/>
        </w:rPr>
      </w:pPr>
    </w:p>
    <w:p w14:paraId="037195E0">
      <w:pPr>
        <w:ind w:firstLine="315" w:firstLineChars="150"/>
        <w:rPr>
          <w:b/>
          <w:color w:val="FF0000"/>
          <w:szCs w:val="21"/>
        </w:rPr>
      </w:pPr>
      <w:r>
        <w:rPr>
          <w:color w:val="FF0000"/>
          <w:szCs w:val="21"/>
        </w:rPr>
        <w:t>在实验完成后</w:t>
      </w:r>
      <w:r>
        <w:rPr>
          <w:rFonts w:hint="eastAsia"/>
          <w:color w:val="FF0000"/>
          <w:szCs w:val="21"/>
        </w:rPr>
        <w:t>以</w:t>
      </w:r>
      <w:r>
        <w:rPr>
          <w:rFonts w:hint="eastAsia"/>
          <w:color w:val="FF0000"/>
          <w:szCs w:val="21"/>
          <w:highlight w:val="yellow"/>
        </w:rPr>
        <w:t>截图</w:t>
      </w:r>
      <w:r>
        <w:rPr>
          <w:rFonts w:hint="eastAsia"/>
          <w:color w:val="FF0000"/>
          <w:szCs w:val="21"/>
        </w:rPr>
        <w:t>的</w:t>
      </w:r>
      <w:r>
        <w:rPr>
          <w:color w:val="FF0000"/>
          <w:szCs w:val="21"/>
        </w:rPr>
        <w:t>形式</w:t>
      </w:r>
      <w:r>
        <w:rPr>
          <w:rFonts w:hint="eastAsia"/>
          <w:color w:val="FF0000"/>
          <w:szCs w:val="21"/>
        </w:rPr>
        <w:t>拷贝粘贴</w:t>
      </w:r>
      <w:r>
        <w:rPr>
          <w:color w:val="FF0000"/>
          <w:szCs w:val="21"/>
        </w:rPr>
        <w:t>到这里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b/>
          <w:color w:val="FF0000"/>
          <w:szCs w:val="21"/>
          <w:highlight w:val="yellow"/>
        </w:rPr>
        <w:t>务必清晰</w:t>
      </w:r>
      <w:r>
        <w:rPr>
          <w:rFonts w:hint="eastAsia"/>
          <w:b/>
          <w:color w:val="FF0000"/>
          <w:szCs w:val="21"/>
        </w:rPr>
        <w:t>（</w:t>
      </w:r>
      <w:r>
        <w:rPr>
          <w:color w:val="FF0000"/>
          <w:szCs w:val="21"/>
        </w:rPr>
        <w:t>可以适当裁剪</w:t>
      </w:r>
      <w:r>
        <w:rPr>
          <w:rFonts w:hint="eastAsia"/>
          <w:color w:val="FF0000"/>
          <w:szCs w:val="21"/>
        </w:rPr>
        <w:t>以便于</w:t>
      </w:r>
      <w:r>
        <w:rPr>
          <w:color w:val="FF0000"/>
          <w:szCs w:val="21"/>
        </w:rPr>
        <w:t>看清楚</w:t>
      </w:r>
      <w:r>
        <w:rPr>
          <w:rFonts w:hint="eastAsia"/>
          <w:b/>
          <w:color w:val="FF0000"/>
          <w:szCs w:val="21"/>
        </w:rPr>
        <w:t>）</w:t>
      </w:r>
      <w:r>
        <w:rPr>
          <w:rFonts w:hint="eastAsia"/>
          <w:b/>
          <w:color w:val="FF0000"/>
          <w:szCs w:val="21"/>
          <w:highlight w:val="yellow"/>
        </w:rPr>
        <w:t>，代码和结果可分开，切记雷同视为抄袭会影响成绩</w:t>
      </w:r>
      <w:r>
        <w:rPr>
          <w:rFonts w:hint="eastAsia"/>
          <w:color w:val="FF0000"/>
          <w:szCs w:val="21"/>
        </w:rPr>
        <w:t>（贴图</w:t>
      </w:r>
      <w:r>
        <w:rPr>
          <w:color w:val="FF0000"/>
          <w:szCs w:val="21"/>
        </w:rPr>
        <w:t>时删掉此提示</w:t>
      </w:r>
      <w:r>
        <w:rPr>
          <w:rFonts w:hint="eastAsia"/>
          <w:color w:val="FF0000"/>
          <w:szCs w:val="21"/>
        </w:rPr>
        <w:t>， 务必</w:t>
      </w:r>
      <w:r>
        <w:rPr>
          <w:color w:val="FF0000"/>
          <w:szCs w:val="21"/>
        </w:rPr>
        <w:t>排版合理</w:t>
      </w:r>
      <w:r>
        <w:rPr>
          <w:rFonts w:hint="eastAsia"/>
          <w:color w:val="FF0000"/>
          <w:szCs w:val="21"/>
        </w:rPr>
        <w:t>）</w:t>
      </w:r>
    </w:p>
    <w:p w14:paraId="5404D6CB">
      <w:pPr>
        <w:rPr>
          <w:b/>
          <w:szCs w:val="21"/>
        </w:rPr>
      </w:pPr>
    </w:p>
    <w:p w14:paraId="2F2DC6D4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  <w:highlight w:val="yellow"/>
        </w:rPr>
        <w:t>(注意</w:t>
      </w:r>
      <w:r>
        <w:rPr>
          <w:b/>
          <w:szCs w:val="21"/>
          <w:highlight w:val="yellow"/>
        </w:rPr>
        <w:t>：最终调试好的程序，可以和预习时自己手写的程序不同</w:t>
      </w:r>
      <w:r>
        <w:rPr>
          <w:rFonts w:hint="eastAsia"/>
          <w:b/>
          <w:szCs w:val="21"/>
          <w:highlight w:val="yellow"/>
        </w:rPr>
        <w:t>，</w:t>
      </w:r>
      <w:r>
        <w:rPr>
          <w:b/>
          <w:szCs w:val="21"/>
          <w:highlight w:val="yellow"/>
        </w:rPr>
        <w:t>实验结果以调试</w:t>
      </w:r>
      <w:r>
        <w:rPr>
          <w:rFonts w:hint="eastAsia"/>
          <w:b/>
          <w:szCs w:val="21"/>
          <w:highlight w:val="yellow"/>
        </w:rPr>
        <w:t>好</w:t>
      </w:r>
      <w:r>
        <w:rPr>
          <w:b/>
          <w:szCs w:val="21"/>
          <w:highlight w:val="yellow"/>
        </w:rPr>
        <w:t>的代码为准。</w:t>
      </w:r>
      <w:r>
        <w:rPr>
          <w:rFonts w:hint="eastAsia"/>
          <w:b/>
          <w:szCs w:val="21"/>
          <w:highlight w:val="yellow"/>
        </w:rPr>
        <w:t>)</w:t>
      </w:r>
    </w:p>
    <w:p w14:paraId="79EDE5E8">
      <w:pPr>
        <w:spacing w:line="300" w:lineRule="auto"/>
        <w:rPr>
          <w:b/>
        </w:rPr>
      </w:pPr>
    </w:p>
    <w:p w14:paraId="2294561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五、实验小结</w:t>
      </w:r>
    </w:p>
    <w:p w14:paraId="0AFA7869">
      <w:pPr>
        <w:spacing w:line="300" w:lineRule="auto"/>
        <w:rPr>
          <w:b/>
        </w:rPr>
      </w:pPr>
    </w:p>
    <w:p w14:paraId="72188312">
      <w:pPr>
        <w:spacing w:line="300" w:lineRule="auto"/>
        <w:ind w:firstLine="420" w:firstLineChars="200"/>
      </w:pPr>
      <w:r>
        <w:rPr>
          <w:rFonts w:hint="eastAsia"/>
        </w:rPr>
        <w:t>可以</w:t>
      </w:r>
      <w:r>
        <w:t>适当写</w:t>
      </w:r>
      <w:r>
        <w:rPr>
          <w:rFonts w:hint="eastAsia"/>
        </w:rPr>
        <w:t>一些心得</w:t>
      </w:r>
      <w:r>
        <w:t>体会，尽量客观表述</w:t>
      </w:r>
      <w:r>
        <w:rPr>
          <w:rFonts w:hint="eastAsia"/>
        </w:rPr>
        <w:t>。</w:t>
      </w:r>
    </w:p>
    <w:p w14:paraId="7E2D1993">
      <w:pPr>
        <w:spacing w:line="300" w:lineRule="auto"/>
        <w:ind w:firstLine="420" w:firstLineChars="200"/>
      </w:pPr>
    </w:p>
    <w:p w14:paraId="54D7E769">
      <w:pPr>
        <w:spacing w:line="300" w:lineRule="auto"/>
        <w:ind w:firstLine="420" w:firstLineChars="200"/>
      </w:pPr>
    </w:p>
    <w:p w14:paraId="7F59C49E">
      <w:pPr>
        <w:spacing w:line="300" w:lineRule="auto"/>
      </w:pPr>
    </w:p>
    <w:p w14:paraId="26BD448C">
      <w:pPr>
        <w:spacing w:line="300" w:lineRule="auto"/>
        <w:rPr>
          <w:color w:val="FF0000"/>
        </w:rPr>
      </w:pPr>
      <w:r>
        <w:rPr>
          <w:rFonts w:hint="eastAsia"/>
          <w:color w:val="FF0000"/>
          <w:highlight w:val="yellow"/>
        </w:rPr>
        <w:t>注意</w:t>
      </w:r>
      <w:r>
        <w:rPr>
          <w:color w:val="FF0000"/>
          <w:highlight w:val="yellow"/>
        </w:rPr>
        <w:t>：所有内容尽量控制在</w:t>
      </w:r>
      <w:r>
        <w:rPr>
          <w:rFonts w:hint="eastAsia"/>
          <w:color w:val="FF0000"/>
          <w:highlight w:val="yellow"/>
        </w:rPr>
        <w:t>2页</w:t>
      </w:r>
      <w:r>
        <w:rPr>
          <w:color w:val="FF0000"/>
          <w:highlight w:val="yellow"/>
        </w:rPr>
        <w:t>以内</w:t>
      </w:r>
      <w:r>
        <w:rPr>
          <w:rFonts w:hint="eastAsia"/>
          <w:color w:val="FF0000"/>
          <w:highlight w:val="yellow"/>
        </w:rPr>
        <w:t>，</w:t>
      </w:r>
      <w:r>
        <w:rPr>
          <w:color w:val="FF0000"/>
          <w:highlight w:val="yellow"/>
        </w:rPr>
        <w:t>便于</w:t>
      </w:r>
      <w:r>
        <w:rPr>
          <w:rFonts w:hint="eastAsia"/>
          <w:color w:val="FF0000"/>
          <w:highlight w:val="yellow"/>
        </w:rPr>
        <w:t>日</w:t>
      </w:r>
      <w:r>
        <w:rPr>
          <w:color w:val="FF0000"/>
          <w:highlight w:val="yellow"/>
        </w:rPr>
        <w:t>后双面打印</w:t>
      </w:r>
      <w:r>
        <w:rPr>
          <w:rFonts w:hint="eastAsia"/>
          <w:color w:val="FF0000"/>
          <w:highlight w:val="yellow"/>
        </w:rPr>
        <w:t>；实验</w:t>
      </w:r>
      <w:r>
        <w:rPr>
          <w:color w:val="FF0000"/>
          <w:highlight w:val="yellow"/>
        </w:rPr>
        <w:t>完成后</w:t>
      </w:r>
      <w:r>
        <w:rPr>
          <w:rFonts w:hint="eastAsia"/>
          <w:color w:val="FF0000"/>
          <w:highlight w:val="yellow"/>
        </w:rPr>
        <w:t>3天</w:t>
      </w:r>
      <w:r>
        <w:rPr>
          <w:color w:val="FF0000"/>
          <w:highlight w:val="yellow"/>
        </w:rPr>
        <w:t>内</w:t>
      </w:r>
      <w:r>
        <w:rPr>
          <w:rFonts w:hint="eastAsia"/>
          <w:color w:val="FF0000"/>
          <w:highlight w:val="yellow"/>
        </w:rPr>
        <w:t>先</w:t>
      </w:r>
      <w:r>
        <w:rPr>
          <w:color w:val="FF0000"/>
          <w:highlight w:val="yellow"/>
        </w:rPr>
        <w:t>交PDF电子版，后面统一收纸质版</w:t>
      </w:r>
      <w:r>
        <w:rPr>
          <w:rFonts w:hint="eastAsia"/>
          <w:color w:val="FF0000"/>
          <w:highlight w:val="yellow"/>
        </w:rPr>
        <w:t>（具体</w:t>
      </w:r>
      <w:r>
        <w:rPr>
          <w:color w:val="FF0000"/>
          <w:highlight w:val="yellow"/>
        </w:rPr>
        <w:t>事宜再通知</w:t>
      </w:r>
      <w:r>
        <w:rPr>
          <w:rFonts w:hint="eastAsia"/>
          <w:color w:val="FF0000"/>
          <w:highlight w:val="yellow"/>
        </w:rPr>
        <w:t>）。</w:t>
      </w:r>
    </w:p>
    <w:p w14:paraId="0E735E4B">
      <w:r>
        <w:rPr>
          <w:rFonts w:hint="eastAsia"/>
        </w:rPr>
        <w:t>实验报告电子版文件命名，统一为： 实验1报告-班级学号姓名.pdf</w:t>
      </w:r>
    </w:p>
    <w:p w14:paraId="5EDD7942">
      <w:r>
        <w:rPr>
          <w:rFonts w:hint="eastAsia"/>
        </w:rPr>
        <w:t>注意：班级学号姓名连着写，中间不要加空格或其它间隔符，</w:t>
      </w:r>
    </w:p>
    <w:p w14:paraId="39232273">
      <w:r>
        <w:rPr>
          <w:rFonts w:hint="eastAsia"/>
        </w:rPr>
        <w:t>如：实验1报告-自动化2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班202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044164852张三.pdf</w:t>
      </w:r>
      <w:bookmarkStart w:id="0" w:name="_GoBack"/>
      <w:bookmarkEnd w:id="0"/>
    </w:p>
    <w:p w14:paraId="26C558F7">
      <w:pPr>
        <w:spacing w:line="300" w:lineRule="auto"/>
        <w:rPr>
          <w:rFonts w:hint="eastAsia"/>
          <w:color w:val="FF0000"/>
        </w:rPr>
      </w:pPr>
    </w:p>
    <w:sectPr>
      <w:footerReference r:id="rId3" w:type="default"/>
      <w:pgSz w:w="11906" w:h="16838"/>
      <w:pgMar w:top="567" w:right="567" w:bottom="567" w:left="1701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C5B8B">
    <w:pPr>
      <w:pStyle w:val="2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  <w:sz w:val="24"/>
        <w:szCs w:val="24"/>
      </w:rPr>
      <w:fldChar w:fldCharType="begin"/>
    </w:r>
    <w:r>
      <w:rPr>
        <w:bCs/>
      </w:rPr>
      <w:instrText xml:space="preserve">PAGE</w:instrText>
    </w:r>
    <w:r>
      <w:rPr>
        <w:bCs/>
        <w:sz w:val="24"/>
        <w:szCs w:val="24"/>
      </w:rPr>
      <w:fldChar w:fldCharType="separate"/>
    </w:r>
    <w:r>
      <w:rPr>
        <w:bCs/>
      </w:rPr>
      <w:t>1</w:t>
    </w:r>
    <w:r>
      <w:rPr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Cs/>
        <w:sz w:val="24"/>
        <w:szCs w:val="24"/>
      </w:rPr>
      <w:fldChar w:fldCharType="begin"/>
    </w:r>
    <w:r>
      <w:rPr>
        <w:bCs/>
      </w:rPr>
      <w:instrText xml:space="preserve">NUMPAGES</w:instrText>
    </w:r>
    <w:r>
      <w:rPr>
        <w:bCs/>
        <w:sz w:val="24"/>
        <w:szCs w:val="24"/>
      </w:rPr>
      <w:fldChar w:fldCharType="separate"/>
    </w:r>
    <w:r>
      <w:rPr>
        <w:bCs/>
      </w:rPr>
      <w:t>1</w:t>
    </w:r>
    <w:r>
      <w:rPr>
        <w:bCs/>
        <w:sz w:val="24"/>
        <w:szCs w:val="24"/>
      </w:rPr>
      <w:fldChar w:fldCharType="end"/>
    </w:r>
    <w:r>
      <w:rPr>
        <w:bCs/>
        <w:sz w:val="24"/>
        <w:szCs w:val="24"/>
      </w:rPr>
      <w:t xml:space="preserve"> </w:t>
    </w:r>
    <w:r>
      <w:rPr>
        <w:rFonts w:hint="eastAsia"/>
        <w:bCs/>
      </w:rPr>
      <w:t>页</w:t>
    </w:r>
  </w:p>
  <w:p w14:paraId="237CB50F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DF6E95"/>
    <w:multiLevelType w:val="singleLevel"/>
    <w:tmpl w:val="91DF6E95"/>
    <w:lvl w:ilvl="0" w:tentative="0">
      <w:start w:val="1"/>
      <w:numFmt w:val="decimal"/>
      <w:suff w:val="nothing"/>
      <w:lvlText w:val="%1．"/>
      <w:lvlJc w:val="left"/>
    </w:lvl>
  </w:abstractNum>
  <w:abstractNum w:abstractNumId="1">
    <w:nsid w:val="14EE2363"/>
    <w:multiLevelType w:val="multilevel"/>
    <w:tmpl w:val="14EE236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D39211E"/>
    <w:multiLevelType w:val="multilevel"/>
    <w:tmpl w:val="2D39211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WI4YzJhOTEyZGIwNzQzMWUwZmQ3MDViODA1ZmMwZWUifQ=="/>
  </w:docVars>
  <w:rsids>
    <w:rsidRoot w:val="00140C56"/>
    <w:rsid w:val="00007E38"/>
    <w:rsid w:val="00017D94"/>
    <w:rsid w:val="0002268E"/>
    <w:rsid w:val="00033A67"/>
    <w:rsid w:val="00034B68"/>
    <w:rsid w:val="0005284C"/>
    <w:rsid w:val="00053CC9"/>
    <w:rsid w:val="00057D6B"/>
    <w:rsid w:val="000A08B1"/>
    <w:rsid w:val="000B4B00"/>
    <w:rsid w:val="000C6064"/>
    <w:rsid w:val="000C6E91"/>
    <w:rsid w:val="000D1F2E"/>
    <w:rsid w:val="000E202E"/>
    <w:rsid w:val="00100895"/>
    <w:rsid w:val="0010468C"/>
    <w:rsid w:val="00113F1E"/>
    <w:rsid w:val="00127D23"/>
    <w:rsid w:val="00140C56"/>
    <w:rsid w:val="0015181F"/>
    <w:rsid w:val="00180003"/>
    <w:rsid w:val="001C6D22"/>
    <w:rsid w:val="001E6D60"/>
    <w:rsid w:val="001F2E3B"/>
    <w:rsid w:val="00222952"/>
    <w:rsid w:val="00224267"/>
    <w:rsid w:val="00225AFD"/>
    <w:rsid w:val="00225DAA"/>
    <w:rsid w:val="00227B54"/>
    <w:rsid w:val="00230012"/>
    <w:rsid w:val="002317FA"/>
    <w:rsid w:val="00234F8E"/>
    <w:rsid w:val="00275B0B"/>
    <w:rsid w:val="0027678F"/>
    <w:rsid w:val="00281EBA"/>
    <w:rsid w:val="002A068B"/>
    <w:rsid w:val="002A7F8C"/>
    <w:rsid w:val="002B3068"/>
    <w:rsid w:val="002C0B6E"/>
    <w:rsid w:val="002E1F2B"/>
    <w:rsid w:val="002E364E"/>
    <w:rsid w:val="002F0066"/>
    <w:rsid w:val="002F69FC"/>
    <w:rsid w:val="002F77ED"/>
    <w:rsid w:val="00306156"/>
    <w:rsid w:val="00307153"/>
    <w:rsid w:val="00325426"/>
    <w:rsid w:val="00333067"/>
    <w:rsid w:val="00352F8E"/>
    <w:rsid w:val="00354229"/>
    <w:rsid w:val="00376B1A"/>
    <w:rsid w:val="00386688"/>
    <w:rsid w:val="003B41C7"/>
    <w:rsid w:val="003B65DA"/>
    <w:rsid w:val="003C1140"/>
    <w:rsid w:val="003C4095"/>
    <w:rsid w:val="003D439C"/>
    <w:rsid w:val="003E0043"/>
    <w:rsid w:val="003E0A33"/>
    <w:rsid w:val="003E2597"/>
    <w:rsid w:val="003F14F7"/>
    <w:rsid w:val="003F72AD"/>
    <w:rsid w:val="00417919"/>
    <w:rsid w:val="00422F51"/>
    <w:rsid w:val="00432ABD"/>
    <w:rsid w:val="00440C82"/>
    <w:rsid w:val="00443C60"/>
    <w:rsid w:val="00461562"/>
    <w:rsid w:val="00473AD7"/>
    <w:rsid w:val="004B0097"/>
    <w:rsid w:val="004D19C3"/>
    <w:rsid w:val="004E5F7D"/>
    <w:rsid w:val="005058E4"/>
    <w:rsid w:val="0051305B"/>
    <w:rsid w:val="005652B8"/>
    <w:rsid w:val="0057219E"/>
    <w:rsid w:val="00573ABE"/>
    <w:rsid w:val="005761A7"/>
    <w:rsid w:val="005A2568"/>
    <w:rsid w:val="005C12A7"/>
    <w:rsid w:val="005C266E"/>
    <w:rsid w:val="005D4BEA"/>
    <w:rsid w:val="005D6B68"/>
    <w:rsid w:val="005D77ED"/>
    <w:rsid w:val="005F6BA6"/>
    <w:rsid w:val="0061743D"/>
    <w:rsid w:val="0062201B"/>
    <w:rsid w:val="006271AB"/>
    <w:rsid w:val="00630059"/>
    <w:rsid w:val="006305D7"/>
    <w:rsid w:val="006464B5"/>
    <w:rsid w:val="00684B8E"/>
    <w:rsid w:val="006A0188"/>
    <w:rsid w:val="006A3BCF"/>
    <w:rsid w:val="006B684D"/>
    <w:rsid w:val="006B7CCB"/>
    <w:rsid w:val="006C0C52"/>
    <w:rsid w:val="006C0D2E"/>
    <w:rsid w:val="006C2BED"/>
    <w:rsid w:val="006D7698"/>
    <w:rsid w:val="006D7DFC"/>
    <w:rsid w:val="006E36F0"/>
    <w:rsid w:val="006E405F"/>
    <w:rsid w:val="006E50F5"/>
    <w:rsid w:val="0070598F"/>
    <w:rsid w:val="0070613B"/>
    <w:rsid w:val="00715241"/>
    <w:rsid w:val="0073433D"/>
    <w:rsid w:val="00747777"/>
    <w:rsid w:val="00776EF2"/>
    <w:rsid w:val="00780E45"/>
    <w:rsid w:val="0078512B"/>
    <w:rsid w:val="007B1A81"/>
    <w:rsid w:val="007B1ACE"/>
    <w:rsid w:val="007B417B"/>
    <w:rsid w:val="007B57AA"/>
    <w:rsid w:val="007C7E03"/>
    <w:rsid w:val="007D2384"/>
    <w:rsid w:val="007E2EE1"/>
    <w:rsid w:val="007E4C94"/>
    <w:rsid w:val="007F389F"/>
    <w:rsid w:val="00815359"/>
    <w:rsid w:val="0082603D"/>
    <w:rsid w:val="00830878"/>
    <w:rsid w:val="00860801"/>
    <w:rsid w:val="0086346C"/>
    <w:rsid w:val="0088492B"/>
    <w:rsid w:val="00890E55"/>
    <w:rsid w:val="008A48B1"/>
    <w:rsid w:val="008E1225"/>
    <w:rsid w:val="008F7073"/>
    <w:rsid w:val="00907F99"/>
    <w:rsid w:val="00927654"/>
    <w:rsid w:val="0093748A"/>
    <w:rsid w:val="00946204"/>
    <w:rsid w:val="009556CC"/>
    <w:rsid w:val="0096429A"/>
    <w:rsid w:val="0096659A"/>
    <w:rsid w:val="00975439"/>
    <w:rsid w:val="00984015"/>
    <w:rsid w:val="00995795"/>
    <w:rsid w:val="009A6112"/>
    <w:rsid w:val="009E03F4"/>
    <w:rsid w:val="00A30D62"/>
    <w:rsid w:val="00A41AAA"/>
    <w:rsid w:val="00A44601"/>
    <w:rsid w:val="00A505AE"/>
    <w:rsid w:val="00A528D5"/>
    <w:rsid w:val="00A823FA"/>
    <w:rsid w:val="00AA3E74"/>
    <w:rsid w:val="00AC1E17"/>
    <w:rsid w:val="00AC33C3"/>
    <w:rsid w:val="00B02B5E"/>
    <w:rsid w:val="00B03D4F"/>
    <w:rsid w:val="00B120AB"/>
    <w:rsid w:val="00B129DA"/>
    <w:rsid w:val="00B14F3C"/>
    <w:rsid w:val="00B37137"/>
    <w:rsid w:val="00B37327"/>
    <w:rsid w:val="00B54439"/>
    <w:rsid w:val="00B60BED"/>
    <w:rsid w:val="00B6102F"/>
    <w:rsid w:val="00B63708"/>
    <w:rsid w:val="00BB0A46"/>
    <w:rsid w:val="00BB61E6"/>
    <w:rsid w:val="00BC5577"/>
    <w:rsid w:val="00BC6586"/>
    <w:rsid w:val="00BD2F25"/>
    <w:rsid w:val="00BE7CD5"/>
    <w:rsid w:val="00C03656"/>
    <w:rsid w:val="00C03E9E"/>
    <w:rsid w:val="00C156C3"/>
    <w:rsid w:val="00C235E6"/>
    <w:rsid w:val="00C61116"/>
    <w:rsid w:val="00C64CCA"/>
    <w:rsid w:val="00C71E47"/>
    <w:rsid w:val="00C83453"/>
    <w:rsid w:val="00C85D18"/>
    <w:rsid w:val="00C93A01"/>
    <w:rsid w:val="00C97A0B"/>
    <w:rsid w:val="00CB16AD"/>
    <w:rsid w:val="00CB23B0"/>
    <w:rsid w:val="00CB5DDA"/>
    <w:rsid w:val="00CB7485"/>
    <w:rsid w:val="00CC643B"/>
    <w:rsid w:val="00CD3E4B"/>
    <w:rsid w:val="00CF01D3"/>
    <w:rsid w:val="00D0529F"/>
    <w:rsid w:val="00D06246"/>
    <w:rsid w:val="00D16C63"/>
    <w:rsid w:val="00D26812"/>
    <w:rsid w:val="00D3363C"/>
    <w:rsid w:val="00D33AA7"/>
    <w:rsid w:val="00D35457"/>
    <w:rsid w:val="00D35920"/>
    <w:rsid w:val="00D51C5B"/>
    <w:rsid w:val="00D533A6"/>
    <w:rsid w:val="00D56F05"/>
    <w:rsid w:val="00D67CDB"/>
    <w:rsid w:val="00D704C2"/>
    <w:rsid w:val="00D7329A"/>
    <w:rsid w:val="00D80E3B"/>
    <w:rsid w:val="00D82E6C"/>
    <w:rsid w:val="00D91CBD"/>
    <w:rsid w:val="00D9367B"/>
    <w:rsid w:val="00D941F6"/>
    <w:rsid w:val="00D97CB1"/>
    <w:rsid w:val="00DA17BA"/>
    <w:rsid w:val="00DB1590"/>
    <w:rsid w:val="00DC212A"/>
    <w:rsid w:val="00DD160A"/>
    <w:rsid w:val="00DD5D72"/>
    <w:rsid w:val="00DF1186"/>
    <w:rsid w:val="00DF2375"/>
    <w:rsid w:val="00DF2E26"/>
    <w:rsid w:val="00DF30CD"/>
    <w:rsid w:val="00E25800"/>
    <w:rsid w:val="00E34F71"/>
    <w:rsid w:val="00E536F1"/>
    <w:rsid w:val="00E55B75"/>
    <w:rsid w:val="00E7673E"/>
    <w:rsid w:val="00E902F3"/>
    <w:rsid w:val="00E92B6D"/>
    <w:rsid w:val="00E93586"/>
    <w:rsid w:val="00E95245"/>
    <w:rsid w:val="00E95F94"/>
    <w:rsid w:val="00EA38AB"/>
    <w:rsid w:val="00EC001D"/>
    <w:rsid w:val="00EE3856"/>
    <w:rsid w:val="00EE38E3"/>
    <w:rsid w:val="00EE46D0"/>
    <w:rsid w:val="00EE74F6"/>
    <w:rsid w:val="00F007FA"/>
    <w:rsid w:val="00F1437E"/>
    <w:rsid w:val="00F22503"/>
    <w:rsid w:val="00F32AD1"/>
    <w:rsid w:val="00F3496A"/>
    <w:rsid w:val="00F34B21"/>
    <w:rsid w:val="00F377AF"/>
    <w:rsid w:val="00F40D99"/>
    <w:rsid w:val="00F413EB"/>
    <w:rsid w:val="00F63DD3"/>
    <w:rsid w:val="00F720C3"/>
    <w:rsid w:val="00F928BF"/>
    <w:rsid w:val="00F95D69"/>
    <w:rsid w:val="00FA291A"/>
    <w:rsid w:val="00FB4627"/>
    <w:rsid w:val="00FC15C2"/>
    <w:rsid w:val="00FC3CB1"/>
    <w:rsid w:val="00FD1BCF"/>
    <w:rsid w:val="00FE40C3"/>
    <w:rsid w:val="00FE7129"/>
    <w:rsid w:val="00FF585A"/>
    <w:rsid w:val="00FF5A18"/>
    <w:rsid w:val="04B06754"/>
    <w:rsid w:val="0DDC5040"/>
    <w:rsid w:val="14323D05"/>
    <w:rsid w:val="16B06C3F"/>
    <w:rsid w:val="1CAA1086"/>
    <w:rsid w:val="33AD3470"/>
    <w:rsid w:val="344D0BBF"/>
    <w:rsid w:val="4D46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脚 Char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1</Pages>
  <Words>757</Words>
  <Characters>819</Characters>
  <Lines>1</Lines>
  <Paragraphs>1</Paragraphs>
  <TotalTime>536</TotalTime>
  <ScaleCrop>false</ScaleCrop>
  <LinksUpToDate>false</LinksUpToDate>
  <CharactersWithSpaces>953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2009-10-09T10:40:00Z</dcterms:created>
  <dc:creator>zls1</dc:creator>
  <cp:lastModifiedBy>举头望明月</cp:lastModifiedBy>
  <cp:lastPrinted>2005-04-22T02:11:00Z</cp:lastPrinted>
  <dcterms:modified xsi:type="dcterms:W3CDTF">2025-11-13T13:39:04Z</dcterms:modified>
  <dc:title>武汉科技大学</dc:title>
  <cp:revision>172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4C018AABECAF45919A35781F8E195EA6</vt:lpwstr>
  </property>
  <property fmtid="{D5CDD505-2E9C-101B-9397-08002B2CF9AE}" pid="4" name="KSOTemplateDocerSaveRecord">
    <vt:lpwstr>eyJoZGlkIjoiNzFhMmI1OTQ1ZDEzYmI2MGI3Y2RmZjUxY2I3NWU3MDMiLCJ1c2VySWQiOiIzOTAxMzUzNDIifQ==</vt:lpwstr>
  </property>
</Properties>
</file>