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C80" w14:textId="4DE3FD46" w:rsidR="00E04C49" w:rsidRPr="008E593A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8E593A">
        <w:rPr>
          <w:b/>
          <w:bCs/>
          <w:sz w:val="28"/>
          <w:szCs w:val="28"/>
        </w:rPr>
        <w:t xml:space="preserve">Лабораторная работа </w:t>
      </w:r>
      <w:r w:rsidR="008D6AC4">
        <w:rPr>
          <w:b/>
          <w:bCs/>
          <w:sz w:val="28"/>
          <w:szCs w:val="28"/>
          <w:lang w:val="en-US"/>
        </w:rPr>
        <w:t>EDF</w:t>
      </w:r>
      <w:r w:rsidR="008D6AC4" w:rsidRPr="008D6AC4">
        <w:rPr>
          <w:b/>
          <w:bCs/>
          <w:sz w:val="28"/>
          <w:szCs w:val="28"/>
        </w:rPr>
        <w:t>0</w:t>
      </w:r>
      <w:r w:rsidRPr="008E593A">
        <w:rPr>
          <w:b/>
          <w:bCs/>
          <w:sz w:val="28"/>
          <w:szCs w:val="28"/>
        </w:rPr>
        <w:br/>
        <w:t>Тема:</w:t>
      </w:r>
      <w:bookmarkEnd w:id="0"/>
      <w:bookmarkEnd w:id="1"/>
      <w:r w:rsidR="00444A7B">
        <w:rPr>
          <w:b/>
          <w:bCs/>
          <w:sz w:val="28"/>
          <w:szCs w:val="28"/>
        </w:rPr>
        <w:t xml:space="preserve"> Построение моделей предметной области с использованием </w:t>
      </w:r>
      <w:r w:rsidR="00444A7B">
        <w:rPr>
          <w:b/>
          <w:bCs/>
          <w:sz w:val="28"/>
          <w:szCs w:val="28"/>
          <w:lang w:val="en-US"/>
        </w:rPr>
        <w:t>CASE</w:t>
      </w:r>
      <w:r w:rsidR="00444A7B" w:rsidRPr="00444A7B">
        <w:rPr>
          <w:b/>
          <w:bCs/>
          <w:sz w:val="28"/>
          <w:szCs w:val="28"/>
        </w:rPr>
        <w:t>-</w:t>
      </w:r>
      <w:r w:rsidR="00444A7B">
        <w:rPr>
          <w:b/>
          <w:bCs/>
          <w:sz w:val="28"/>
          <w:szCs w:val="28"/>
        </w:rPr>
        <w:t>СРЕДСТВ</w:t>
      </w:r>
      <w:r w:rsidR="00EB2913" w:rsidRPr="008E593A">
        <w:rPr>
          <w:b/>
          <w:bCs/>
          <w:sz w:val="28"/>
          <w:szCs w:val="28"/>
        </w:rPr>
        <w:t>.</w:t>
      </w:r>
    </w:p>
    <w:p w14:paraId="3B44CF8A" w14:textId="7EC0F262" w:rsidR="00313453" w:rsidRDefault="00E04C49" w:rsidP="00892447">
      <w:pPr>
        <w:pStyle w:val="ad"/>
      </w:pPr>
      <w:r w:rsidRPr="008E593A">
        <w:t>Цель</w:t>
      </w:r>
      <w:bookmarkStart w:id="2" w:name="_Hlk213224889"/>
      <w:r w:rsidRPr="008E593A">
        <w:t>:</w:t>
      </w:r>
      <w:r w:rsidRPr="008E593A">
        <w:rPr>
          <w:lang w:val="en-US"/>
        </w:rPr>
        <w:t> </w:t>
      </w:r>
      <w:bookmarkStart w:id="3" w:name="_Toc145950791"/>
      <w:bookmarkStart w:id="4" w:name="_Toc162474638"/>
      <w:bookmarkEnd w:id="2"/>
      <w:r w:rsidR="00444A7B" w:rsidRPr="00444A7B"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7D7FA7E3" w14:textId="77777777" w:rsidR="00CA0821" w:rsidRPr="00231C18" w:rsidRDefault="00CA0821" w:rsidP="00892447">
      <w:pPr>
        <w:pStyle w:val="ad"/>
      </w:pPr>
    </w:p>
    <w:p w14:paraId="40926D52" w14:textId="78CF5C00" w:rsidR="0046115B" w:rsidRPr="002255EC" w:rsidRDefault="0046115B" w:rsidP="00892447">
      <w:pPr>
        <w:pStyle w:val="ad"/>
      </w:pPr>
      <w:r>
        <w:rPr>
          <w:rFonts w:cs="Times New Roman"/>
          <w:b/>
          <w:bCs/>
          <w:color w:val="auto"/>
        </w:rPr>
        <w:t>Предметная область</w:t>
      </w:r>
      <w:r w:rsidRPr="002255EC">
        <w:rPr>
          <w:rFonts w:cs="Times New Roman"/>
          <w:b/>
          <w:bCs/>
          <w:color w:val="auto"/>
        </w:rPr>
        <w:t xml:space="preserve">: </w:t>
      </w:r>
      <w:r w:rsidR="002255EC">
        <w:rPr>
          <w:rFonts w:cs="Times New Roman"/>
          <w:color w:val="auto"/>
        </w:rPr>
        <w:t>Оформление служебной командировки работника.</w:t>
      </w:r>
    </w:p>
    <w:p w14:paraId="4F22BB93" w14:textId="77777777" w:rsidR="0046115B" w:rsidRPr="002255EC" w:rsidRDefault="0046115B" w:rsidP="00892447">
      <w:pPr>
        <w:pStyle w:val="ad"/>
      </w:pPr>
    </w:p>
    <w:p w14:paraId="44CA8489" w14:textId="65CEA183" w:rsidR="000151F9" w:rsidRDefault="000151F9" w:rsidP="000151F9">
      <w:pPr>
        <w:pStyle w:val="ad"/>
        <w:rPr>
          <w:rFonts w:cs="Times New Roman"/>
          <w:color w:val="auto"/>
        </w:rPr>
      </w:pPr>
      <w:r>
        <w:rPr>
          <w:rFonts w:cs="Times New Roman"/>
          <w:b/>
          <w:bCs/>
          <w:color w:val="auto"/>
        </w:rPr>
        <w:t>Цель модели</w:t>
      </w:r>
      <w:r w:rsidRPr="000151F9">
        <w:rPr>
          <w:rFonts w:cs="Times New Roman"/>
          <w:b/>
          <w:bCs/>
          <w:color w:val="auto"/>
        </w:rPr>
        <w:t xml:space="preserve">: </w:t>
      </w:r>
      <w:r>
        <w:rPr>
          <w:rFonts w:cs="Times New Roman"/>
          <w:color w:val="auto"/>
        </w:rPr>
        <w:t>о</w:t>
      </w:r>
      <w:r w:rsidRPr="000151F9">
        <w:rPr>
          <w:rFonts w:cs="Times New Roman"/>
          <w:color w:val="auto"/>
        </w:rPr>
        <w:t>писать порядок оформления служебной командировки работника для формирования требований к информационной системе кадрового учёта и расчёта командировочных расходов.</w:t>
      </w:r>
    </w:p>
    <w:p w14:paraId="648F8EFB" w14:textId="77777777" w:rsidR="000151F9" w:rsidRPr="000151F9" w:rsidRDefault="000151F9" w:rsidP="000151F9">
      <w:pPr>
        <w:pStyle w:val="ad"/>
      </w:pPr>
    </w:p>
    <w:p w14:paraId="6A3F7C80" w14:textId="4F0F8432" w:rsidR="000151F9" w:rsidRDefault="000151F9" w:rsidP="00892447">
      <w:pPr>
        <w:pStyle w:val="ad"/>
        <w:rPr>
          <w:rFonts w:cs="Times New Roman"/>
          <w:color w:val="auto"/>
        </w:rPr>
      </w:pPr>
      <w:r>
        <w:rPr>
          <w:rFonts w:cs="Times New Roman"/>
          <w:b/>
          <w:bCs/>
          <w:color w:val="auto"/>
        </w:rPr>
        <w:t>Точка зрения</w:t>
      </w:r>
      <w:r w:rsidRPr="000151F9">
        <w:rPr>
          <w:rFonts w:cs="Times New Roman"/>
          <w:b/>
          <w:bCs/>
          <w:color w:val="auto"/>
        </w:rPr>
        <w:t xml:space="preserve">: </w:t>
      </w:r>
      <w:r>
        <w:rPr>
          <w:rFonts w:cs="Times New Roman"/>
          <w:color w:val="auto"/>
        </w:rPr>
        <w:t>с</w:t>
      </w:r>
      <w:r w:rsidRPr="000151F9">
        <w:rPr>
          <w:rFonts w:cs="Times New Roman"/>
          <w:color w:val="auto"/>
        </w:rPr>
        <w:t>пециалист отдела кадров (или бухгалтер по расчёту командировок), отвечающий за оформление документов, расчёт выплат и контроль отчётности по командировке.</w:t>
      </w:r>
    </w:p>
    <w:p w14:paraId="5ECFB75F" w14:textId="77777777" w:rsidR="000151F9" w:rsidRDefault="000151F9" w:rsidP="00892447">
      <w:pPr>
        <w:pStyle w:val="ad"/>
        <w:rPr>
          <w:rFonts w:cs="Times New Roman"/>
          <w:color w:val="auto"/>
        </w:rPr>
      </w:pPr>
    </w:p>
    <w:p w14:paraId="52177B48" w14:textId="28F5E103" w:rsidR="000151F9" w:rsidRDefault="000151F9" w:rsidP="00892447">
      <w:pPr>
        <w:pStyle w:val="ad"/>
        <w:rPr>
          <w:rFonts w:cs="Times New Roman"/>
          <w:color w:val="auto"/>
        </w:rPr>
      </w:pPr>
      <w:r>
        <w:rPr>
          <w:rFonts w:cs="Times New Roman"/>
          <w:b/>
          <w:bCs/>
          <w:color w:val="auto"/>
        </w:rPr>
        <w:t>Границы системы</w:t>
      </w:r>
      <w:r w:rsidRPr="000151F9">
        <w:rPr>
          <w:rFonts w:cs="Times New Roman"/>
          <w:b/>
          <w:bCs/>
          <w:color w:val="auto"/>
        </w:rPr>
        <w:t xml:space="preserve">: </w:t>
      </w:r>
      <w:r>
        <w:rPr>
          <w:rFonts w:cs="Times New Roman"/>
          <w:color w:val="auto"/>
        </w:rPr>
        <w:t>о</w:t>
      </w:r>
      <w:r w:rsidRPr="000151F9">
        <w:rPr>
          <w:rFonts w:cs="Times New Roman"/>
          <w:color w:val="auto"/>
        </w:rPr>
        <w:t>т подачи работником заявления на командировку до утверждения отчёта о командировке и внесения записи в базу данных учёта. Планирование бюджета организации, бронирование билетов и гостиниц, а также налоговый учёт командировочных расходов во внешнюю область модели не входят.</w:t>
      </w:r>
    </w:p>
    <w:p w14:paraId="75395FA9" w14:textId="77777777" w:rsidR="004D0348" w:rsidRDefault="004D0348" w:rsidP="00F94FEB">
      <w:pPr>
        <w:pStyle w:val="ad"/>
        <w:ind w:firstLine="0"/>
        <w:rPr>
          <w:b/>
          <w:bCs/>
        </w:rPr>
      </w:pPr>
    </w:p>
    <w:p w14:paraId="0DE6DF81" w14:textId="621A40C7" w:rsidR="0046115B" w:rsidRPr="00231C18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Контекстная диаграмма </w:t>
      </w:r>
      <w:r>
        <w:rPr>
          <w:b/>
          <w:bCs/>
          <w:lang w:val="en-US"/>
        </w:rPr>
        <w:t>A</w:t>
      </w:r>
      <w:r w:rsidRPr="00231C18">
        <w:rPr>
          <w:b/>
          <w:bCs/>
        </w:rPr>
        <w:t>-0</w:t>
      </w:r>
    </w:p>
    <w:p w14:paraId="7ECD82CC" w14:textId="4ACE0DA3" w:rsidR="0046115B" w:rsidRDefault="005314DC" w:rsidP="0046115B">
      <w:pPr>
        <w:pStyle w:val="ad"/>
        <w:ind w:firstLine="0"/>
        <w:jc w:val="center"/>
        <w:rPr>
          <w:b/>
          <w:bCs/>
        </w:rPr>
      </w:pPr>
      <w:r w:rsidRPr="005314DC">
        <w:rPr>
          <w:b/>
          <w:bCs/>
          <w:noProof/>
        </w:rPr>
        <w:drawing>
          <wp:inline distT="0" distB="0" distL="0" distR="0" wp14:anchorId="1B598D4B" wp14:editId="2FF450D7">
            <wp:extent cx="5940425" cy="3872230"/>
            <wp:effectExtent l="0" t="0" r="3175" b="0"/>
            <wp:docPr id="161592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838D" w14:textId="0E518271" w:rsidR="005D24BA" w:rsidRPr="00A15073" w:rsidRDefault="005D24BA" w:rsidP="0046115B">
      <w:pPr>
        <w:pStyle w:val="ad"/>
        <w:ind w:firstLine="0"/>
        <w:jc w:val="center"/>
      </w:pPr>
      <w:r>
        <w:t xml:space="preserve">Рисунок 1.1 – диаграмма </w:t>
      </w:r>
      <w:r>
        <w:rPr>
          <w:lang w:val="en-US"/>
        </w:rPr>
        <w:t>A</w:t>
      </w:r>
      <w:r w:rsidRPr="00A15073">
        <w:t>-0</w:t>
      </w:r>
    </w:p>
    <w:p w14:paraId="27ECD36B" w14:textId="77777777" w:rsidR="004D0348" w:rsidRPr="004D0348" w:rsidRDefault="004D0348" w:rsidP="004D0348">
      <w:pPr>
        <w:pStyle w:val="ad"/>
      </w:pPr>
      <w:r w:rsidRPr="004D0348">
        <w:lastRenderedPageBreak/>
        <w:t>На контекстной диаграмме A-0 процесс оформления служебной командировки представлен в виде единой функции «Оформить служебную командировку работника». На вход функции поступают основание для командировки и сведения о работнике и планируемой командировке. Выполнение функции регулируется трудовым законодательством, положением о служебных командировках и приказом руководителя.</w:t>
      </w:r>
    </w:p>
    <w:p w14:paraId="4377654C" w14:textId="77777777" w:rsidR="004D0348" w:rsidRPr="004D0348" w:rsidRDefault="004D0348" w:rsidP="004D0348">
      <w:pPr>
        <w:pStyle w:val="ad"/>
      </w:pPr>
      <w:r w:rsidRPr="004D0348">
        <w:t>В результате выполнения функции формируются приказ о командировке, комплект командировочных документов и отчёт о командировке. В качестве механизмов используются работник отдела кадров, руководитель подразделения и информационная система.</w:t>
      </w:r>
    </w:p>
    <w:p w14:paraId="45096BC8" w14:textId="77777777" w:rsidR="005D24BA" w:rsidRPr="004D0348" w:rsidRDefault="005D24BA" w:rsidP="0046115B">
      <w:pPr>
        <w:pStyle w:val="ad"/>
        <w:ind w:firstLine="0"/>
        <w:jc w:val="center"/>
      </w:pPr>
    </w:p>
    <w:p w14:paraId="18F9D0A0" w14:textId="12B00CCE" w:rsidR="0046115B" w:rsidRPr="00231C18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 w:rsidRPr="00231C18">
        <w:rPr>
          <w:b/>
          <w:bCs/>
        </w:rPr>
        <w:t>0</w:t>
      </w:r>
    </w:p>
    <w:p w14:paraId="296168AF" w14:textId="25B61559" w:rsidR="0046115B" w:rsidRDefault="003B6673" w:rsidP="0046115B">
      <w:pPr>
        <w:pStyle w:val="ad"/>
        <w:ind w:firstLine="0"/>
        <w:jc w:val="center"/>
        <w:rPr>
          <w:b/>
          <w:bCs/>
        </w:rPr>
      </w:pPr>
      <w:r w:rsidRPr="003B6673">
        <w:rPr>
          <w:b/>
          <w:bCs/>
          <w:noProof/>
        </w:rPr>
        <w:drawing>
          <wp:inline distT="0" distB="0" distL="0" distR="0" wp14:anchorId="0B2258AF" wp14:editId="0363C62B">
            <wp:extent cx="5940425" cy="3886835"/>
            <wp:effectExtent l="0" t="0" r="3175" b="0"/>
            <wp:docPr id="73744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3DFE" w14:textId="0270C92D" w:rsidR="004D0348" w:rsidRPr="004D0348" w:rsidRDefault="004D0348" w:rsidP="004D0348">
      <w:pPr>
        <w:pStyle w:val="ad"/>
        <w:ind w:firstLine="0"/>
        <w:jc w:val="center"/>
      </w:pPr>
      <w:r>
        <w:t xml:space="preserve">Рисунок 1.2 – диаграмма </w:t>
      </w:r>
      <w:r>
        <w:rPr>
          <w:lang w:val="en-US"/>
        </w:rPr>
        <w:t>A</w:t>
      </w:r>
      <w:r w:rsidRPr="00A15073">
        <w:t>0</w:t>
      </w:r>
    </w:p>
    <w:p w14:paraId="170DC138" w14:textId="77777777" w:rsidR="00680505" w:rsidRPr="00A15073" w:rsidRDefault="00680505" w:rsidP="00680505">
      <w:pPr>
        <w:pStyle w:val="ad"/>
        <w:ind w:firstLine="0"/>
        <w:rPr>
          <w:b/>
          <w:bCs/>
        </w:rPr>
      </w:pPr>
    </w:p>
    <w:p w14:paraId="74D21E52" w14:textId="77777777" w:rsidR="00680505" w:rsidRPr="00680505" w:rsidRDefault="00680505" w:rsidP="00680505">
      <w:pPr>
        <w:pStyle w:val="ad"/>
      </w:pPr>
      <w:r w:rsidRPr="00680505">
        <w:t>На диаграмме A0 представлена декомпозиция основной функции «Оформлять служебную командировку». Процесс разделён на три взаимосвязанные функции: «Подготовить командировку», «Оформить командировку» и «Оформить результаты командировки».</w:t>
      </w:r>
    </w:p>
    <w:p w14:paraId="3BE22C18" w14:textId="77777777" w:rsidR="00680505" w:rsidRPr="00680505" w:rsidRDefault="00680505" w:rsidP="00680505">
      <w:pPr>
        <w:pStyle w:val="ad"/>
      </w:pPr>
      <w:r w:rsidRPr="00680505">
        <w:t>На вход процесса поступают основание для командировки и сведения о работнике и планируемой командировке. Выполнение функций регулируется трудовым законодательством, положением о служебных командировках и распоряжением руководителя. В качестве механизмов используются работник отдела кадров, руководитель подразделения и информационная система.</w:t>
      </w:r>
    </w:p>
    <w:p w14:paraId="6EC27BBE" w14:textId="77777777" w:rsidR="00680505" w:rsidRPr="00680505" w:rsidRDefault="00680505" w:rsidP="00680505">
      <w:pPr>
        <w:pStyle w:val="ad"/>
      </w:pPr>
      <w:r w:rsidRPr="00680505">
        <w:t xml:space="preserve">В результате выполнения процесса формируются приказ о командировке, командировочные документы и отчёт о командировке. Между функциями предусмотрена передача результатов выполнения предыдущего этапа на </w:t>
      </w:r>
      <w:r w:rsidRPr="00680505">
        <w:lastRenderedPageBreak/>
        <w:t>следующий этап, что отражает последовательность оформления служебной командировки.</w:t>
      </w:r>
    </w:p>
    <w:p w14:paraId="0A32FE44" w14:textId="77777777" w:rsidR="00680505" w:rsidRPr="00680505" w:rsidRDefault="00680505" w:rsidP="00680505">
      <w:pPr>
        <w:pStyle w:val="ad"/>
        <w:ind w:firstLine="0"/>
      </w:pPr>
    </w:p>
    <w:p w14:paraId="295577CF" w14:textId="7D057987" w:rsidR="0046115B" w:rsidRPr="0046115B" w:rsidRDefault="0046115B" w:rsidP="0046115B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1</w:t>
      </w:r>
    </w:p>
    <w:p w14:paraId="32E22941" w14:textId="6CB6AAEC" w:rsidR="0046115B" w:rsidRPr="00680505" w:rsidRDefault="003B6673" w:rsidP="0046115B">
      <w:pPr>
        <w:pStyle w:val="ad"/>
        <w:ind w:firstLine="0"/>
        <w:jc w:val="center"/>
        <w:rPr>
          <w:b/>
          <w:bCs/>
          <w:lang w:val="en-US"/>
        </w:rPr>
      </w:pPr>
      <w:r w:rsidRPr="003B6673">
        <w:rPr>
          <w:b/>
          <w:bCs/>
          <w:noProof/>
          <w:lang w:val="en-US"/>
        </w:rPr>
        <w:drawing>
          <wp:inline distT="0" distB="0" distL="0" distR="0" wp14:anchorId="76512924" wp14:editId="7E7F1788">
            <wp:extent cx="5940425" cy="3865880"/>
            <wp:effectExtent l="0" t="0" r="3175" b="1270"/>
            <wp:docPr id="34756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F555" w14:textId="0BB3576A" w:rsidR="004D0348" w:rsidRPr="004D0348" w:rsidRDefault="004D0348" w:rsidP="004D0348">
      <w:pPr>
        <w:pStyle w:val="ad"/>
        <w:ind w:firstLine="0"/>
        <w:jc w:val="center"/>
      </w:pPr>
      <w:r>
        <w:t xml:space="preserve">Рисунок 1.3 – диаграмма </w:t>
      </w:r>
      <w:r>
        <w:rPr>
          <w:lang w:val="en-US"/>
        </w:rPr>
        <w:t>A</w:t>
      </w:r>
      <w:r>
        <w:t>1</w:t>
      </w:r>
    </w:p>
    <w:p w14:paraId="7405E396" w14:textId="77777777" w:rsidR="0046115B" w:rsidRPr="00A15073" w:rsidRDefault="0046115B" w:rsidP="00F94FEB">
      <w:pPr>
        <w:pStyle w:val="ad"/>
        <w:ind w:firstLine="0"/>
        <w:rPr>
          <w:b/>
          <w:bCs/>
        </w:rPr>
      </w:pPr>
    </w:p>
    <w:p w14:paraId="1CEDAA83" w14:textId="77777777" w:rsidR="00680505" w:rsidRPr="00680505" w:rsidRDefault="00680505" w:rsidP="00680505">
      <w:pPr>
        <w:pStyle w:val="ad"/>
      </w:pPr>
      <w:r w:rsidRPr="00680505">
        <w:t>На диаграмме A1 выполнена декомпозиция функции «Подготовить командировку». Данная функция разделена на три подфункции: «Получить основание для командировки», «Согласовать командировку» и «Подготовить сведения о командировке».</w:t>
      </w:r>
    </w:p>
    <w:p w14:paraId="64B313FE" w14:textId="77777777" w:rsidR="00680505" w:rsidRPr="00680505" w:rsidRDefault="00680505" w:rsidP="00680505">
      <w:pPr>
        <w:pStyle w:val="ad"/>
      </w:pPr>
      <w:r w:rsidRPr="00680505">
        <w:t>На первом этапе принимается основание для направления работника в командировку и необходимые сведения о работнике. Далее выполняется согласование командировки с учётом установленных требований и распоряжения руководителя. После согласования подготавливаются сведения, необходимые для дальнейшего оформления командировочных документов.</w:t>
      </w:r>
    </w:p>
    <w:p w14:paraId="4512DE26" w14:textId="77777777" w:rsidR="00680505" w:rsidRPr="00680505" w:rsidRDefault="00680505" w:rsidP="00680505">
      <w:pPr>
        <w:pStyle w:val="ad"/>
      </w:pPr>
      <w:r w:rsidRPr="00680505">
        <w:t>При выполнении функций используются трудовое законодательство, положение о служебных командировках, работники отдела кадров, руководитель подразделения и информационная система. Результатом работы диаграммы A1 являются подготовленные сведения для оформления командировки, которые передаются на следующий этап процесса — функцию «Оформить командировку».</w:t>
      </w:r>
    </w:p>
    <w:bookmarkEnd w:id="3"/>
    <w:bookmarkEnd w:id="4"/>
    <w:p w14:paraId="7C8EAFBC" w14:textId="31FA8A53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3D3102B4" w14:textId="77777777" w:rsidR="00AB106F" w:rsidRDefault="00AB106F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374C8C2D" w14:textId="77777777" w:rsidR="00AB106F" w:rsidRDefault="00AB106F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3A04C075" w14:textId="77777777" w:rsidR="00AB106F" w:rsidRDefault="00AB106F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476998CC" w14:textId="77777777" w:rsidR="00AB106F" w:rsidRPr="00AB106F" w:rsidRDefault="00AB106F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03F7DA64" w14:textId="324623F2" w:rsidR="00A15073" w:rsidRPr="0046115B" w:rsidRDefault="00A15073" w:rsidP="00A15073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2</w:t>
      </w:r>
    </w:p>
    <w:p w14:paraId="5681E793" w14:textId="74C31D41" w:rsidR="00A15073" w:rsidRPr="00E658DE" w:rsidRDefault="003B6673" w:rsidP="00A15073">
      <w:pPr>
        <w:pStyle w:val="ad"/>
        <w:ind w:firstLine="0"/>
        <w:jc w:val="center"/>
        <w:rPr>
          <w:b/>
          <w:bCs/>
        </w:rPr>
      </w:pPr>
      <w:r w:rsidRPr="003B6673">
        <w:rPr>
          <w:b/>
          <w:bCs/>
          <w:noProof/>
          <w:lang w:val="en-US"/>
        </w:rPr>
        <w:drawing>
          <wp:inline distT="0" distB="0" distL="0" distR="0" wp14:anchorId="02215FA6" wp14:editId="6904B5E6">
            <wp:extent cx="5940425" cy="3867785"/>
            <wp:effectExtent l="0" t="0" r="3175" b="0"/>
            <wp:docPr id="114882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C38D" w14:textId="47EC18BC" w:rsidR="00A15073" w:rsidRPr="004D0348" w:rsidRDefault="00A15073" w:rsidP="00A15073">
      <w:pPr>
        <w:pStyle w:val="ad"/>
        <w:ind w:firstLine="0"/>
        <w:jc w:val="center"/>
      </w:pPr>
      <w:r>
        <w:t xml:space="preserve">Рисунок 1.4 – диаграмма </w:t>
      </w:r>
      <w:r>
        <w:rPr>
          <w:lang w:val="en-US"/>
        </w:rPr>
        <w:t>A</w:t>
      </w:r>
      <w:r>
        <w:t>2</w:t>
      </w:r>
    </w:p>
    <w:p w14:paraId="33E56F9E" w14:textId="77777777" w:rsidR="00A15073" w:rsidRDefault="00A15073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4DF2230F" w14:textId="77777777" w:rsidR="005C1FC1" w:rsidRPr="005C1FC1" w:rsidRDefault="005C1FC1" w:rsidP="005C1FC1">
      <w:pPr>
        <w:pStyle w:val="ad"/>
      </w:pPr>
      <w:r w:rsidRPr="005C1FC1">
        <w:t>На диаграмме A2 выполнена декомпозиция функции «Оформить командировку». Данная функция разделена на три подфункции: «Подготовить приказ о командировке», «Оформить командировочные документы» и «Зарегистрировать командировку».</w:t>
      </w:r>
    </w:p>
    <w:p w14:paraId="5D37D77B" w14:textId="77777777" w:rsidR="005C1FC1" w:rsidRPr="005C1FC1" w:rsidRDefault="005C1FC1" w:rsidP="005C1FC1">
      <w:pPr>
        <w:pStyle w:val="ad"/>
      </w:pPr>
      <w:r w:rsidRPr="005C1FC1">
        <w:t>На первом этапе на основании согласованной заявки подготавливается приказ о командировке. Далее оформляется необходимый комплект командировочных документов в соответствии с установленными требованиями. После оформления документов выполняется регистрация служебной командировки в информационной системе.</w:t>
      </w:r>
    </w:p>
    <w:p w14:paraId="42526C24" w14:textId="77777777" w:rsidR="005C1FC1" w:rsidRPr="005C1FC1" w:rsidRDefault="005C1FC1" w:rsidP="005C1FC1">
      <w:pPr>
        <w:pStyle w:val="ad"/>
      </w:pPr>
      <w:r w:rsidRPr="005C1FC1">
        <w:t>При выполнении функций используются трудовое законодательство, положение о служебных командировках, распоряжение руководителя, работник отдела кадров, руководитель подразделения и информационная система. Результатом работы диаграммы A2 являются приказ о командировке и оформленные командировочные документы, которые используются на следующем этапе процесса — функции «Оформить результаты командировки».</w:t>
      </w:r>
    </w:p>
    <w:p w14:paraId="0F7441F2" w14:textId="77777777" w:rsid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7B851053" w14:textId="77777777" w:rsid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63D142E7" w14:textId="77777777" w:rsid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2482F558" w14:textId="77777777" w:rsid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750F3FDA" w14:textId="77777777" w:rsid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6C5A3EC4" w14:textId="77777777" w:rsidR="005C1FC1" w:rsidRPr="005C1FC1" w:rsidRDefault="005C1FC1" w:rsidP="00892447">
      <w:pPr>
        <w:pStyle w:val="ad"/>
        <w:ind w:firstLine="0"/>
        <w:rPr>
          <w:rFonts w:cs="Times New Roman"/>
          <w:color w:val="auto"/>
        </w:rPr>
      </w:pPr>
    </w:p>
    <w:p w14:paraId="5E27102A" w14:textId="77777777" w:rsidR="005C1FC1" w:rsidRDefault="005C1FC1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FD746F9" w14:textId="37497FC2" w:rsidR="00A15073" w:rsidRPr="0046115B" w:rsidRDefault="00A15073" w:rsidP="00A15073">
      <w:pPr>
        <w:pStyle w:val="ad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Диаграмма декомпозиции </w:t>
      </w:r>
      <w:r>
        <w:rPr>
          <w:b/>
          <w:bCs/>
          <w:lang w:val="en-US"/>
        </w:rPr>
        <w:t>A</w:t>
      </w:r>
      <w:r>
        <w:rPr>
          <w:b/>
          <w:bCs/>
        </w:rPr>
        <w:t>3</w:t>
      </w:r>
    </w:p>
    <w:p w14:paraId="30CAB871" w14:textId="10F812E5" w:rsidR="00A15073" w:rsidRPr="00680505" w:rsidRDefault="003B6673" w:rsidP="00A15073">
      <w:pPr>
        <w:pStyle w:val="ad"/>
        <w:ind w:firstLine="0"/>
        <w:jc w:val="center"/>
        <w:rPr>
          <w:b/>
          <w:bCs/>
          <w:lang w:val="en-US"/>
        </w:rPr>
      </w:pPr>
      <w:r w:rsidRPr="003B6673">
        <w:rPr>
          <w:b/>
          <w:bCs/>
          <w:noProof/>
          <w:lang w:val="en-US"/>
        </w:rPr>
        <w:drawing>
          <wp:inline distT="0" distB="0" distL="0" distR="0" wp14:anchorId="2195B1E0" wp14:editId="57C7398F">
            <wp:extent cx="5940425" cy="3867785"/>
            <wp:effectExtent l="0" t="0" r="3175" b="0"/>
            <wp:docPr id="7997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95CC" w14:textId="202B0742" w:rsidR="00A15073" w:rsidRPr="004D0348" w:rsidRDefault="00A15073" w:rsidP="00A15073">
      <w:pPr>
        <w:pStyle w:val="ad"/>
        <w:ind w:firstLine="0"/>
        <w:jc w:val="center"/>
      </w:pPr>
      <w:r>
        <w:t>Рисунок 1.</w:t>
      </w:r>
      <w:r w:rsidR="006A2DD0" w:rsidRPr="005314DC">
        <w:t>5</w:t>
      </w:r>
      <w:r>
        <w:t xml:space="preserve"> – диаграмма </w:t>
      </w:r>
      <w:r>
        <w:rPr>
          <w:lang w:val="en-US"/>
        </w:rPr>
        <w:t>A</w:t>
      </w:r>
      <w:r>
        <w:t>3</w:t>
      </w:r>
    </w:p>
    <w:p w14:paraId="3CF721C5" w14:textId="77777777" w:rsidR="00A15073" w:rsidRDefault="00A15073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36C3200" w14:textId="77777777" w:rsidR="005C1FC1" w:rsidRPr="005C1FC1" w:rsidRDefault="005C1FC1" w:rsidP="005C1FC1">
      <w:pPr>
        <w:pStyle w:val="ad"/>
      </w:pPr>
      <w:r w:rsidRPr="005C1FC1">
        <w:t>На диаграмме A3 выполнена декомпозиция функции «Оформить результаты командировки». Данная функция разделена на три подфункции: «Получить документы о результатах командировки», «Проверить результаты командировки» и «Оформить отчёт о командировке».</w:t>
      </w:r>
    </w:p>
    <w:p w14:paraId="68C6DD40" w14:textId="77777777" w:rsidR="005C1FC1" w:rsidRPr="005C1FC1" w:rsidRDefault="005C1FC1" w:rsidP="005C1FC1">
      <w:pPr>
        <w:pStyle w:val="ad"/>
      </w:pPr>
      <w:r w:rsidRPr="005C1FC1">
        <w:t>На первом этапе принимаются документы, содержащие результаты служебной командировки. Далее выполняется проверка полученных документов и результатов командировки на соответствие установленным требованиям. При необходимости выполняется запрос на уточнение данных. После проверки результатов подготавливается и оформляется отчёт о командировке.</w:t>
      </w:r>
    </w:p>
    <w:p w14:paraId="3022C362" w14:textId="77777777" w:rsidR="005C1FC1" w:rsidRPr="005C1FC1" w:rsidRDefault="005C1FC1" w:rsidP="005C1FC1">
      <w:pPr>
        <w:pStyle w:val="ad"/>
      </w:pPr>
      <w:r w:rsidRPr="005C1FC1">
        <w:t>При выполнении функций используются положение о служебных командировках, трудовое законодательство, работник отдела кадров и информационная система. Результатом работы диаграммы A3 является оформленный отчёт о командировке, завершающий процесс оформления служебной командировки.</w:t>
      </w:r>
    </w:p>
    <w:p w14:paraId="5A8D22B0" w14:textId="77777777" w:rsidR="005C1FC1" w:rsidRPr="005314DC" w:rsidRDefault="005C1FC1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E465E7B" w14:textId="551EAFD2" w:rsidR="00892447" w:rsidRPr="008E593A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Контрольные вопросы</w:t>
      </w:r>
    </w:p>
    <w:p w14:paraId="6F0C705B" w14:textId="7EDD0CEF" w:rsidR="00EC1351" w:rsidRDefault="00EC1351" w:rsidP="00EC1351">
      <w:pPr>
        <w:ind w:left="644" w:firstLine="0"/>
        <w:rPr>
          <w:sz w:val="28"/>
          <w:szCs w:val="28"/>
        </w:rPr>
      </w:pPr>
    </w:p>
    <w:p w14:paraId="099B716D" w14:textId="77777777" w:rsidR="00680505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1. Что такое функциональная модель и на какие вопросы она отвечает? </w:t>
      </w:r>
    </w:p>
    <w:p w14:paraId="1CBEA66E" w14:textId="7E48665B" w:rsidR="00680505" w:rsidRPr="00680505" w:rsidRDefault="00680505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Функциональная модель показывает функции объекта и связи между ними; отвечает на вопросы, что выполняется и чем связано.</w:t>
      </w:r>
    </w:p>
    <w:p w14:paraId="3E614C9B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31F6968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lastRenderedPageBreak/>
        <w:t xml:space="preserve">2. Чем цель модели отличается от точки зрения модели и почему обе формулируются до начала построения диаграмм? </w:t>
      </w:r>
    </w:p>
    <w:p w14:paraId="30701BAB" w14:textId="7FDA27C3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Цель определяет, зачем строится модель и на какие вопросы она должна ответить. Точка зрения показывает, с позиции какого участника рассматривается система. Их задают заранее, чтобы определить содержание модели.</w:t>
      </w:r>
    </w:p>
    <w:p w14:paraId="75FECFD0" w14:textId="77777777" w:rsidR="00680505" w:rsidRPr="00680505" w:rsidRDefault="00680505" w:rsidP="00680505">
      <w:pPr>
        <w:ind w:firstLine="0"/>
        <w:rPr>
          <w:sz w:val="28"/>
          <w:szCs w:val="28"/>
        </w:rPr>
      </w:pPr>
    </w:p>
    <w:p w14:paraId="08B402D7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3. Назовите пять типов интерфейсных дуг IDEF0 и укажите, к какой грани блока присоединяется каждый тип. </w:t>
      </w:r>
    </w:p>
    <w:p w14:paraId="4AF836CF" w14:textId="12E95443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</w:t>
      </w:r>
      <w:r w:rsidRPr="00A15073">
        <w:rPr>
          <w:sz w:val="28"/>
          <w:szCs w:val="28"/>
        </w:rPr>
        <w:t xml:space="preserve"> Пять типов дуг:</w:t>
      </w:r>
    </w:p>
    <w:p w14:paraId="2F5B862E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Вход — слева;</w:t>
      </w:r>
    </w:p>
    <w:p w14:paraId="65376A86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Управление — сверху;</w:t>
      </w:r>
    </w:p>
    <w:p w14:paraId="19FE9264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Выход — справа;</w:t>
      </w:r>
    </w:p>
    <w:p w14:paraId="5642B588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Механизм — снизу;</w:t>
      </w:r>
    </w:p>
    <w:p w14:paraId="5EA158DC" w14:textId="583B0CE1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Вызов (</w:t>
      </w:r>
      <w:r w:rsidRPr="00680505">
        <w:rPr>
          <w:sz w:val="28"/>
          <w:szCs w:val="28"/>
          <w:lang w:val="en-US"/>
        </w:rPr>
        <w:t>Call</w:t>
      </w:r>
      <w:r w:rsidRPr="00680505">
        <w:rPr>
          <w:sz w:val="28"/>
          <w:szCs w:val="28"/>
        </w:rPr>
        <w:t>) — снизу.</w:t>
      </w:r>
    </w:p>
    <w:p w14:paraId="76957473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114550C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4. Как отличить вход от управления? Приведите пример объекта, который в одной работе является входом, а в другой – управлением. </w:t>
      </w:r>
    </w:p>
    <w:p w14:paraId="38F01FCC" w14:textId="0E8A2B56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Вход преобразуется функцией, а управление определяет, как функция выполняется. Например, заявка может быть входом, а инструкция по её обработке — управлением.</w:t>
      </w:r>
    </w:p>
    <w:p w14:paraId="41D23961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427D844E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5. Почему на диаграмме должно быть от трех до шести блоков? </w:t>
      </w:r>
    </w:p>
    <w:p w14:paraId="5AB00930" w14:textId="6C416A68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От 3 до 6 блоков, чтобы диаграмма оставалась достаточно подробной, но при этом читаемой.</w:t>
      </w:r>
    </w:p>
    <w:p w14:paraId="2580D675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6FFC32BA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6. Что такое контекстная диаграмма и какой номер узла ей присваивается? </w:t>
      </w:r>
    </w:p>
    <w:p w14:paraId="11940375" w14:textId="720A7C36" w:rsidR="00680505" w:rsidRPr="00A15073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Контекстная диаграмма показывает систему как одну главную функцию. Её номер — A-0.</w:t>
      </w:r>
    </w:p>
    <w:p w14:paraId="110896F6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75194D89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7. Как связаны нумерация функциональных блоков и номера диаграмм декомпозиции? </w:t>
      </w:r>
    </w:p>
    <w:p w14:paraId="7202134B" w14:textId="2581D86E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Номер блока соответствует номеру диаграммы его декомпозиции: A1 → диаграмма A1, A2 → диаграмма A2 и т. д.</w:t>
      </w:r>
    </w:p>
    <w:p w14:paraId="733FCF56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033D357B" w14:textId="77777777" w:rsidR="00680505" w:rsidRPr="005314DC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8. Что такое миграция стрелок и как проверить ее корректность с помощью ICOM кодов? </w:t>
      </w:r>
    </w:p>
    <w:p w14:paraId="3CA24CCF" w14:textId="6221E16D" w:rsidR="00680505" w:rsidRPr="005314DC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Миграция стрелок — перенос граничных стрелок с родительской диаграммы на дочернюю. Проверяется по соответствию ICOM-кодов.</w:t>
      </w:r>
    </w:p>
    <w:p w14:paraId="3022A861" w14:textId="77777777" w:rsidR="00680505" w:rsidRPr="005314DC" w:rsidRDefault="00680505" w:rsidP="008F487F">
      <w:pPr>
        <w:ind w:firstLine="0"/>
        <w:rPr>
          <w:sz w:val="28"/>
          <w:szCs w:val="28"/>
        </w:rPr>
      </w:pPr>
    </w:p>
    <w:p w14:paraId="58FD2052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9. Что такое несвязанная стрелка и почему она считается синтаксической ошибкой? </w:t>
      </w:r>
    </w:p>
    <w:p w14:paraId="76D678FC" w14:textId="3D187907" w:rsidR="00680505" w:rsidRPr="00A15073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Несвязанная стрелка — стрелка, которая не соединена с функцией. Это синтаксическая ошибка модели.</w:t>
      </w:r>
    </w:p>
    <w:p w14:paraId="3EE51EAC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4EC83E4C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lastRenderedPageBreak/>
        <w:t xml:space="preserve">10. Перечислите пять типов связей между работами и приведите пример каждой из них. </w:t>
      </w:r>
    </w:p>
    <w:p w14:paraId="0D9CCC54" w14:textId="77777777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Пять типов связей:</w:t>
      </w:r>
    </w:p>
    <w:p w14:paraId="53575C40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управление;</w:t>
      </w:r>
    </w:p>
    <w:p w14:paraId="597AE3C2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вход;</w:t>
      </w:r>
    </w:p>
    <w:p w14:paraId="5A806184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выход;</w:t>
      </w:r>
    </w:p>
    <w:p w14:paraId="0A29EF34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механизм;</w:t>
      </w:r>
    </w:p>
    <w:p w14:paraId="05CA6719" w14:textId="77777777" w:rsidR="00680505" w:rsidRPr="00680505" w:rsidRDefault="00680505" w:rsidP="00680505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обратная связь.</w:t>
      </w:r>
    </w:p>
    <w:p w14:paraId="64C4B16C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7EC53DC7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11. В каких случаях применяется обратная связь по управлению и о чем свидетельствует ее наличие в модели? </w:t>
      </w:r>
    </w:p>
    <w:p w14:paraId="4F21A59B" w14:textId="6A3F2974" w:rsidR="00680505" w:rsidRPr="00A15073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Обратная связь по управлению используется, когда результат одной работы влияет на управление другой. Она показывает наличие корректировки или контроля процесса.</w:t>
      </w:r>
    </w:p>
    <w:p w14:paraId="75F18FAC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60FEF645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12. Для чего применяется туннелирование стрелок? Как обозначается туннель? </w:t>
      </w:r>
    </w:p>
    <w:p w14:paraId="303AA05D" w14:textId="1C836C31" w:rsidR="00680505" w:rsidRPr="00A15073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Туннелирование применяется, чтобы не отображать стрелку на следующем уровне, если она там несущественна. Обозначается специальным туннельным символом.</w:t>
      </w:r>
    </w:p>
    <w:p w14:paraId="462A09A7" w14:textId="77777777" w:rsidR="00680505" w:rsidRPr="00A15073" w:rsidRDefault="00680505" w:rsidP="00680505">
      <w:pPr>
        <w:ind w:firstLine="0"/>
        <w:rPr>
          <w:sz w:val="28"/>
          <w:szCs w:val="28"/>
        </w:rPr>
      </w:pPr>
    </w:p>
    <w:p w14:paraId="0160F889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13. Каковы правила именования ветвей при разветвлении и слиянии стрелок? </w:t>
      </w:r>
    </w:p>
    <w:p w14:paraId="002B5E90" w14:textId="0589A6F8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При разветвлении ветви получают собственные названия. При слиянии несколько стрелок объединяются в одну с соответствующим общим названием.</w:t>
      </w:r>
    </w:p>
    <w:p w14:paraId="6FD1067D" w14:textId="77777777" w:rsidR="00680505" w:rsidRPr="00680505" w:rsidRDefault="00680505" w:rsidP="00680505">
      <w:pPr>
        <w:ind w:firstLine="0"/>
        <w:rPr>
          <w:sz w:val="28"/>
          <w:szCs w:val="28"/>
        </w:rPr>
      </w:pPr>
    </w:p>
    <w:p w14:paraId="7CF41D92" w14:textId="2029DF1C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14. В чем различие моделей AS-IS и TO-BE и в какой последовательности они строятся? </w:t>
      </w:r>
    </w:p>
    <w:p w14:paraId="2A19415D" w14:textId="0D425670" w:rsidR="00680505" w:rsidRPr="00A15073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AS-IS — модель существующего состояния («как есть»). TO-BE — будущая улучшенная организация («как будет»). Сначала строят AS-IS, затем TO-BE.</w:t>
      </w:r>
    </w:p>
    <w:p w14:paraId="3F5B3BFD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1E4C867A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15. Какие признаки неэффективной организации работ выявляются при анализе модели AS-IS? </w:t>
      </w:r>
    </w:p>
    <w:p w14:paraId="1F907943" w14:textId="3032C3A7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В AS-IS можно выявить дублирование, бесполезные или неуправляемые работы, неэффективный документооборот и отсутствие обратных связей.</w:t>
      </w:r>
    </w:p>
    <w:p w14:paraId="30CF6633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5B996FE3" w14:textId="77777777" w:rsidR="00680505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16. Чем возможности нотации BPMN 2.0 отличаются от возможностей IDEF0? </w:t>
      </w:r>
    </w:p>
    <w:p w14:paraId="28663F9E" w14:textId="63771A66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IDEF0 показывает функции и их связи, но не описывает временную последовательность. BPMN 2.0 позволяет моделировать события, последовательность, исполнителей и ветвления процессов.</w:t>
      </w:r>
    </w:p>
    <w:p w14:paraId="29A475DE" w14:textId="77777777" w:rsidR="00680505" w:rsidRPr="00A15073" w:rsidRDefault="00680505" w:rsidP="008F487F">
      <w:pPr>
        <w:ind w:firstLine="0"/>
        <w:rPr>
          <w:sz w:val="28"/>
          <w:szCs w:val="28"/>
        </w:rPr>
      </w:pPr>
    </w:p>
    <w:p w14:paraId="5404CE03" w14:textId="59584037" w:rsidR="00680505" w:rsidRPr="00680505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 xml:space="preserve">17. Какие поля содержит каркас диаграммы и для чего они используются при экспертизе модели? </w:t>
      </w:r>
    </w:p>
    <w:p w14:paraId="0721E7C5" w14:textId="2AB3F18A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Отвте</w:t>
      </w:r>
      <w:r w:rsidRPr="00680505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680505">
        <w:rPr>
          <w:sz w:val="28"/>
          <w:szCs w:val="28"/>
          <w:lang w:val="en-US"/>
        </w:rPr>
        <w:t xml:space="preserve">Каркас содержит поля AUTHOR, DATE, NODE, TITLE, NUMBER. </w:t>
      </w:r>
      <w:r w:rsidRPr="00680505">
        <w:rPr>
          <w:sz w:val="28"/>
          <w:szCs w:val="28"/>
        </w:rPr>
        <w:t>Они нужны для идентификации и экспертизы диаграммы.</w:t>
      </w:r>
    </w:p>
    <w:p w14:paraId="5A26373C" w14:textId="77777777" w:rsidR="00680505" w:rsidRPr="00680505" w:rsidRDefault="00680505" w:rsidP="008F487F">
      <w:pPr>
        <w:ind w:firstLine="0"/>
        <w:rPr>
          <w:sz w:val="28"/>
          <w:szCs w:val="28"/>
        </w:rPr>
      </w:pPr>
    </w:p>
    <w:p w14:paraId="01D419A5" w14:textId="78CFB94E" w:rsidR="008F487F" w:rsidRPr="00A15073" w:rsidRDefault="00680505" w:rsidP="008F487F">
      <w:pPr>
        <w:ind w:firstLine="0"/>
        <w:rPr>
          <w:sz w:val="28"/>
          <w:szCs w:val="28"/>
        </w:rPr>
      </w:pPr>
      <w:r w:rsidRPr="00680505">
        <w:rPr>
          <w:sz w:val="28"/>
          <w:szCs w:val="28"/>
        </w:rPr>
        <w:t>18. Почему файл модели целесообразно хранить в репозитории системы контроля версий вместе с исходным кодом проекта?</w:t>
      </w:r>
    </w:p>
    <w:p w14:paraId="6F9EA402" w14:textId="563399F3" w:rsidR="00680505" w:rsidRPr="00680505" w:rsidRDefault="00680505" w:rsidP="00680505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Отвте</w:t>
      </w:r>
      <w:r w:rsidRPr="00680505">
        <w:rPr>
          <w:sz w:val="28"/>
          <w:szCs w:val="28"/>
        </w:rPr>
        <w:t>: Файл .drawio удобно хранить в системе контроля версий вместе с исходным кодом, потому что это позволяет хранить историю изменений и совместно работать над моделью.</w:t>
      </w:r>
    </w:p>
    <w:p w14:paraId="7445DFB2" w14:textId="77777777" w:rsidR="008F487F" w:rsidRPr="00680505" w:rsidRDefault="008F487F" w:rsidP="00680505">
      <w:pPr>
        <w:ind w:firstLine="0"/>
        <w:rPr>
          <w:sz w:val="28"/>
          <w:szCs w:val="28"/>
        </w:rPr>
      </w:pPr>
    </w:p>
    <w:p w14:paraId="478F11D3" w14:textId="62CA04FD" w:rsidR="006D3274" w:rsidRPr="00680505" w:rsidRDefault="00E04C49" w:rsidP="00BB1E8C">
      <w:pPr>
        <w:pStyle w:val="3"/>
        <w:rPr>
          <w:color w:val="auto"/>
        </w:rPr>
      </w:pPr>
      <w:r w:rsidRPr="008E593A">
        <w:rPr>
          <w:b/>
          <w:bCs/>
          <w:color w:val="auto"/>
        </w:rPr>
        <w:t>Выводы</w:t>
      </w:r>
      <w:r w:rsidRPr="008E593A">
        <w:rPr>
          <w:b/>
          <w:bCs/>
          <w:color w:val="auto"/>
          <w:lang w:val="en-US"/>
        </w:rPr>
        <w:t> </w:t>
      </w:r>
      <w:r w:rsidRPr="008E593A">
        <w:rPr>
          <w:b/>
          <w:bCs/>
          <w:color w:val="auto"/>
        </w:rPr>
        <w:t>:</w:t>
      </w:r>
      <w:r w:rsidR="00680505">
        <w:rPr>
          <w:b/>
          <w:bCs/>
          <w:color w:val="auto"/>
        </w:rPr>
        <w:t xml:space="preserve"> </w:t>
      </w:r>
      <w:r w:rsidR="00680505" w:rsidRPr="00680505">
        <w:rPr>
          <w:color w:val="auto"/>
        </w:rPr>
        <w:t>В ходе лабораторной работы была построена трёхуровневая функциональная модель процесса оформления служебной командировки работника в нотации IDEF0. Были определены цель, точка зрения и границы моделируемой системы, построена контекстная диаграмма A-0 и выполнена декомпозиция основных функций.</w:t>
      </w:r>
    </w:p>
    <w:sectPr w:rsidR="006D3274" w:rsidRPr="00680505" w:rsidSect="00DD06BF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C3BC" w14:textId="77777777" w:rsidR="005C16B9" w:rsidRDefault="005C16B9">
      <w:r>
        <w:separator/>
      </w:r>
    </w:p>
  </w:endnote>
  <w:endnote w:type="continuationSeparator" w:id="0">
    <w:p w14:paraId="65980CB6" w14:textId="77777777" w:rsidR="005C16B9" w:rsidRDefault="005C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A7" w14:textId="77777777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154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9519" w14:textId="77777777" w:rsidR="005C16B9" w:rsidRDefault="005C16B9">
      <w:r>
        <w:separator/>
      </w:r>
    </w:p>
  </w:footnote>
  <w:footnote w:type="continuationSeparator" w:id="0">
    <w:p w14:paraId="5D748BD5" w14:textId="77777777" w:rsidR="005C16B9" w:rsidRDefault="005C1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7C6E" w14:textId="4848A882" w:rsidR="000713D2" w:rsidRPr="00A76CA4" w:rsidRDefault="00A61D2A">
    <w:pPr>
      <w:pStyle w:val="af9"/>
      <w:rPr>
        <w:sz w:val="28"/>
        <w:szCs w:val="28"/>
      </w:rPr>
    </w:pPr>
    <w:r w:rsidRPr="00A76CA4">
      <w:rPr>
        <w:sz w:val="28"/>
        <w:szCs w:val="28"/>
      </w:rPr>
      <w:t>Унуковский Д. И.</w:t>
    </w:r>
    <w:r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 w:rsidRPr="00A76CA4">
      <w:rPr>
        <w:sz w:val="28"/>
        <w:szCs w:val="28"/>
      </w:rPr>
      <w:t>1</w:t>
    </w:r>
    <w:r w:rsidRPr="00A76CA4">
      <w:rPr>
        <w:sz w:val="28"/>
        <w:szCs w:val="28"/>
      </w:rPr>
      <w:tab/>
      <w:t>Вариант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09941">
    <w:abstractNumId w:val="0"/>
    <w:lvlOverride w:ilvl="0">
      <w:startOverride w:val="1"/>
    </w:lvlOverride>
  </w:num>
  <w:num w:numId="2" w16cid:durableId="726416578">
    <w:abstractNumId w:val="4"/>
  </w:num>
  <w:num w:numId="3" w16cid:durableId="1762215788">
    <w:abstractNumId w:val="3"/>
  </w:num>
  <w:num w:numId="4" w16cid:durableId="1635480602">
    <w:abstractNumId w:val="2"/>
  </w:num>
  <w:num w:numId="5" w16cid:durableId="2103137230">
    <w:abstractNumId w:val="1"/>
  </w:num>
  <w:num w:numId="6" w16cid:durableId="140406592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6F"/>
    <w:rsid w:val="000151F9"/>
    <w:rsid w:val="00015F66"/>
    <w:rsid w:val="00035878"/>
    <w:rsid w:val="000713D2"/>
    <w:rsid w:val="00097837"/>
    <w:rsid w:val="000D1046"/>
    <w:rsid w:val="00144B12"/>
    <w:rsid w:val="001A28D7"/>
    <w:rsid w:val="001B097C"/>
    <w:rsid w:val="002255EC"/>
    <w:rsid w:val="00231C18"/>
    <w:rsid w:val="002B070B"/>
    <w:rsid w:val="002D39CC"/>
    <w:rsid w:val="003011F4"/>
    <w:rsid w:val="003029C2"/>
    <w:rsid w:val="00313453"/>
    <w:rsid w:val="00356426"/>
    <w:rsid w:val="00357E41"/>
    <w:rsid w:val="00364C8B"/>
    <w:rsid w:val="003B6673"/>
    <w:rsid w:val="003C6E22"/>
    <w:rsid w:val="003D7F5B"/>
    <w:rsid w:val="004439FF"/>
    <w:rsid w:val="00444A7B"/>
    <w:rsid w:val="00447930"/>
    <w:rsid w:val="0046115B"/>
    <w:rsid w:val="0048216F"/>
    <w:rsid w:val="00482DD4"/>
    <w:rsid w:val="004D0348"/>
    <w:rsid w:val="004D4A9B"/>
    <w:rsid w:val="004E7E13"/>
    <w:rsid w:val="004F544B"/>
    <w:rsid w:val="005314DC"/>
    <w:rsid w:val="00560759"/>
    <w:rsid w:val="00564CA4"/>
    <w:rsid w:val="00565927"/>
    <w:rsid w:val="005B41CC"/>
    <w:rsid w:val="005C16B9"/>
    <w:rsid w:val="005C1FC1"/>
    <w:rsid w:val="005D24BA"/>
    <w:rsid w:val="005D5543"/>
    <w:rsid w:val="005E76E7"/>
    <w:rsid w:val="005F7ACE"/>
    <w:rsid w:val="006160ED"/>
    <w:rsid w:val="0065239A"/>
    <w:rsid w:val="0066642F"/>
    <w:rsid w:val="00680505"/>
    <w:rsid w:val="00685C02"/>
    <w:rsid w:val="006A2DD0"/>
    <w:rsid w:val="006A4AE8"/>
    <w:rsid w:val="006A650A"/>
    <w:rsid w:val="006D3274"/>
    <w:rsid w:val="007973AC"/>
    <w:rsid w:val="007A0443"/>
    <w:rsid w:val="007E0CAC"/>
    <w:rsid w:val="007E49E2"/>
    <w:rsid w:val="00836EF6"/>
    <w:rsid w:val="00846B00"/>
    <w:rsid w:val="008811B2"/>
    <w:rsid w:val="00892447"/>
    <w:rsid w:val="00893A0D"/>
    <w:rsid w:val="00895506"/>
    <w:rsid w:val="008D016E"/>
    <w:rsid w:val="008D6AC4"/>
    <w:rsid w:val="008E593A"/>
    <w:rsid w:val="008F487F"/>
    <w:rsid w:val="00914500"/>
    <w:rsid w:val="009246C1"/>
    <w:rsid w:val="00996C78"/>
    <w:rsid w:val="00997CA1"/>
    <w:rsid w:val="009E66BA"/>
    <w:rsid w:val="009F47C2"/>
    <w:rsid w:val="00A15073"/>
    <w:rsid w:val="00A222EC"/>
    <w:rsid w:val="00A23F49"/>
    <w:rsid w:val="00A43A44"/>
    <w:rsid w:val="00A45FC3"/>
    <w:rsid w:val="00A61D2A"/>
    <w:rsid w:val="00A970B3"/>
    <w:rsid w:val="00A97393"/>
    <w:rsid w:val="00AB106F"/>
    <w:rsid w:val="00BA07B4"/>
    <w:rsid w:val="00BB1E8C"/>
    <w:rsid w:val="00BB62D0"/>
    <w:rsid w:val="00BD6BD6"/>
    <w:rsid w:val="00C547BE"/>
    <w:rsid w:val="00CA0821"/>
    <w:rsid w:val="00CE0648"/>
    <w:rsid w:val="00D041C4"/>
    <w:rsid w:val="00D94031"/>
    <w:rsid w:val="00DD06BF"/>
    <w:rsid w:val="00DD79B7"/>
    <w:rsid w:val="00E04C49"/>
    <w:rsid w:val="00E21390"/>
    <w:rsid w:val="00E658DE"/>
    <w:rsid w:val="00EA45E6"/>
    <w:rsid w:val="00EB2913"/>
    <w:rsid w:val="00EC1351"/>
    <w:rsid w:val="00ED3502"/>
    <w:rsid w:val="00EF033E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0505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988F-357A-426E-B0FB-18ECE84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8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Dmitry Unukovsky</cp:lastModifiedBy>
  <cp:revision>61</cp:revision>
  <dcterms:created xsi:type="dcterms:W3CDTF">2026-09-07T07:42:00Z</dcterms:created>
  <dcterms:modified xsi:type="dcterms:W3CDTF">2026-10-19T16:28:00Z</dcterms:modified>
</cp:coreProperties>
</file>