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EC" w:rsidRPr="00B179EC" w:rsidRDefault="00B179EC" w:rsidP="00B179E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0"/>
          <w:szCs w:val="40"/>
          <w:u w:val="single"/>
        </w:rPr>
      </w:pPr>
      <w:bookmarkStart w:id="0" w:name="_GoBack"/>
      <w:r w:rsidRPr="00B179EC">
        <w:rPr>
          <w:rFonts w:ascii="Arial" w:eastAsia="Times New Roman" w:hAnsi="Arial" w:cs="Arial"/>
          <w:b/>
          <w:bCs/>
          <w:color w:val="1F1F1F"/>
          <w:sz w:val="40"/>
          <w:szCs w:val="40"/>
          <w:u w:val="single"/>
        </w:rPr>
        <w:t>Acrylic sheet</w:t>
      </w:r>
    </w:p>
    <w:bookmarkEnd w:id="0"/>
    <w:p w:rsidR="00B179EC" w:rsidRPr="00B179EC" w:rsidRDefault="00B179EC" w:rsidP="00B179E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Acrylic sheet, also known as </w:t>
      </w:r>
      <w:proofErr w:type="spellStart"/>
      <w:r w:rsidRPr="00B179EC">
        <w:rPr>
          <w:rFonts w:ascii="Arial" w:eastAsia="Times New Roman" w:hAnsi="Arial" w:cs="Arial"/>
          <w:color w:val="1F1F1F"/>
          <w:sz w:val="24"/>
          <w:szCs w:val="24"/>
        </w:rPr>
        <w:t>plexiglass</w:t>
      </w:r>
      <w:proofErr w:type="spellEnd"/>
      <w:r w:rsidRPr="00B179EC">
        <w:rPr>
          <w:rFonts w:ascii="Arial" w:eastAsia="Times New Roman" w:hAnsi="Arial" w:cs="Arial"/>
          <w:color w:val="1F1F1F"/>
          <w:sz w:val="24"/>
          <w:szCs w:val="24"/>
        </w:rPr>
        <w:t>, is a transparent thermoplastic that is often used in place of glass. It is lightweight, shatter-resistant, and weather-resistant.</w:t>
      </w:r>
    </w:p>
    <w:p w:rsidR="00B179EC" w:rsidRPr="00B179EC" w:rsidRDefault="00B179EC" w:rsidP="00B179E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467D400D" wp14:editId="4E0F0A17">
              <wp:extent cx="2381250" cy="1905000"/>
              <wp:effectExtent l="0" t="0" r="0" b="0"/>
              <wp:docPr id="2" name="Picture 2" descr="Acrylic she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rylic sheet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179EC" w:rsidRPr="00B179EC" w:rsidRDefault="00B179EC" w:rsidP="00B179E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pacing w:val="2"/>
          <w:sz w:val="24"/>
          <w:szCs w:val="24"/>
        </w:rPr>
        <w:t>Acrylic sheet</w:t>
      </w:r>
    </w:p>
    <w:p w:rsidR="00B179EC" w:rsidRPr="00B179EC" w:rsidRDefault="00B179EC" w:rsidP="00B179E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Acrylic sheet is available in a variety of thicknesses, colors, and finishes. It can be cut, drilled, and thermoformed, making it a versatile material for a variety of applications.</w:t>
      </w:r>
    </w:p>
    <w:p w:rsidR="00B179EC" w:rsidRPr="00B179EC" w:rsidRDefault="00B179EC" w:rsidP="00B179E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Acrylic sheet is a popular choice for a variety of applications, including:</w:t>
      </w:r>
    </w:p>
    <w:p w:rsidR="00B179EC" w:rsidRPr="00B179EC" w:rsidRDefault="00B179EC" w:rsidP="00B179E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Signage: Acrylic sheet is often used for signage because it is lightweight, shatter-resistant, and weather-resistant.</w:t>
      </w:r>
    </w:p>
    <w:p w:rsidR="00B179EC" w:rsidRPr="00B179EC" w:rsidRDefault="00B179EC" w:rsidP="00B179E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Displays: Acrylic sheet is also used for displays because it is clear and easy to see through.</w:t>
      </w:r>
    </w:p>
    <w:p w:rsidR="00B179EC" w:rsidRPr="00B179EC" w:rsidRDefault="00B179EC" w:rsidP="00B179E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Jewelry: Acrylic sheet is sometimes used for jewelry because it is lightweight and can be easily shaped.</w:t>
      </w:r>
    </w:p>
    <w:p w:rsidR="00B179EC" w:rsidRPr="00B179EC" w:rsidRDefault="00B179EC" w:rsidP="00B179E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Office furniture: Acrylic sheet is sometimes used for office furniture because it is lightweight and easy to clean.</w:t>
      </w:r>
    </w:p>
    <w:p w:rsidR="00B179EC" w:rsidRPr="00B179EC" w:rsidRDefault="00B179EC" w:rsidP="00B179E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Art: Acrylic sheet is also used for art because it is clear and can be easily painted or etched.</w:t>
      </w:r>
    </w:p>
    <w:p w:rsidR="00B179EC" w:rsidRPr="00B179EC" w:rsidRDefault="00B179EC" w:rsidP="00B179E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Here are some of the advantages of acrylic sheet:</w:t>
      </w:r>
    </w:p>
    <w:p w:rsidR="00B179EC" w:rsidRPr="00B179EC" w:rsidRDefault="00B179EC" w:rsidP="00B179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Lightweight: Acrylic sheet is much lighter than glass, making it a good choice for applications where weight is a concern.</w:t>
      </w:r>
    </w:p>
    <w:p w:rsidR="00B179EC" w:rsidRPr="00B179EC" w:rsidRDefault="00B179EC" w:rsidP="00B179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Shatter-resistant: Acrylic sheet is shatter-resistant, making it a safe choice for applications where there is a risk of breakage.</w:t>
      </w:r>
    </w:p>
    <w:p w:rsidR="00B179EC" w:rsidRPr="00B179EC" w:rsidRDefault="00B179EC" w:rsidP="00B179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lastRenderedPageBreak/>
        <w:t>Weather-resistant: Acrylic sheet is weather-resistant, making it a good choice for outdoor applications.</w:t>
      </w:r>
    </w:p>
    <w:p w:rsidR="00B179EC" w:rsidRPr="00B179EC" w:rsidRDefault="00B179EC" w:rsidP="00B179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Versatile: Acrylic sheet is a versatile material that can be cut, drilled, and thermoformed, making it a good choice for a variety of applications.</w:t>
      </w:r>
    </w:p>
    <w:p w:rsidR="00B179EC" w:rsidRPr="00B179EC" w:rsidRDefault="00B179EC" w:rsidP="00B179E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Here are some of the disadvantages of acrylic sheet:</w:t>
      </w:r>
    </w:p>
    <w:p w:rsidR="00B179EC" w:rsidRPr="00B179EC" w:rsidRDefault="00B179EC" w:rsidP="00B179E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Price: Acrylic sheet is more expensive than glass.</w:t>
      </w:r>
    </w:p>
    <w:p w:rsidR="00B179EC" w:rsidRPr="00B179EC" w:rsidRDefault="00B179EC" w:rsidP="00B179E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UV-sensitive: Acrylic sheet can yellow over time if it is exposed to UV rays.</w:t>
      </w:r>
    </w:p>
    <w:p w:rsidR="00B179EC" w:rsidRPr="00B179EC" w:rsidRDefault="00B179EC" w:rsidP="00B179E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Scratch-prone: Acrylic sheet can scratch easily, so it is important to handle it with care.</w:t>
      </w:r>
    </w:p>
    <w:p w:rsidR="00B179EC" w:rsidRPr="00B179EC" w:rsidRDefault="00B179EC" w:rsidP="00B179E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79EC">
        <w:rPr>
          <w:rFonts w:ascii="Arial" w:eastAsia="Times New Roman" w:hAnsi="Arial" w:cs="Arial"/>
          <w:color w:val="1F1F1F"/>
          <w:sz w:val="24"/>
          <w:szCs w:val="24"/>
        </w:rPr>
        <w:t>Overall, acrylic sheet is a versatile and durable material that is a good choice for a variety of applications. It is important to weigh the advantages and disadvantages before deciding if acrylic sheet is the right material for your project.</w:t>
      </w:r>
    </w:p>
    <w:p w:rsidR="00DD14DA" w:rsidRDefault="00DD14DA"/>
    <w:sectPr w:rsidR="00DD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028C"/>
    <w:multiLevelType w:val="multilevel"/>
    <w:tmpl w:val="A35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846AC"/>
    <w:multiLevelType w:val="multilevel"/>
    <w:tmpl w:val="DA0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43D8E"/>
    <w:multiLevelType w:val="multilevel"/>
    <w:tmpl w:val="84D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F7339"/>
    <w:multiLevelType w:val="multilevel"/>
    <w:tmpl w:val="550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EC"/>
    <w:rsid w:val="00B179EC"/>
    <w:rsid w:val="00D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79EC"/>
    <w:rPr>
      <w:b/>
      <w:bCs/>
    </w:rPr>
  </w:style>
  <w:style w:type="character" w:customStyle="1" w:styleId="cdk-visually-hidden">
    <w:name w:val="cdk-visually-hidden"/>
    <w:basedOn w:val="DefaultParagraphFont"/>
    <w:rsid w:val="00B179EC"/>
  </w:style>
  <w:style w:type="character" w:customStyle="1" w:styleId="label">
    <w:name w:val="label"/>
    <w:basedOn w:val="DefaultParagraphFont"/>
    <w:rsid w:val="00B179EC"/>
  </w:style>
  <w:style w:type="paragraph" w:styleId="NormalWeb">
    <w:name w:val="Normal (Web)"/>
    <w:basedOn w:val="Normal"/>
    <w:uiPriority w:val="99"/>
    <w:semiHidden/>
    <w:unhideWhenUsed/>
    <w:rsid w:val="00B1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79EC"/>
    <w:rPr>
      <w:b/>
      <w:bCs/>
    </w:rPr>
  </w:style>
  <w:style w:type="character" w:customStyle="1" w:styleId="cdk-visually-hidden">
    <w:name w:val="cdk-visually-hidden"/>
    <w:basedOn w:val="DefaultParagraphFont"/>
    <w:rsid w:val="00B179EC"/>
  </w:style>
  <w:style w:type="character" w:customStyle="1" w:styleId="label">
    <w:name w:val="label"/>
    <w:basedOn w:val="DefaultParagraphFont"/>
    <w:rsid w:val="00B179EC"/>
  </w:style>
  <w:style w:type="paragraph" w:styleId="NormalWeb">
    <w:name w:val="Normal (Web)"/>
    <w:basedOn w:val="Normal"/>
    <w:uiPriority w:val="99"/>
    <w:semiHidden/>
    <w:unhideWhenUsed/>
    <w:rsid w:val="00B1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3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oneria.pk/products/acrylic-she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2023-07-27T19:52:00Z</dcterms:created>
  <dcterms:modified xsi:type="dcterms:W3CDTF">2023-07-27T19:53:00Z</dcterms:modified>
</cp:coreProperties>
</file>