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80"/>
        <w:jc w:val="center"/>
      </w:pPr>
      <w:r>
        <w:rPr>
          <w:b/>
          <w:bCs/>
          <w:sz w:val="36"/>
          <w:szCs w:val="36"/>
        </w:rPr>
        <w:t xml:space="preserve">SUS Questionnaire Results (1-5 Scale)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60"/>
        <w:gridCol w:w="76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P7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P8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P9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P10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Q1: Use frequently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4.70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Q2: Unnecessarily complex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Q3: Easy to use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4.50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Q4: Need tech support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1.20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Q5: Well integrated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4.70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Q6: Too much inconsistency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Q7: Learn quickly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4.80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Q8: Cumbersome to use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1.30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Q9: Felt confident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4.30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正向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Q10: Learn a lot first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反向</w:t>
            </w:r>
          </w:p>
        </w:tc>
      </w:tr>
    </w:tbl>
    <w:p>
      <w:pPr>
        <w:spacing w:before="360"/>
      </w:pPr>
      <w:r>
        <w:rPr>
          <w:b/>
          <w:bCs/>
          <w:sz w:val="20"/>
          <w:szCs w:val="20"/>
        </w:rPr>
        <w:t xml:space="preserve">Color Legend: </w:t>
      </w:r>
      <w:r>
        <w:rPr>
          <w:sz w:val="20"/>
          <w:szCs w:val="20"/>
        </w:rPr>
        <w:t xml:space="preserve">Green = Excellent  |  Yellow = Good  |  Red = Needs Attention</w:t>
      </w:r>
    </w:p>
    <w:p>
      <w:pPr>
        <w:spacing w:before="480"/>
      </w:pPr>
    </w:p>
    <w:p>
      <w:pPr>
        <w:pStyle w:val="Heading2"/>
      </w:pPr>
      <w:r>
        <w:t xml:space="preserve">Summary Statistics (1-5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Average (1-5)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Q1: Use frequently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4.70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Q2: Unnecessarily complex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Q3: Easy to use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4.50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Q4: Need tech support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Q5: Well integrated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4.70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Q6: Too much inconsistency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Q7: Learn quickly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4.80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Q8: Cumbersome to use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Q9: Felt confident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4.30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 Very Good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Q10: Learn a lot first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1.40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⭐⭐⭐ 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Overall Average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4.17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⭐⭐⭐ Excellent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Positive vs Negative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Average Score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Positive Questions (Q1, Q3, Q5, Q7, Q9)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4.60 / 5.00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Negative Questions (Q2, Q4, Q6, Q8, Q10)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1.34 / 5.00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Excellent (Low is good)</w:t>
            </w:r>
          </w:p>
        </w:tc>
      </w:tr>
    </w:tbl>
    <w:p>
      <w:pPr>
        <w:spacing w:before="480"/>
      </w:pPr>
    </w:p>
    <w:p>
      <w:pPr>
        <w:pStyle w:val="Heading2"/>
      </w:pPr>
      <w:r>
        <w:t xml:space="preserve">Key Findings</w:t>
      </w:r>
    </w:p>
    <w:p>
      <w:pPr>
        <w:spacing w:before="240" w:after="120"/>
      </w:pPr>
      <w:r>
        <w:rPr>
          <w:b/>
          <w:bCs/>
          <w:color w:val="70AD47"/>
          <w:sz w:val="24"/>
          <w:szCs w:val="24"/>
        </w:rPr>
        <w:t xml:space="preserve">Top 3 Strengths:</w:t>
      </w:r>
    </w:p>
    <w:p>
      <w:pPr>
        <w:spacing w:after="120"/>
      </w:pPr>
      <w:r>
        <w:rPr>
          <w:b/>
          <w:bCs/>
        </w:rPr>
        <w:t xml:space="preserve">1. Q7 - Learn quickly: </w:t>
      </w:r>
      <w:r>
        <w:t xml:space="preserve">4.80/5 - Users find the system extremely easy to learn</w:t>
      </w:r>
    </w:p>
    <w:p>
      <w:pPr>
        <w:spacing w:after="120"/>
      </w:pPr>
      <w:r>
        <w:rPr>
          <w:b/>
          <w:bCs/>
        </w:rPr>
        <w:t xml:space="preserve">2. Q1 - Use frequently: </w:t>
      </w:r>
      <w:r>
        <w:t xml:space="preserve">4.70/5 - Strong willingness to use the system regularly</w:t>
      </w:r>
    </w:p>
    <w:p>
      <w:pPr>
        <w:spacing w:after="240"/>
      </w:pPr>
      <w:r>
        <w:rPr>
          <w:b/>
          <w:bCs/>
        </w:rPr>
        <w:t xml:space="preserve">3. Q5 - Well integrated: </w:t>
      </w:r>
      <w:r>
        <w:t xml:space="preserve">4.70/5 - Functions work seamlessly together</w:t>
      </w:r>
    </w:p>
    <w:p>
      <w:pPr>
        <w:spacing w:before="240" w:after="120"/>
      </w:pPr>
      <w:r>
        <w:rPr>
          <w:b/>
          <w:bCs/>
          <w:color w:val="FFA500"/>
          <w:sz w:val="24"/>
          <w:szCs w:val="24"/>
        </w:rPr>
        <w:t xml:space="preserve">Areas for Enhancement:</w:t>
      </w:r>
    </w:p>
    <w:p>
      <w:pPr>
        <w:spacing w:after="120"/>
      </w:pPr>
      <w:r>
        <w:rPr>
          <w:b/>
          <w:bCs/>
        </w:rPr>
        <w:t xml:space="preserve">• Q9 - Felt confident: </w:t>
      </w:r>
      <w:r>
        <w:t xml:space="preserve">4.30/5 - One user rated 3/5, suggesting room for improved feedback and guidance</w:t>
      </w:r>
    </w:p>
    <w:p>
      <w:pPr>
        <w:spacing w:before="360"/>
      </w:pPr>
    </w:p>
    <w:p>
      <w:pPr>
        <w:pStyle w:val="Heading2"/>
      </w:pPr>
      <w:r>
        <w:t xml:space="preserve">Conclusion</w:t>
      </w:r>
    </w:p>
    <w:p>
      <w:pPr>
        <w:spacing w:after="240"/>
      </w:pPr>
      <w:r>
        <w:rPr>
          <w:sz w:val="22"/>
          <w:szCs w:val="22"/>
        </w:rPr>
        <w:t xml:space="preserve">The system demonstrates outstanding usability across all dimensions. With an overall average of 4.17/5, positive questions averaging 4.60/5, and negative questions averaging just 1.34/5, the system clearly provides an excellent user experience. The standout feature is the ease of learning (4.80/5), while maintaining high scores in integration, ease of use, and user willingness to adopt the system.</w:t>
      </w:r>
    </w:p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70AD4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  <w:outlineLvl w:val="1"/>
    </w:pPr>
    <w:rPr>
      <w:rFonts w:ascii="Arial" w:cs="Arial" w:eastAsia="Arial" w:hAnsi="Arial"/>
      <w:b/>
      <w:bCs/>
      <w:color w:val="70AD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2026-03-17T13:41:03.589Z</dcterms:created>
  <dcterms:modified xsi:type="dcterms:W3CDTF">2026-03-17T13:41:03.590Z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