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4F0" w:rsidRDefault="00000000">
      <w:pPr>
        <w:pStyle w:val="heading1"/>
        <w:rPr>
          <w:rFonts w:eastAsiaTheme="minorEastAsia"/>
          <w:lang w:eastAsia="zh-CN"/>
        </w:rPr>
      </w:pPr>
      <w:r>
        <w:rPr>
          <w:rFonts w:eastAsiaTheme="minorEastAsia"/>
          <w:lang w:eastAsia="zh-CN"/>
        </w:rPr>
        <w:t>Different encoding methods for TCR</w:t>
      </w:r>
    </w:p>
    <w:p w:rsidR="00364FA8" w:rsidRPr="00364FA8" w:rsidRDefault="00364FA8" w:rsidP="00364FA8">
      <w:pPr>
        <w:rPr>
          <w:rFonts w:eastAsiaTheme="minorEastAsia" w:hint="eastAsia"/>
          <w:lang w:eastAsia="zh-CN"/>
        </w:rPr>
      </w:pPr>
      <w:r w:rsidRPr="00364FA8">
        <w:rPr>
          <w:rFonts w:eastAsiaTheme="minorEastAsia"/>
          <w:lang w:eastAsia="zh-CN"/>
        </w:rPr>
        <w:t>Using only the cdr3 sequence for specificity prediction is the best approach, so we first discuss the encoding method of the cdr3 sequence. A common encoding method is</w:t>
      </w:r>
      <w:r>
        <w:rPr>
          <w:rFonts w:eastAsiaTheme="minorEastAsia" w:hint="eastAsia"/>
          <w:lang w:eastAsia="zh-CN"/>
        </w:rPr>
        <w:t xml:space="preserve"> one-hot representation</w:t>
      </w:r>
      <w:r w:rsidRPr="00364FA8">
        <w:rPr>
          <w:rFonts w:eastAsiaTheme="minorEastAsia"/>
          <w:lang w:eastAsia="zh-CN"/>
        </w:rPr>
        <w:t>.</w:t>
      </w:r>
    </w:p>
    <w:p w:rsidR="007874F0" w:rsidRDefault="00000000">
      <w:pPr>
        <w:pStyle w:val="heading2"/>
        <w:spacing w:before="0"/>
        <w:rPr>
          <w:rFonts w:eastAsiaTheme="minorEastAsia"/>
          <w:lang w:eastAsia="zh-CN"/>
        </w:rPr>
      </w:pPr>
      <w:r>
        <w:rPr>
          <w:rFonts w:eastAsiaTheme="minorEastAsia"/>
          <w:lang w:eastAsia="zh-CN"/>
        </w:rPr>
        <w:t xml:space="preserve">Encoding sequences using </w:t>
      </w:r>
      <w:r>
        <w:rPr>
          <w:rFonts w:eastAsiaTheme="minorEastAsia" w:hint="eastAsia"/>
          <w:lang w:eastAsia="zh-CN"/>
        </w:rPr>
        <w:t>One-h</w:t>
      </w:r>
      <w:r>
        <w:rPr>
          <w:rFonts w:eastAsiaTheme="minorEastAsia"/>
          <w:lang w:eastAsia="zh-CN"/>
        </w:rPr>
        <w:t xml:space="preserve">ot </w:t>
      </w:r>
      <w:r>
        <w:rPr>
          <w:rFonts w:eastAsiaTheme="minorEastAsia" w:hint="eastAsia"/>
          <w:lang w:eastAsia="zh-CN"/>
        </w:rPr>
        <w:t>representation</w:t>
      </w:r>
    </w:p>
    <w:p w:rsidR="005520C4" w:rsidRDefault="00CB24C7" w:rsidP="00CB24C7">
      <w:pPr>
        <w:rPr>
          <w:rFonts w:eastAsiaTheme="minorEastAsia"/>
          <w:lang w:eastAsia="zh-CN"/>
        </w:rPr>
      </w:pPr>
      <w:r w:rsidRPr="00CB24C7">
        <w:rPr>
          <w:rFonts w:eastAsiaTheme="minorEastAsia"/>
          <w:lang w:eastAsia="zh-CN"/>
        </w:rPr>
        <w:t xml:space="preserve">We first counted all types of amino acids in CDR3, and the </w:t>
      </w:r>
      <w:r>
        <w:rPr>
          <w:rFonts w:eastAsiaTheme="minorEastAsia" w:hint="eastAsia"/>
          <w:lang w:eastAsia="zh-CN"/>
        </w:rPr>
        <w:t>one-hot representation</w:t>
      </w:r>
      <w:r>
        <w:rPr>
          <w:rFonts w:eastAsiaTheme="minorEastAsia" w:hint="eastAsia"/>
          <w:lang w:eastAsia="zh-CN"/>
        </w:rPr>
        <w:t>s</w:t>
      </w:r>
      <w:r w:rsidRPr="00CB24C7">
        <w:rPr>
          <w:rFonts w:eastAsiaTheme="minorEastAsia"/>
          <w:lang w:eastAsia="zh-CN"/>
        </w:rPr>
        <w:t xml:space="preserve"> are as follows:</w:t>
      </w:r>
    </w:p>
    <w:p w:rsidR="00BC3740" w:rsidRDefault="00BC3740" w:rsidP="00BC3740">
      <w:pPr>
        <w:pStyle w:val="tablecaption"/>
        <w:rPr>
          <w:rFonts w:eastAsiaTheme="minorEastAsia" w:hint="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BC3740">
        <w:rPr>
          <w:rFonts w:eastAsiaTheme="minorEastAsia"/>
        </w:rPr>
        <w:t>O</w:t>
      </w:r>
      <w:r w:rsidRPr="00BC3740">
        <w:rPr>
          <w:rFonts w:eastAsiaTheme="minorEastAsia" w:hint="eastAsia"/>
        </w:rPr>
        <w:t>ne-hot</w:t>
      </w:r>
      <w:r>
        <w:rPr>
          <w:rFonts w:eastAsiaTheme="minorEastAsia" w:hint="eastAsia"/>
          <w:lang w:eastAsia="zh-CN"/>
        </w:rPr>
        <w:t xml:space="preserve"> representation m</w:t>
      </w:r>
      <w:r w:rsidRPr="00BC3740">
        <w:rPr>
          <w:rFonts w:eastAsiaTheme="minorEastAsia"/>
          <w:lang w:eastAsia="zh-CN"/>
        </w:rPr>
        <w:t>apping table</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928"/>
      </w:tblGrid>
      <w:tr w:rsidR="00CB24C7" w:rsidTr="00BC3740">
        <w:tc>
          <w:tcPr>
            <w:tcW w:w="1980" w:type="dxa"/>
            <w:tcBorders>
              <w:bottom w:val="single" w:sz="12" w:space="0" w:color="auto"/>
            </w:tcBorders>
          </w:tcPr>
          <w:p w:rsidR="00CB24C7" w:rsidRDefault="00CB24C7" w:rsidP="00CB24C7">
            <w:pPr>
              <w:ind w:firstLine="0"/>
              <w:jc w:val="center"/>
              <w:rPr>
                <w:rFonts w:eastAsiaTheme="minorEastAsia" w:hint="eastAsia"/>
                <w:lang w:eastAsia="zh-CN"/>
              </w:rPr>
            </w:pPr>
            <w:r>
              <w:rPr>
                <w:rFonts w:eastAsiaTheme="minorEastAsia"/>
                <w:lang w:eastAsia="zh-CN"/>
              </w:rPr>
              <w:t>A</w:t>
            </w:r>
            <w:r>
              <w:rPr>
                <w:rFonts w:eastAsiaTheme="minorEastAsia" w:hint="eastAsia"/>
                <w:lang w:eastAsia="zh-CN"/>
              </w:rPr>
              <w:t>mino acids</w:t>
            </w:r>
          </w:p>
        </w:tc>
        <w:tc>
          <w:tcPr>
            <w:tcW w:w="4928" w:type="dxa"/>
            <w:tcBorders>
              <w:bottom w:val="single" w:sz="12" w:space="0" w:color="auto"/>
            </w:tcBorders>
          </w:tcPr>
          <w:p w:rsidR="00CB24C7" w:rsidRDefault="00CB24C7" w:rsidP="00CB24C7">
            <w:pPr>
              <w:ind w:firstLine="0"/>
              <w:jc w:val="center"/>
              <w:rPr>
                <w:rFonts w:eastAsiaTheme="minorEastAsia" w:hint="eastAsia"/>
                <w:lang w:eastAsia="zh-CN"/>
              </w:rPr>
            </w:pPr>
            <w:r>
              <w:rPr>
                <w:rFonts w:eastAsiaTheme="minorEastAsia"/>
                <w:lang w:eastAsia="zh-CN"/>
              </w:rPr>
              <w:t>O</w:t>
            </w:r>
            <w:r>
              <w:rPr>
                <w:rFonts w:eastAsiaTheme="minorEastAsia" w:hint="eastAsia"/>
                <w:lang w:eastAsia="zh-CN"/>
              </w:rPr>
              <w:t>ne-hot representation</w:t>
            </w:r>
          </w:p>
        </w:tc>
      </w:tr>
      <w:tr w:rsidR="00CB24C7" w:rsidTr="00BC3740">
        <w:tc>
          <w:tcPr>
            <w:tcW w:w="1980" w:type="dxa"/>
            <w:tcBorders>
              <w:top w:val="single" w:sz="12" w:space="0" w:color="auto"/>
              <w:bottom w:val="nil"/>
            </w:tcBorders>
          </w:tcPr>
          <w:p w:rsidR="00CB24C7" w:rsidRPr="00CB24C7" w:rsidRDefault="00CB24C7" w:rsidP="00BC3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4" w:lineRule="atLeast"/>
              <w:ind w:firstLine="0"/>
              <w:jc w:val="center"/>
              <w:textAlignment w:val="auto"/>
              <w:rPr>
                <w:rFonts w:ascii="宋体" w:eastAsia="宋体" w:hAnsi="宋体" w:cs="宋体" w:hint="eastAsia"/>
                <w:color w:val="212121"/>
                <w:lang w:eastAsia="zh-CN"/>
              </w:rPr>
            </w:pPr>
            <w:r w:rsidRPr="00CB24C7">
              <w:rPr>
                <w:rFonts w:ascii="宋体" w:eastAsia="宋体" w:hAnsi="宋体" w:cs="宋体"/>
                <w:color w:val="212121"/>
                <w:lang w:eastAsia="zh-CN"/>
              </w:rPr>
              <w:t>A</w:t>
            </w:r>
          </w:p>
        </w:tc>
        <w:tc>
          <w:tcPr>
            <w:tcW w:w="4928" w:type="dxa"/>
            <w:tcBorders>
              <w:top w:val="single" w:sz="12" w:space="0" w:color="auto"/>
              <w:bottom w:val="nil"/>
            </w:tcBorders>
          </w:tcPr>
          <w:p w:rsidR="00CB24C7" w:rsidRPr="00CB24C7" w:rsidRDefault="00CB24C7" w:rsidP="00BC3740">
            <w:pPr>
              <w:ind w:firstLine="0"/>
              <w:jc w:val="center"/>
              <w:rPr>
                <w:rFonts w:eastAsia="宋体" w:hint="eastAsia"/>
                <w:color w:val="212121"/>
                <w:lang w:eastAsia="zh-CN"/>
              </w:rPr>
            </w:pPr>
            <w:r w:rsidRPr="00CB24C7">
              <w:rPr>
                <w:rFonts w:eastAsiaTheme="minorEastAsia"/>
                <w:lang w:eastAsia="zh-CN"/>
              </w:rPr>
              <w:t>[1, 0, 0, 0, 0, 0, 0, 0, 0, 0, 0, 0, 0, 0, 0, 0, 0, 0, 0, 0]</w:t>
            </w:r>
          </w:p>
        </w:tc>
      </w:tr>
      <w:tr w:rsidR="00CB24C7" w:rsidTr="00BC3740">
        <w:tc>
          <w:tcPr>
            <w:tcW w:w="1980" w:type="dxa"/>
            <w:tcBorders>
              <w:top w:val="nil"/>
              <w:bottom w:val="nil"/>
            </w:tcBorders>
          </w:tcPr>
          <w:p w:rsidR="00CB24C7" w:rsidRDefault="00FA5556" w:rsidP="00BC3740">
            <w:pPr>
              <w:ind w:firstLine="0"/>
              <w:jc w:val="center"/>
              <w:rPr>
                <w:rFonts w:eastAsiaTheme="minorEastAsia" w:hint="eastAsia"/>
                <w:lang w:eastAsia="zh-CN"/>
              </w:rPr>
            </w:pPr>
            <w:r>
              <w:rPr>
                <w:rFonts w:eastAsiaTheme="minorEastAsia" w:hint="eastAsia"/>
                <w:lang w:eastAsia="zh-CN"/>
              </w:rPr>
              <w:t>C</w:t>
            </w:r>
          </w:p>
        </w:tc>
        <w:tc>
          <w:tcPr>
            <w:tcW w:w="4928" w:type="dxa"/>
            <w:tcBorders>
              <w:top w:val="nil"/>
              <w:bottom w:val="nil"/>
            </w:tcBorders>
          </w:tcPr>
          <w:p w:rsidR="00CB24C7" w:rsidRDefault="00FA5556"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1</w:t>
            </w:r>
            <w:r w:rsidRPr="00CB24C7">
              <w:rPr>
                <w:rFonts w:eastAsiaTheme="minorEastAsia"/>
                <w:lang w:eastAsia="zh-CN"/>
              </w:rPr>
              <w:t>, 0, 0, 0, 0, 0, 0, 0, 0, 0, 0, 0, 0, 0, 0, 0, 0, 0, 0]</w:t>
            </w:r>
          </w:p>
        </w:tc>
      </w:tr>
      <w:tr w:rsidR="00CB24C7" w:rsidTr="00BC3740">
        <w:tc>
          <w:tcPr>
            <w:tcW w:w="1980" w:type="dxa"/>
            <w:tcBorders>
              <w:top w:val="nil"/>
              <w:bottom w:val="nil"/>
            </w:tcBorders>
          </w:tcPr>
          <w:p w:rsidR="00CB24C7" w:rsidRDefault="0019135D" w:rsidP="00BC3740">
            <w:pPr>
              <w:ind w:firstLine="0"/>
              <w:jc w:val="center"/>
              <w:rPr>
                <w:rFonts w:eastAsiaTheme="minorEastAsia" w:hint="eastAsia"/>
                <w:lang w:eastAsia="zh-CN"/>
              </w:rPr>
            </w:pPr>
            <w:r>
              <w:rPr>
                <w:rFonts w:eastAsiaTheme="minorEastAsia" w:hint="eastAsia"/>
                <w:lang w:eastAsia="zh-CN"/>
              </w:rPr>
              <w:t>D</w:t>
            </w:r>
          </w:p>
        </w:tc>
        <w:tc>
          <w:tcPr>
            <w:tcW w:w="4928" w:type="dxa"/>
            <w:tcBorders>
              <w:top w:val="nil"/>
              <w:bottom w:val="nil"/>
            </w:tcBorders>
          </w:tcPr>
          <w:p w:rsidR="00CB24C7" w:rsidRDefault="00FA5556"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1</w:t>
            </w:r>
            <w:r w:rsidRPr="00CB24C7">
              <w:rPr>
                <w:rFonts w:eastAsiaTheme="minorEastAsia"/>
                <w:lang w:eastAsia="zh-CN"/>
              </w:rPr>
              <w:t>, 0, 0, 0, 0, 0, 0, 0, 0,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E</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1</w:t>
            </w:r>
            <w:r w:rsidRPr="00CB24C7">
              <w:rPr>
                <w:rFonts w:eastAsiaTheme="minorEastAsia"/>
                <w:lang w:eastAsia="zh-CN"/>
              </w:rPr>
              <w:t>, 0, 0, 0, 0, 0, 0, 0,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F</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w:t>
            </w:r>
            <w:r>
              <w:rPr>
                <w:rFonts w:eastAsiaTheme="minorEastAsia" w:hint="eastAsia"/>
                <w:lang w:eastAsia="zh-CN"/>
              </w:rPr>
              <w:t>1</w:t>
            </w:r>
            <w:r w:rsidRPr="00CB24C7">
              <w:rPr>
                <w:rFonts w:eastAsiaTheme="minorEastAsia"/>
                <w:lang w:eastAsia="zh-CN"/>
              </w:rPr>
              <w:t>, 0, 0, 0, 0, 0, 0,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G</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w:t>
            </w:r>
            <w:r>
              <w:rPr>
                <w:rFonts w:eastAsiaTheme="minorEastAsia" w:hint="eastAsia"/>
                <w:lang w:eastAsia="zh-CN"/>
              </w:rPr>
              <w:t>1</w:t>
            </w:r>
            <w:r w:rsidRPr="00CB24C7">
              <w:rPr>
                <w:rFonts w:eastAsiaTheme="minorEastAsia"/>
                <w:lang w:eastAsia="zh-CN"/>
              </w:rPr>
              <w:t>, 0, 0, 0, 0, 0,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H</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w:t>
            </w:r>
            <w:r>
              <w:rPr>
                <w:rFonts w:eastAsiaTheme="minorEastAsia" w:hint="eastAsia"/>
                <w:lang w:eastAsia="zh-CN"/>
              </w:rPr>
              <w:t>1</w:t>
            </w:r>
            <w:r w:rsidRPr="00CB24C7">
              <w:rPr>
                <w:rFonts w:eastAsiaTheme="minorEastAsia"/>
                <w:lang w:eastAsia="zh-CN"/>
              </w:rPr>
              <w:t>, 0, 0, 0, 0,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I</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w:t>
            </w:r>
            <w:r>
              <w:rPr>
                <w:rFonts w:eastAsiaTheme="minorEastAsia" w:hint="eastAsia"/>
                <w:lang w:eastAsia="zh-CN"/>
              </w:rPr>
              <w:t>1</w:t>
            </w:r>
            <w:r w:rsidRPr="00CB24C7">
              <w:rPr>
                <w:rFonts w:eastAsiaTheme="minorEastAsia"/>
                <w:lang w:eastAsia="zh-CN"/>
              </w:rPr>
              <w:t>, 0, 0, 0,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K</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w:t>
            </w:r>
            <w:r>
              <w:rPr>
                <w:rFonts w:eastAsiaTheme="minorEastAsia" w:hint="eastAsia"/>
                <w:lang w:eastAsia="zh-CN"/>
              </w:rPr>
              <w:t>1</w:t>
            </w:r>
            <w:r w:rsidRPr="00CB24C7">
              <w:rPr>
                <w:rFonts w:eastAsiaTheme="minorEastAsia"/>
                <w:lang w:eastAsia="zh-CN"/>
              </w:rPr>
              <w:t>, 0, 0,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L</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1</w:t>
            </w:r>
            <w:r w:rsidRPr="00CB24C7">
              <w:rPr>
                <w:rFonts w:eastAsiaTheme="minorEastAsia"/>
                <w:lang w:eastAsia="zh-CN"/>
              </w:rPr>
              <w:t>, 0,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M</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N</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P</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Q</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0,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R</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0, 0,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 0, 0, 0, 0]</w:t>
            </w:r>
          </w:p>
        </w:tc>
      </w:tr>
      <w:tr w:rsidR="0019135D" w:rsidTr="00BC3740">
        <w:tc>
          <w:tcPr>
            <w:tcW w:w="1980" w:type="dxa"/>
            <w:tcBorders>
              <w:top w:val="nil"/>
              <w:bottom w:val="nil"/>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S</w:t>
            </w:r>
          </w:p>
        </w:tc>
        <w:tc>
          <w:tcPr>
            <w:tcW w:w="4928" w:type="dxa"/>
            <w:tcBorders>
              <w:top w:val="nil"/>
              <w:bottom w:val="nil"/>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0, 0, 0,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 0, 0, 0]</w:t>
            </w:r>
          </w:p>
        </w:tc>
      </w:tr>
      <w:tr w:rsidR="0019135D" w:rsidTr="00BC3740">
        <w:tc>
          <w:tcPr>
            <w:tcW w:w="1980" w:type="dxa"/>
            <w:tcBorders>
              <w:top w:val="nil"/>
              <w:bottom w:val="single" w:sz="12" w:space="0" w:color="auto"/>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T</w:t>
            </w:r>
          </w:p>
        </w:tc>
        <w:tc>
          <w:tcPr>
            <w:tcW w:w="4928" w:type="dxa"/>
            <w:tcBorders>
              <w:top w:val="nil"/>
              <w:bottom w:val="single" w:sz="12" w:space="0" w:color="auto"/>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0, 0, 0, 0,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 0, 0]</w:t>
            </w:r>
          </w:p>
        </w:tc>
      </w:tr>
      <w:tr w:rsidR="0019135D" w:rsidTr="00BC3740">
        <w:tc>
          <w:tcPr>
            <w:tcW w:w="1980" w:type="dxa"/>
            <w:tcBorders>
              <w:top w:val="single" w:sz="12" w:space="0" w:color="auto"/>
            </w:tcBorders>
          </w:tcPr>
          <w:p w:rsidR="0019135D" w:rsidRDefault="00BC3740" w:rsidP="00BC3740">
            <w:pPr>
              <w:ind w:firstLine="0"/>
              <w:jc w:val="center"/>
              <w:rPr>
                <w:rFonts w:eastAsiaTheme="minorEastAsia" w:hint="eastAsia"/>
                <w:lang w:eastAsia="zh-CN"/>
              </w:rPr>
            </w:pPr>
            <w:r>
              <w:rPr>
                <w:rFonts w:eastAsiaTheme="minorEastAsia" w:hint="eastAsia"/>
                <w:lang w:eastAsia="zh-CN"/>
              </w:rPr>
              <w:t>V</w:t>
            </w:r>
          </w:p>
        </w:tc>
        <w:tc>
          <w:tcPr>
            <w:tcW w:w="4928" w:type="dxa"/>
            <w:tcBorders>
              <w:top w:val="single" w:sz="12" w:space="0" w:color="auto"/>
            </w:tcBorders>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0, 0, 0, 0, 0,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 0]</w:t>
            </w:r>
          </w:p>
        </w:tc>
      </w:tr>
      <w:tr w:rsidR="0019135D" w:rsidTr="00BC3740">
        <w:tc>
          <w:tcPr>
            <w:tcW w:w="1980" w:type="dxa"/>
          </w:tcPr>
          <w:p w:rsidR="0019135D" w:rsidRDefault="00BC3740" w:rsidP="00BC3740">
            <w:pPr>
              <w:ind w:firstLine="0"/>
              <w:jc w:val="center"/>
              <w:rPr>
                <w:rFonts w:eastAsiaTheme="minorEastAsia" w:hint="eastAsia"/>
                <w:lang w:eastAsia="zh-CN"/>
              </w:rPr>
            </w:pPr>
            <w:r>
              <w:rPr>
                <w:rFonts w:eastAsiaTheme="minorEastAsia" w:hint="eastAsia"/>
                <w:lang w:eastAsia="zh-CN"/>
              </w:rPr>
              <w:t>W</w:t>
            </w:r>
          </w:p>
        </w:tc>
        <w:tc>
          <w:tcPr>
            <w:tcW w:w="4928" w:type="dxa"/>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0, 0, 0, 0, 0, 0,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 0]</w:t>
            </w:r>
          </w:p>
        </w:tc>
      </w:tr>
      <w:tr w:rsidR="0019135D" w:rsidTr="00BC3740">
        <w:tc>
          <w:tcPr>
            <w:tcW w:w="1980" w:type="dxa"/>
          </w:tcPr>
          <w:p w:rsidR="0019135D" w:rsidRDefault="00BC3740" w:rsidP="00BC3740">
            <w:pPr>
              <w:ind w:firstLine="0"/>
              <w:jc w:val="center"/>
              <w:rPr>
                <w:rFonts w:eastAsiaTheme="minorEastAsia" w:hint="eastAsia"/>
                <w:lang w:eastAsia="zh-CN"/>
              </w:rPr>
            </w:pPr>
            <w:r>
              <w:rPr>
                <w:rFonts w:eastAsiaTheme="minorEastAsia" w:hint="eastAsia"/>
                <w:lang w:eastAsia="zh-CN"/>
              </w:rPr>
              <w:t>Y</w:t>
            </w:r>
          </w:p>
        </w:tc>
        <w:tc>
          <w:tcPr>
            <w:tcW w:w="4928" w:type="dxa"/>
          </w:tcPr>
          <w:p w:rsidR="0019135D" w:rsidRDefault="0019135D" w:rsidP="00BC3740">
            <w:pPr>
              <w:ind w:firstLine="0"/>
              <w:jc w:val="center"/>
              <w:rPr>
                <w:rFonts w:eastAsiaTheme="minorEastAsia" w:hint="eastAsia"/>
                <w:lang w:eastAsia="zh-CN"/>
              </w:rPr>
            </w:pPr>
            <w:r w:rsidRPr="00CB24C7">
              <w:rPr>
                <w:rFonts w:eastAsiaTheme="minorEastAsia"/>
                <w:lang w:eastAsia="zh-CN"/>
              </w:rPr>
              <w:t>[</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w:t>
            </w:r>
            <w:r>
              <w:rPr>
                <w:rFonts w:eastAsiaTheme="minorEastAsia" w:hint="eastAsia"/>
                <w:lang w:eastAsia="zh-CN"/>
              </w:rPr>
              <w:t>0</w:t>
            </w:r>
            <w:r w:rsidRPr="00CB24C7">
              <w:rPr>
                <w:rFonts w:eastAsiaTheme="minorEastAsia"/>
                <w:lang w:eastAsia="zh-CN"/>
              </w:rPr>
              <w:t xml:space="preserve">, 0, 0, 0, 0, 0, 0, </w:t>
            </w:r>
            <w:r>
              <w:rPr>
                <w:rFonts w:eastAsiaTheme="minorEastAsia" w:hint="eastAsia"/>
                <w:lang w:eastAsia="zh-CN"/>
              </w:rPr>
              <w:t>0</w:t>
            </w:r>
            <w:r w:rsidRPr="00CB24C7">
              <w:rPr>
                <w:rFonts w:eastAsiaTheme="minorEastAsia"/>
                <w:lang w:eastAsia="zh-CN"/>
              </w:rPr>
              <w:t xml:space="preserve">, 0, 0, 0, 0, 0, 0, 0, 0, </w:t>
            </w:r>
            <w:r w:rsidR="00BC3740">
              <w:rPr>
                <w:rFonts w:eastAsiaTheme="minorEastAsia" w:hint="eastAsia"/>
                <w:lang w:eastAsia="zh-CN"/>
              </w:rPr>
              <w:t>0</w:t>
            </w:r>
            <w:r w:rsidRPr="00CB24C7">
              <w:rPr>
                <w:rFonts w:eastAsiaTheme="minorEastAsia"/>
                <w:lang w:eastAsia="zh-CN"/>
              </w:rPr>
              <w:t xml:space="preserve">, </w:t>
            </w:r>
            <w:r w:rsidR="00BC3740">
              <w:rPr>
                <w:rFonts w:eastAsiaTheme="minorEastAsia" w:hint="eastAsia"/>
                <w:lang w:eastAsia="zh-CN"/>
              </w:rPr>
              <w:t>1</w:t>
            </w:r>
            <w:r w:rsidRPr="00CB24C7">
              <w:rPr>
                <w:rFonts w:eastAsiaTheme="minorEastAsia"/>
                <w:lang w:eastAsia="zh-CN"/>
              </w:rPr>
              <w:t>]</w:t>
            </w:r>
          </w:p>
        </w:tc>
      </w:tr>
    </w:tbl>
    <w:p w:rsidR="004A0C41" w:rsidRDefault="004A0C41" w:rsidP="00CB24C7">
      <w:pPr>
        <w:rPr>
          <w:rFonts w:eastAsiaTheme="minorEastAsia"/>
          <w:lang w:eastAsia="zh-CN"/>
        </w:rPr>
      </w:pPr>
      <w:r w:rsidRPr="004A0C41">
        <w:rPr>
          <w:rFonts w:eastAsiaTheme="minorEastAsia"/>
          <w:lang w:eastAsia="zh-CN"/>
        </w:rPr>
        <w:t xml:space="preserve">After using mapping code encoding, each cdr3 sequence is encoded as a matrix with a size of length * 20. Due to the non-uniform length, we use 0 padding backward, and </w:t>
      </w:r>
      <w:r w:rsidRPr="004A0C41">
        <w:rPr>
          <w:rFonts w:eastAsiaTheme="minorEastAsia"/>
          <w:lang w:eastAsia="zh-CN"/>
        </w:rPr>
        <w:lastRenderedPageBreak/>
        <w:t xml:space="preserve">after padding, the cdr3 sequence is encoded as a matrix with a maximum length * 20. The above is the entire process of cdr3 </w:t>
      </w:r>
      <w:r>
        <w:rPr>
          <w:rFonts w:eastAsiaTheme="minorEastAsia" w:hint="eastAsia"/>
          <w:lang w:eastAsia="zh-CN"/>
        </w:rPr>
        <w:t>one-</w:t>
      </w:r>
      <w:r w:rsidRPr="004A0C41">
        <w:rPr>
          <w:rFonts w:eastAsiaTheme="minorEastAsia"/>
          <w:lang w:eastAsia="zh-CN"/>
        </w:rPr>
        <w:t xml:space="preserve">hot </w:t>
      </w:r>
      <w:r>
        <w:rPr>
          <w:rFonts w:eastAsiaTheme="minorEastAsia" w:hint="eastAsia"/>
          <w:lang w:eastAsia="zh-CN"/>
        </w:rPr>
        <w:t>representation</w:t>
      </w:r>
      <w:r w:rsidR="001D40E9">
        <w:rPr>
          <w:rFonts w:eastAsiaTheme="minorEastAsia" w:hint="eastAsia"/>
          <w:lang w:eastAsia="zh-CN"/>
        </w:rPr>
        <w:t>.</w:t>
      </w:r>
      <w:r w:rsidR="001D40E9" w:rsidRPr="001D40E9">
        <w:t xml:space="preserve"> </w:t>
      </w:r>
      <w:r w:rsidR="001D40E9" w:rsidRPr="001D40E9">
        <w:rPr>
          <w:rFonts w:eastAsiaTheme="minorEastAsia"/>
          <w:lang w:eastAsia="zh-CN"/>
        </w:rPr>
        <w:t>The encoded cdr3 is shown in the following formula:</w:t>
      </w:r>
    </w:p>
    <w:p w:rsidR="001D40E9" w:rsidRDefault="001D40E9" w:rsidP="00CB24C7">
      <w:pPr>
        <w:rPr>
          <w:rFonts w:eastAsiaTheme="minorEastAsia"/>
          <w:lang w:eastAsia="zh-CN"/>
        </w:rPr>
      </w:pPr>
      <m:oMathPara>
        <m:oMath>
          <m:r>
            <w:rPr>
              <w:rFonts w:ascii="Cambria Math" w:eastAsiaTheme="minorEastAsia" w:hAnsi="Cambria Math"/>
              <w:lang w:eastAsia="zh-CN"/>
            </w:rPr>
            <m:t>Encode(CDR3)=padding(onehotmapping</m:t>
          </m:r>
          <m:d>
            <m:dPr>
              <m:ctrlPr>
                <w:rPr>
                  <w:rFonts w:ascii="Cambria Math" w:eastAsiaTheme="minorEastAsia" w:hAnsi="Cambria Math"/>
                  <w:i/>
                  <w:lang w:eastAsia="zh-CN"/>
                </w:rPr>
              </m:ctrlPr>
            </m:dPr>
            <m:e>
              <m:r>
                <w:rPr>
                  <w:rFonts w:ascii="Cambria Math" w:eastAsiaTheme="minorEastAsia" w:hAnsi="Cambria Math"/>
                  <w:lang w:eastAsia="zh-CN"/>
                </w:rPr>
                <m:t>CDR3</m:t>
              </m:r>
            </m:e>
          </m:d>
          <m:r>
            <w:rPr>
              <w:rFonts w:ascii="Cambria Math" w:eastAsiaTheme="minorEastAsia" w:hAnsi="Cambria Math"/>
              <w:lang w:eastAsia="zh-CN"/>
            </w:rPr>
            <m:t>)(1.1)</m:t>
          </m:r>
        </m:oMath>
      </m:oMathPara>
    </w:p>
    <w:p w:rsidR="00CB24C7" w:rsidRPr="005520C4" w:rsidRDefault="004A0C41" w:rsidP="00CB24C7">
      <w:pPr>
        <w:rPr>
          <w:rFonts w:eastAsiaTheme="minorEastAsia" w:hint="eastAsia"/>
          <w:lang w:eastAsia="zh-CN"/>
        </w:rPr>
      </w:pPr>
      <w:r w:rsidRPr="004A0C41">
        <w:rPr>
          <w:rFonts w:eastAsiaTheme="minorEastAsia"/>
          <w:lang w:eastAsia="zh-CN"/>
        </w:rPr>
        <w:t xml:space="preserve">We can choose to use </w:t>
      </w:r>
      <w:r>
        <w:rPr>
          <w:rFonts w:eastAsiaTheme="minorEastAsia" w:hint="eastAsia"/>
          <w:lang w:eastAsia="zh-CN"/>
        </w:rPr>
        <w:t>one-</w:t>
      </w:r>
      <w:r w:rsidRPr="004A0C41">
        <w:rPr>
          <w:rFonts w:eastAsiaTheme="minorEastAsia"/>
          <w:lang w:eastAsia="zh-CN"/>
        </w:rPr>
        <w:t xml:space="preserve">hot </w:t>
      </w:r>
      <w:r>
        <w:rPr>
          <w:rFonts w:eastAsiaTheme="minorEastAsia" w:hint="eastAsia"/>
          <w:lang w:eastAsia="zh-CN"/>
        </w:rPr>
        <w:t>representation</w:t>
      </w:r>
      <w:r w:rsidRPr="004A0C41">
        <w:rPr>
          <w:rFonts w:eastAsiaTheme="minorEastAsia"/>
          <w:lang w:eastAsia="zh-CN"/>
        </w:rPr>
        <w:t xml:space="preserve"> for subsequent calculations, but there are many problems with </w:t>
      </w:r>
      <w:r>
        <w:rPr>
          <w:rFonts w:eastAsiaTheme="minorEastAsia" w:hint="eastAsia"/>
          <w:lang w:eastAsia="zh-CN"/>
        </w:rPr>
        <w:t>one-</w:t>
      </w:r>
      <w:r w:rsidRPr="004A0C41">
        <w:rPr>
          <w:rFonts w:eastAsiaTheme="minorEastAsia"/>
          <w:lang w:eastAsia="zh-CN"/>
        </w:rPr>
        <w:t xml:space="preserve">hot </w:t>
      </w:r>
      <w:r>
        <w:rPr>
          <w:rFonts w:eastAsiaTheme="minorEastAsia" w:hint="eastAsia"/>
          <w:lang w:eastAsia="zh-CN"/>
        </w:rPr>
        <w:t>representation</w:t>
      </w:r>
      <w:r w:rsidRPr="004A0C41">
        <w:rPr>
          <w:rFonts w:eastAsiaTheme="minorEastAsia"/>
          <w:lang w:eastAsia="zh-CN"/>
        </w:rPr>
        <w:t>.</w:t>
      </w:r>
      <w:r w:rsidR="001D40E9" w:rsidRPr="001D40E9">
        <w:t xml:space="preserve"> </w:t>
      </w:r>
      <w:r w:rsidR="001D40E9" w:rsidRPr="001D40E9">
        <w:rPr>
          <w:rFonts w:eastAsiaTheme="minorEastAsia"/>
          <w:lang w:eastAsia="zh-CN"/>
        </w:rPr>
        <w:t>Firstly, it ignores the length distribution of cdr3. Secondly, it ignores the relationships between different amino acids. Finally, it ignores the local structural information of cdr3. We have the following improvement methods.</w:t>
      </w:r>
    </w:p>
    <w:p w:rsidR="007874F0" w:rsidRDefault="00000000">
      <w:pPr>
        <w:pStyle w:val="heading2"/>
        <w:rPr>
          <w:rFonts w:eastAsiaTheme="minorEastAsia"/>
          <w:lang w:eastAsia="zh-CN"/>
        </w:rPr>
      </w:pPr>
      <w:r>
        <w:rPr>
          <w:rFonts w:eastAsiaTheme="minorEastAsia"/>
          <w:lang w:eastAsia="zh-CN"/>
        </w:rPr>
        <w:t>Using additional features to improve</w:t>
      </w:r>
      <w:r>
        <w:rPr>
          <w:rFonts w:eastAsiaTheme="minorEastAsia" w:hint="eastAsia"/>
          <w:lang w:eastAsia="zh-CN"/>
        </w:rPr>
        <w:t xml:space="preserve"> One-h</w:t>
      </w:r>
      <w:r>
        <w:rPr>
          <w:rFonts w:eastAsiaTheme="minorEastAsia"/>
          <w:lang w:eastAsia="zh-CN"/>
        </w:rPr>
        <w:t xml:space="preserve">ot </w:t>
      </w:r>
      <w:r>
        <w:rPr>
          <w:rFonts w:eastAsiaTheme="minorEastAsia" w:hint="eastAsia"/>
          <w:lang w:eastAsia="zh-CN"/>
        </w:rPr>
        <w:t>representation</w:t>
      </w:r>
    </w:p>
    <w:p w:rsidR="001D40E9" w:rsidRDefault="001D40E9" w:rsidP="001D40E9">
      <w:pPr>
        <w:rPr>
          <w:rFonts w:eastAsiaTheme="minorEastAsia"/>
          <w:lang w:eastAsia="zh-CN"/>
        </w:rPr>
      </w:pPr>
      <w:r w:rsidRPr="001D40E9">
        <w:rPr>
          <w:rFonts w:eastAsiaTheme="minorEastAsia"/>
          <w:lang w:eastAsia="zh-CN"/>
        </w:rPr>
        <w:t>Given the idea that spam classification can improve classification accuracy by adding additional email length information, we can also incorporate the length information of cdr3 as additional input into the encoding process. The encoded cdr3 is shown in the following formula:</w:t>
      </w:r>
    </w:p>
    <w:p w:rsidR="001D40E9" w:rsidRPr="001D40E9" w:rsidRDefault="001D40E9" w:rsidP="00642E3C">
      <w:pPr>
        <w:rPr>
          <w:rFonts w:eastAsiaTheme="minorEastAsia" w:hint="eastAsia"/>
          <w:lang w:eastAsia="zh-CN"/>
        </w:rPr>
      </w:pPr>
      <m:oMathPara>
        <m:oMath>
          <m:r>
            <w:rPr>
              <w:rFonts w:ascii="Cambria Math" w:eastAsiaTheme="minorEastAsia" w:hAnsi="Cambria Math"/>
              <w:lang w:eastAsia="zh-CN"/>
            </w:rPr>
            <m:t>Encode</m:t>
          </m:r>
          <m:d>
            <m:dPr>
              <m:ctrlPr>
                <w:rPr>
                  <w:rFonts w:ascii="Cambria Math" w:eastAsiaTheme="minorEastAsia" w:hAnsi="Cambria Math"/>
                  <w:i/>
                  <w:lang w:eastAsia="zh-CN"/>
                </w:rPr>
              </m:ctrlPr>
            </m:dPr>
            <m:e>
              <m:r>
                <w:rPr>
                  <w:rFonts w:ascii="Cambria Math" w:eastAsiaTheme="minorEastAsia" w:hAnsi="Cambria Math"/>
                  <w:lang w:eastAsia="zh-CN"/>
                </w:rPr>
                <m:t>CDR3</m:t>
              </m:r>
            </m:e>
          </m:d>
          <m:r>
            <w:rPr>
              <w:rFonts w:ascii="Cambria Math" w:eastAsiaTheme="minorEastAsia" w:hAnsi="Cambria Math"/>
              <w:lang w:eastAsia="zh-CN"/>
            </w:rPr>
            <m:t>=padding</m:t>
          </m:r>
          <m:d>
            <m:dPr>
              <m:ctrlPr>
                <w:rPr>
                  <w:rFonts w:ascii="Cambria Math" w:eastAsiaTheme="minorEastAsia" w:hAnsi="Cambria Math"/>
                  <w:i/>
                  <w:lang w:eastAsia="zh-CN"/>
                </w:rPr>
              </m:ctrlPr>
            </m:dPr>
            <m:e>
              <m:r>
                <w:rPr>
                  <w:rFonts w:ascii="Cambria Math" w:eastAsiaTheme="minorEastAsia" w:hAnsi="Cambria Math"/>
                  <w:lang w:eastAsia="zh-CN"/>
                </w:rPr>
                <m:t>onehotmapping</m:t>
              </m:r>
              <m:d>
                <m:dPr>
                  <m:ctrlPr>
                    <w:rPr>
                      <w:rFonts w:ascii="Cambria Math" w:eastAsiaTheme="minorEastAsia" w:hAnsi="Cambria Math"/>
                      <w:i/>
                      <w:lang w:eastAsia="zh-CN"/>
                    </w:rPr>
                  </m:ctrlPr>
                </m:dPr>
                <m:e>
                  <m:r>
                    <w:rPr>
                      <w:rFonts w:ascii="Cambria Math" w:eastAsiaTheme="minorEastAsia" w:hAnsi="Cambria Math"/>
                      <w:lang w:eastAsia="zh-CN"/>
                    </w:rPr>
                    <m:t>CDR3</m:t>
                  </m:r>
                </m:e>
              </m:d>
            </m:e>
          </m:d>
          <m:r>
            <w:rPr>
              <w:rFonts w:ascii="Cambria Math" w:eastAsiaTheme="minorEastAsia" w:hAnsi="Cambria Math"/>
              <w:lang w:eastAsia="zh-CN"/>
            </w:rPr>
            <m:t>+length(CDR3)</m:t>
          </m:r>
          <m:r>
            <w:rPr>
              <w:rFonts w:ascii="Cambria Math" w:eastAsiaTheme="minorEastAsia" w:hAnsi="Cambria Math"/>
              <w:lang w:eastAsia="zh-CN"/>
            </w:rPr>
            <m:t>(1.</m:t>
          </m:r>
          <m:r>
            <w:rPr>
              <w:rFonts w:ascii="Cambria Math" w:eastAsiaTheme="minorEastAsia" w:hAnsi="Cambria Math"/>
              <w:lang w:eastAsia="zh-CN"/>
            </w:rPr>
            <m:t>2</m:t>
          </m:r>
          <m:r>
            <w:rPr>
              <w:rFonts w:ascii="Cambria Math" w:eastAsiaTheme="minorEastAsia" w:hAnsi="Cambria Math"/>
              <w:lang w:eastAsia="zh-CN"/>
            </w:rPr>
            <m:t>)</m:t>
          </m:r>
        </m:oMath>
      </m:oMathPara>
    </w:p>
    <w:p w:rsidR="007874F0" w:rsidRDefault="00000000">
      <w:pPr>
        <w:pStyle w:val="heading2"/>
        <w:rPr>
          <w:rFonts w:eastAsiaTheme="minorEastAsia"/>
          <w:lang w:eastAsia="zh-CN"/>
        </w:rPr>
      </w:pPr>
      <w:r>
        <w:rPr>
          <w:rFonts w:eastAsiaTheme="minorEastAsia"/>
          <w:lang w:eastAsia="zh-CN"/>
        </w:rPr>
        <w:t xml:space="preserve">Encoding sequences using </w:t>
      </w:r>
      <w:r>
        <w:rPr>
          <w:rFonts w:eastAsiaTheme="minorEastAsia" w:hint="eastAsia"/>
          <w:lang w:eastAsia="zh-CN"/>
        </w:rPr>
        <w:t>w</w:t>
      </w:r>
      <w:r>
        <w:rPr>
          <w:rFonts w:eastAsiaTheme="minorEastAsia"/>
          <w:lang w:eastAsia="zh-CN"/>
        </w:rPr>
        <w:t xml:space="preserve">ord bag </w:t>
      </w:r>
      <w:r>
        <w:rPr>
          <w:rFonts w:eastAsiaTheme="minorEastAsia" w:hint="eastAsia"/>
          <w:lang w:eastAsia="zh-CN"/>
        </w:rPr>
        <w:t>model</w:t>
      </w:r>
    </w:p>
    <w:p w:rsidR="00CD7805" w:rsidRDefault="00CD7805" w:rsidP="00642E3C">
      <w:pPr>
        <w:rPr>
          <w:rFonts w:eastAsiaTheme="minorEastAsia"/>
          <w:lang w:eastAsia="zh-CN"/>
        </w:rPr>
      </w:pPr>
      <w:r w:rsidRPr="00CD7805">
        <w:rPr>
          <w:rFonts w:eastAsiaTheme="minorEastAsia"/>
          <w:lang w:eastAsia="zh-CN"/>
        </w:rPr>
        <w:t>We can also use the bag of words model to reduce the sparsity of dimensions in single hot encoding. For a CDR3 sequence, we count the number of each amino acid in the sequence and combine it into a 1 * 20 vector, with each dimension representing the number of that amino acid. Compared to single hot encoding, it significantly reduces the dimensionality, making it easier for some machine learning models to converge. The formula is as follows</w:t>
      </w:r>
      <w:r>
        <w:rPr>
          <w:rFonts w:eastAsiaTheme="minorEastAsia" w:hint="eastAsia"/>
          <w:lang w:eastAsia="zh-CN"/>
        </w:rPr>
        <w:t>:</w:t>
      </w:r>
    </w:p>
    <w:p w:rsidR="00CD7805" w:rsidRPr="00642E3C" w:rsidRDefault="00CD7805" w:rsidP="00CD7805">
      <w:pPr>
        <w:rPr>
          <w:rFonts w:eastAsiaTheme="minorEastAsia" w:hint="eastAsia"/>
          <w:lang w:eastAsia="zh-CN"/>
        </w:rPr>
      </w:pPr>
      <m:oMathPara>
        <m:oMath>
          <m:r>
            <w:rPr>
              <w:rFonts w:ascii="Cambria Math" w:eastAsiaTheme="minorEastAsia" w:hAnsi="Cambria Math"/>
              <w:lang w:eastAsia="zh-CN"/>
            </w:rPr>
            <m:t>Encode</m:t>
          </m:r>
          <m:d>
            <m:dPr>
              <m:ctrlPr>
                <w:rPr>
                  <w:rFonts w:ascii="Cambria Math" w:eastAsiaTheme="minorEastAsia" w:hAnsi="Cambria Math"/>
                  <w:i/>
                  <w:lang w:eastAsia="zh-CN"/>
                </w:rPr>
              </m:ctrlPr>
            </m:dPr>
            <m:e>
              <m:r>
                <w:rPr>
                  <w:rFonts w:ascii="Cambria Math" w:eastAsiaTheme="minorEastAsia" w:hAnsi="Cambria Math"/>
                  <w:lang w:eastAsia="zh-CN"/>
                </w:rPr>
                <m:t>CDR3</m:t>
              </m:r>
            </m:e>
          </m:d>
          <m:r>
            <w:rPr>
              <w:rFonts w:ascii="Cambria Math" w:eastAsiaTheme="minorEastAsia" w:hAnsi="Cambria Math"/>
              <w:lang w:eastAsia="zh-CN"/>
            </w:rPr>
            <m:t>=</m:t>
          </m:r>
          <m:r>
            <w:rPr>
              <w:rFonts w:ascii="Cambria Math" w:eastAsiaTheme="minorEastAsia" w:hAnsi="Cambria Math"/>
              <w:lang w:eastAsia="zh-CN"/>
            </w:rPr>
            <m:t>Wordbag(CDR3)</m:t>
          </m:r>
          <m:r>
            <w:rPr>
              <w:rFonts w:ascii="Cambria Math" w:eastAsiaTheme="minorEastAsia" w:hAnsi="Cambria Math"/>
              <w:lang w:eastAsia="zh-CN"/>
            </w:rPr>
            <m:t>(1.</m:t>
          </m:r>
          <m:r>
            <w:rPr>
              <w:rFonts w:ascii="Cambria Math" w:eastAsiaTheme="minorEastAsia" w:hAnsi="Cambria Math"/>
              <w:lang w:eastAsia="zh-CN"/>
            </w:rPr>
            <m:t>3</m:t>
          </m:r>
          <m:r>
            <w:rPr>
              <w:rFonts w:ascii="Cambria Math" w:eastAsiaTheme="minorEastAsia" w:hAnsi="Cambria Math"/>
              <w:lang w:eastAsia="zh-CN"/>
            </w:rPr>
            <m:t>)</m:t>
          </m:r>
        </m:oMath>
      </m:oMathPara>
    </w:p>
    <w:p w:rsidR="007874F0" w:rsidRDefault="00000000">
      <w:pPr>
        <w:pStyle w:val="heading2"/>
        <w:rPr>
          <w:rFonts w:eastAsiaTheme="minorEastAsia"/>
          <w:lang w:eastAsia="zh-CN"/>
        </w:rPr>
      </w:pPr>
      <w:r>
        <w:rPr>
          <w:rFonts w:eastAsiaTheme="minorEastAsia"/>
          <w:lang w:eastAsia="zh-CN"/>
        </w:rPr>
        <w:t xml:space="preserve">Encoding sequences using </w:t>
      </w:r>
      <w:r>
        <w:rPr>
          <w:rFonts w:eastAsiaTheme="minorEastAsia" w:hint="eastAsia"/>
          <w:lang w:eastAsia="zh-CN"/>
        </w:rPr>
        <w:t>N-gram model</w:t>
      </w:r>
    </w:p>
    <w:p w:rsidR="00333D8D" w:rsidRDefault="00333D8D" w:rsidP="00333D8D">
      <w:pPr>
        <w:rPr>
          <w:rFonts w:eastAsiaTheme="minorEastAsia"/>
          <w:lang w:eastAsia="zh-CN"/>
        </w:rPr>
      </w:pPr>
      <w:r w:rsidRPr="00333D8D">
        <w:rPr>
          <w:rFonts w:eastAsiaTheme="minorEastAsia"/>
          <w:lang w:eastAsia="zh-CN"/>
        </w:rPr>
        <w:t>Although the word bag model significantly reduces dimensions, it only considers length information and loses a lot of information about structure and order. We can encode the cdr3 sequence using N-gram, which preserves local sequence information, length information, and flexibly adjusts the dimension of the feature space.</w:t>
      </w:r>
      <w:r w:rsidRPr="00333D8D">
        <w:rPr>
          <w:rFonts w:eastAsiaTheme="minorEastAsia"/>
          <w:lang w:eastAsia="zh-CN"/>
        </w:rPr>
        <w:t xml:space="preserve"> </w:t>
      </w:r>
      <w:r w:rsidRPr="00CD7805">
        <w:rPr>
          <w:rFonts w:eastAsiaTheme="minorEastAsia"/>
          <w:lang w:eastAsia="zh-CN"/>
        </w:rPr>
        <w:t>The formula is as follows</w:t>
      </w:r>
      <w:r>
        <w:rPr>
          <w:rFonts w:eastAsiaTheme="minorEastAsia" w:hint="eastAsia"/>
          <w:lang w:eastAsia="zh-CN"/>
        </w:rPr>
        <w:t>:</w:t>
      </w:r>
    </w:p>
    <w:p w:rsidR="00333D8D" w:rsidRDefault="00333D8D">
      <w:pPr>
        <w:rPr>
          <w:rFonts w:eastAsiaTheme="minorEastAsia"/>
          <w:lang w:eastAsia="zh-CN"/>
        </w:rPr>
      </w:pPr>
      <m:oMathPara>
        <m:oMath>
          <m:r>
            <w:rPr>
              <w:rFonts w:ascii="Cambria Math" w:eastAsiaTheme="minorEastAsia" w:hAnsi="Cambria Math"/>
              <w:lang w:eastAsia="zh-CN"/>
            </w:rPr>
            <m:t>Encode</m:t>
          </m:r>
          <m:d>
            <m:dPr>
              <m:ctrlPr>
                <w:rPr>
                  <w:rFonts w:ascii="Cambria Math" w:eastAsiaTheme="minorEastAsia" w:hAnsi="Cambria Math"/>
                  <w:i/>
                  <w:lang w:eastAsia="zh-CN"/>
                </w:rPr>
              </m:ctrlPr>
            </m:dPr>
            <m:e>
              <m:r>
                <w:rPr>
                  <w:rFonts w:ascii="Cambria Math" w:eastAsiaTheme="minorEastAsia" w:hAnsi="Cambria Math"/>
                  <w:lang w:eastAsia="zh-CN"/>
                </w:rPr>
                <m:t>CDR3</m:t>
              </m:r>
            </m:e>
          </m:d>
          <m:r>
            <w:rPr>
              <w:rFonts w:ascii="Cambria Math" w:eastAsiaTheme="minorEastAsia" w:hAnsi="Cambria Math"/>
              <w:lang w:eastAsia="zh-CN"/>
            </w:rPr>
            <m:t>=</m:t>
          </m:r>
          <m:r>
            <w:rPr>
              <w:rFonts w:ascii="Cambria Math" w:eastAsiaTheme="minorEastAsia" w:hAnsi="Cambria Math"/>
              <w:lang w:eastAsia="zh-CN"/>
            </w:rPr>
            <m:t>Ngram</m:t>
          </m:r>
          <m:r>
            <w:rPr>
              <w:rFonts w:ascii="Cambria Math" w:eastAsiaTheme="minorEastAsia" w:hAnsi="Cambria Math"/>
              <w:lang w:eastAsia="zh-CN"/>
            </w:rPr>
            <m:t>(CDR3</m:t>
          </m:r>
          <m:r>
            <w:rPr>
              <w:rFonts w:ascii="Cambria Math" w:eastAsiaTheme="minorEastAsia" w:hAnsi="Cambria Math"/>
              <w:lang w:eastAsia="zh-CN"/>
            </w:rPr>
            <m:t>,N,feature</m:t>
          </m:r>
          <m:r>
            <w:rPr>
              <w:rFonts w:ascii="Cambria Math" w:eastAsiaTheme="minorEastAsia" w:hAnsi="Cambria Math"/>
              <w:lang w:eastAsia="zh-CN"/>
            </w:rPr>
            <m:t>)(1.</m:t>
          </m:r>
          <m:r>
            <w:rPr>
              <w:rFonts w:ascii="Cambria Math" w:eastAsiaTheme="minorEastAsia" w:hAnsi="Cambria Math"/>
              <w:lang w:eastAsia="zh-CN"/>
            </w:rPr>
            <m:t>4</m:t>
          </m:r>
          <m:r>
            <w:rPr>
              <w:rFonts w:ascii="Cambria Math" w:eastAsiaTheme="minorEastAsia" w:hAnsi="Cambria Math"/>
              <w:lang w:eastAsia="zh-CN"/>
            </w:rPr>
            <m:t>)</m:t>
          </m:r>
        </m:oMath>
      </m:oMathPara>
    </w:p>
    <w:p w:rsidR="00333D8D" w:rsidRDefault="00333D8D">
      <w:pPr>
        <w:rPr>
          <w:rFonts w:eastAsiaTheme="minorEastAsia" w:hint="eastAsia"/>
          <w:lang w:eastAsia="zh-CN"/>
        </w:rPr>
      </w:pPr>
      <w:r w:rsidRPr="00333D8D">
        <w:rPr>
          <w:rFonts w:eastAsiaTheme="minorEastAsia"/>
          <w:lang w:eastAsia="zh-CN"/>
        </w:rPr>
        <w:lastRenderedPageBreak/>
        <w:t>Given the excellent performance of N-gram for TCR specificity, we ultimately chose the N-gram model to encode the cdr3 sequence. However, we can provide a comprehensive summary of the effects of different encoding methods on different encoding methods by discussing (1.1), (1.2), (1.3), and (1.4), and provide experimental basis for subsequent researchers.</w:t>
      </w:r>
    </w:p>
    <w:p w:rsidR="007874F0" w:rsidRDefault="007874F0">
      <w:pPr>
        <w:pStyle w:val="p1a"/>
        <w:rPr>
          <w:rFonts w:eastAsiaTheme="minorEastAsia"/>
          <w:lang w:eastAsia="zh-CN"/>
        </w:rPr>
      </w:pPr>
    </w:p>
    <w:sectPr w:rsidR="007874F0" w:rsidSect="00727F00">
      <w:pgSz w:w="11906" w:h="16838"/>
      <w:pgMar w:top="2948" w:right="2494" w:bottom="2948" w:left="2494" w:header="2381" w:footer="23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7F00" w:rsidRDefault="00727F00">
      <w:pPr>
        <w:spacing w:line="240" w:lineRule="auto"/>
      </w:pPr>
      <w:r>
        <w:separator/>
      </w:r>
    </w:p>
  </w:endnote>
  <w:endnote w:type="continuationSeparator" w:id="0">
    <w:p w:rsidR="00727F00" w:rsidRDefault="00727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7F00" w:rsidRDefault="00727F00">
      <w:pPr>
        <w:spacing w:line="240" w:lineRule="auto"/>
      </w:pPr>
      <w:r>
        <w:separator/>
      </w:r>
    </w:p>
  </w:footnote>
  <w:footnote w:type="continuationSeparator" w:id="0">
    <w:p w:rsidR="00727F00" w:rsidRDefault="00727F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5316A"/>
    <w:multiLevelType w:val="singleLevel"/>
    <w:tmpl w:val="8AA5316A"/>
    <w:lvl w:ilvl="0">
      <w:start w:val="20"/>
      <w:numFmt w:val="upperLetter"/>
      <w:suff w:val="nothing"/>
      <w:lvlText w:val="%1-"/>
      <w:lvlJc w:val="left"/>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387807258">
    <w:abstractNumId w:val="1"/>
  </w:num>
  <w:num w:numId="2" w16cid:durableId="1200584520">
    <w:abstractNumId w:val="2"/>
  </w:num>
  <w:num w:numId="3" w16cid:durableId="1539783082">
    <w:abstractNumId w:val="3"/>
  </w:num>
  <w:num w:numId="4" w16cid:durableId="777143386">
    <w:abstractNumId w:val="4"/>
  </w:num>
  <w:num w:numId="5" w16cid:durableId="1320035623">
    <w:abstractNumId w:val="5"/>
  </w:num>
  <w:num w:numId="6" w16cid:durableId="189781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linkStyles/>
  <w:defaultTabStop w:val="420"/>
  <w:autoHyphenation/>
  <w:doNotHyphenateCaps/>
  <w:evenAndOddHeaders/>
  <w:drawingGridHorizontalSpacing w:val="100"/>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xNGQ4ZTdkZDEzMWQ0Zjk4ODI1NTNlMGM2Mzg1MTEifQ=="/>
  </w:docVars>
  <w:rsids>
    <w:rsidRoot w:val="00EE642F"/>
    <w:rsid w:val="00084E1F"/>
    <w:rsid w:val="00091D01"/>
    <w:rsid w:val="0019135D"/>
    <w:rsid w:val="001A198C"/>
    <w:rsid w:val="001D40E9"/>
    <w:rsid w:val="002407E9"/>
    <w:rsid w:val="00333D8D"/>
    <w:rsid w:val="00364FA8"/>
    <w:rsid w:val="0047536F"/>
    <w:rsid w:val="004A0C41"/>
    <w:rsid w:val="005520C4"/>
    <w:rsid w:val="00642E3C"/>
    <w:rsid w:val="00727F00"/>
    <w:rsid w:val="00755C4A"/>
    <w:rsid w:val="007874F0"/>
    <w:rsid w:val="007B5B1A"/>
    <w:rsid w:val="00855471"/>
    <w:rsid w:val="00907ECC"/>
    <w:rsid w:val="00AD646B"/>
    <w:rsid w:val="00B01493"/>
    <w:rsid w:val="00BC3740"/>
    <w:rsid w:val="00CB24C7"/>
    <w:rsid w:val="00CD7805"/>
    <w:rsid w:val="00EE642F"/>
    <w:rsid w:val="00FA5556"/>
    <w:rsid w:val="4A4D48E6"/>
    <w:rsid w:val="5EB27989"/>
    <w:rsid w:val="78CA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93C4"/>
  <w15:docId w15:val="{C7DE62E2-9457-4F62-8DEF-15E6836D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unhideWhenUsed="1" w:qFormat="1"/>
    <w:lsdException w:name="heading 2" w:semiHidden="1" w:uiPriority="0"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FA8"/>
    <w:pPr>
      <w:overflowPunct w:val="0"/>
      <w:autoSpaceDE w:val="0"/>
      <w:autoSpaceDN w:val="0"/>
      <w:adjustRightInd w:val="0"/>
      <w:spacing w:line="240" w:lineRule="atLeast"/>
      <w:ind w:firstLine="227"/>
      <w:jc w:val="both"/>
      <w:textAlignment w:val="baseline"/>
    </w:pPr>
    <w:rPr>
      <w:rFonts w:eastAsia="Times New Roman"/>
      <w:lang w:eastAsia="en-US"/>
    </w:rPr>
  </w:style>
  <w:style w:type="paragraph" w:styleId="1">
    <w:name w:val="heading 1"/>
    <w:basedOn w:val="a"/>
    <w:next w:val="p1a"/>
    <w:link w:val="10"/>
    <w:unhideWhenUsed/>
    <w:qFormat/>
    <w:rsid w:val="00364FA8"/>
    <w:pPr>
      <w:keepNext/>
      <w:keepLines/>
      <w:suppressAutoHyphens/>
      <w:spacing w:before="360" w:after="240" w:line="300" w:lineRule="atLeast"/>
      <w:ind w:left="567" w:hanging="567"/>
      <w:jc w:val="left"/>
      <w:outlineLvl w:val="0"/>
    </w:pPr>
    <w:rPr>
      <w:b/>
      <w:sz w:val="24"/>
    </w:rPr>
  </w:style>
  <w:style w:type="paragraph" w:styleId="2">
    <w:name w:val="heading 2"/>
    <w:basedOn w:val="a"/>
    <w:next w:val="p1a"/>
    <w:link w:val="20"/>
    <w:semiHidden/>
    <w:unhideWhenUsed/>
    <w:qFormat/>
    <w:rsid w:val="00364FA8"/>
    <w:pPr>
      <w:keepNext/>
      <w:keepLines/>
      <w:suppressAutoHyphens/>
      <w:spacing w:before="360" w:after="160"/>
      <w:ind w:left="567" w:hanging="567"/>
      <w:jc w:val="left"/>
      <w:outlineLvl w:val="1"/>
    </w:pPr>
    <w:rPr>
      <w:b/>
    </w:rPr>
  </w:style>
  <w:style w:type="paragraph" w:styleId="3">
    <w:name w:val="heading 3"/>
    <w:basedOn w:val="a"/>
    <w:next w:val="a"/>
    <w:link w:val="30"/>
    <w:qFormat/>
    <w:rsid w:val="00364FA8"/>
    <w:pPr>
      <w:spacing w:before="360"/>
      <w:ind w:firstLine="0"/>
      <w:outlineLvl w:val="2"/>
    </w:pPr>
  </w:style>
  <w:style w:type="paragraph" w:styleId="4">
    <w:name w:val="heading 4"/>
    <w:basedOn w:val="a"/>
    <w:next w:val="a"/>
    <w:link w:val="40"/>
    <w:qFormat/>
    <w:rsid w:val="00364FA8"/>
    <w:pPr>
      <w:spacing w:before="240"/>
      <w:ind w:firstLine="0"/>
      <w:outlineLvl w:val="3"/>
    </w:pPr>
  </w:style>
  <w:style w:type="character" w:default="1" w:styleId="a0">
    <w:name w:val="Default Paragraph Font"/>
    <w:uiPriority w:val="1"/>
    <w:unhideWhenUsed/>
    <w:rsid w:val="00364FA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364FA8"/>
  </w:style>
  <w:style w:type="paragraph" w:customStyle="1" w:styleId="p1a">
    <w:name w:val="p1a"/>
    <w:basedOn w:val="a"/>
    <w:next w:val="a"/>
    <w:rsid w:val="00364FA8"/>
    <w:pPr>
      <w:ind w:firstLine="0"/>
    </w:pPr>
  </w:style>
  <w:style w:type="paragraph" w:styleId="a3">
    <w:name w:val="footer"/>
    <w:basedOn w:val="a"/>
    <w:link w:val="a4"/>
    <w:semiHidden/>
    <w:unhideWhenUsed/>
    <w:rsid w:val="00364FA8"/>
  </w:style>
  <w:style w:type="paragraph" w:styleId="a5">
    <w:name w:val="header"/>
    <w:basedOn w:val="a"/>
    <w:link w:val="a6"/>
    <w:semiHidden/>
    <w:unhideWhenUsed/>
    <w:rsid w:val="00364FA8"/>
    <w:pPr>
      <w:tabs>
        <w:tab w:val="center" w:pos="4536"/>
        <w:tab w:val="right" w:pos="9072"/>
      </w:tabs>
      <w:ind w:firstLine="0"/>
    </w:pPr>
    <w:rPr>
      <w:sz w:val="18"/>
      <w:szCs w:val="18"/>
    </w:rPr>
  </w:style>
  <w:style w:type="paragraph" w:styleId="a7">
    <w:name w:val="footnote text"/>
    <w:basedOn w:val="a"/>
    <w:link w:val="a8"/>
    <w:semiHidden/>
    <w:rsid w:val="00364FA8"/>
    <w:pPr>
      <w:spacing w:line="220" w:lineRule="atLeast"/>
      <w:ind w:left="227" w:hanging="227"/>
    </w:pPr>
    <w:rPr>
      <w:sz w:val="18"/>
    </w:rPr>
  </w:style>
  <w:style w:type="table" w:styleId="a9">
    <w:name w:val="Table Grid"/>
    <w:basedOn w:val="a1"/>
    <w:autoRedefine/>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autoRedefine/>
    <w:uiPriority w:val="22"/>
    <w:qFormat/>
    <w:rPr>
      <w:b/>
      <w:bCs/>
    </w:rPr>
  </w:style>
  <w:style w:type="character" w:styleId="ab">
    <w:name w:val="page number"/>
    <w:basedOn w:val="a0"/>
    <w:semiHidden/>
    <w:unhideWhenUsed/>
    <w:rsid w:val="00364FA8"/>
    <w:rPr>
      <w:sz w:val="18"/>
    </w:rPr>
  </w:style>
  <w:style w:type="character" w:styleId="ac">
    <w:name w:val="Hyperlink"/>
    <w:basedOn w:val="a0"/>
    <w:semiHidden/>
    <w:unhideWhenUsed/>
    <w:rsid w:val="00364FA8"/>
    <w:rPr>
      <w:color w:val="auto"/>
      <w:u w:val="none"/>
    </w:rPr>
  </w:style>
  <w:style w:type="character" w:styleId="ad">
    <w:name w:val="footnote reference"/>
    <w:basedOn w:val="a0"/>
    <w:semiHidden/>
    <w:unhideWhenUsed/>
    <w:rsid w:val="00364FA8"/>
    <w:rPr>
      <w:position w:val="0"/>
      <w:vertAlign w:val="superscript"/>
    </w:rPr>
  </w:style>
  <w:style w:type="character" w:customStyle="1" w:styleId="10">
    <w:name w:val="标题 1 字符"/>
    <w:basedOn w:val="a0"/>
    <w:link w:val="1"/>
    <w:autoRedefine/>
    <w:qFormat/>
    <w:rPr>
      <w:rFonts w:eastAsia="Times New Roman"/>
      <w:b/>
      <w:sz w:val="24"/>
      <w:lang w:eastAsia="en-US"/>
    </w:rPr>
  </w:style>
  <w:style w:type="character" w:customStyle="1" w:styleId="20">
    <w:name w:val="标题 2 字符"/>
    <w:basedOn w:val="a0"/>
    <w:link w:val="2"/>
    <w:autoRedefine/>
    <w:semiHidden/>
    <w:qFormat/>
    <w:rPr>
      <w:rFonts w:eastAsia="Times New Roman"/>
      <w:b/>
      <w:lang w:eastAsia="en-US"/>
    </w:rPr>
  </w:style>
  <w:style w:type="character" w:customStyle="1" w:styleId="30">
    <w:name w:val="标题 3 字符"/>
    <w:basedOn w:val="a0"/>
    <w:link w:val="3"/>
    <w:autoRedefine/>
    <w:qFormat/>
    <w:rPr>
      <w:rFonts w:eastAsia="Times New Roman"/>
      <w:lang w:eastAsia="en-US"/>
    </w:rPr>
  </w:style>
  <w:style w:type="character" w:customStyle="1" w:styleId="40">
    <w:name w:val="标题 4 字符"/>
    <w:basedOn w:val="a0"/>
    <w:link w:val="4"/>
    <w:autoRedefine/>
    <w:qFormat/>
    <w:rPr>
      <w:rFonts w:eastAsia="Times New Roman"/>
      <w:lang w:eastAsia="en-US"/>
    </w:rPr>
  </w:style>
  <w:style w:type="paragraph" w:customStyle="1" w:styleId="abstract">
    <w:name w:val="abstract"/>
    <w:basedOn w:val="a"/>
    <w:rsid w:val="00364FA8"/>
    <w:pPr>
      <w:spacing w:before="600" w:after="360" w:line="220" w:lineRule="atLeast"/>
      <w:ind w:left="567" w:right="567"/>
      <w:contextualSpacing/>
    </w:pPr>
    <w:rPr>
      <w:sz w:val="18"/>
    </w:rPr>
  </w:style>
  <w:style w:type="paragraph" w:customStyle="1" w:styleId="address">
    <w:name w:val="address"/>
    <w:basedOn w:val="a"/>
    <w:rsid w:val="00364FA8"/>
    <w:pPr>
      <w:spacing w:after="200" w:line="220" w:lineRule="atLeast"/>
      <w:ind w:firstLine="0"/>
      <w:contextualSpacing/>
      <w:jc w:val="center"/>
    </w:pPr>
    <w:rPr>
      <w:sz w:val="18"/>
    </w:rPr>
  </w:style>
  <w:style w:type="paragraph" w:customStyle="1" w:styleId="author">
    <w:name w:val="author"/>
    <w:basedOn w:val="a"/>
    <w:next w:val="address"/>
    <w:rsid w:val="00364FA8"/>
    <w:pPr>
      <w:spacing w:after="200" w:line="220" w:lineRule="atLeast"/>
      <w:ind w:firstLine="0"/>
      <w:jc w:val="center"/>
    </w:pPr>
  </w:style>
  <w:style w:type="paragraph" w:customStyle="1" w:styleId="bulletitem">
    <w:name w:val="bulletitem"/>
    <w:basedOn w:val="a"/>
    <w:rsid w:val="00364FA8"/>
    <w:pPr>
      <w:numPr>
        <w:numId w:val="1"/>
      </w:numPr>
      <w:spacing w:before="160" w:after="160"/>
      <w:contextualSpacing/>
    </w:pPr>
  </w:style>
  <w:style w:type="paragraph" w:customStyle="1" w:styleId="dashitem">
    <w:name w:val="dashitem"/>
    <w:basedOn w:val="a"/>
    <w:rsid w:val="00364FA8"/>
    <w:pPr>
      <w:numPr>
        <w:numId w:val="2"/>
      </w:numPr>
      <w:spacing w:before="160" w:after="160"/>
      <w:contextualSpacing/>
    </w:pPr>
  </w:style>
  <w:style w:type="character" w:customStyle="1" w:styleId="e-mail">
    <w:name w:val="e-mail"/>
    <w:basedOn w:val="a0"/>
    <w:rsid w:val="00364FA8"/>
    <w:rPr>
      <w:rFonts w:ascii="Courier" w:hAnsi="Courier"/>
      <w:noProof/>
    </w:rPr>
  </w:style>
  <w:style w:type="paragraph" w:customStyle="1" w:styleId="equation">
    <w:name w:val="equation"/>
    <w:basedOn w:val="a"/>
    <w:next w:val="a"/>
    <w:rsid w:val="00364FA8"/>
    <w:pPr>
      <w:tabs>
        <w:tab w:val="center" w:pos="3289"/>
        <w:tab w:val="right" w:pos="6917"/>
      </w:tabs>
      <w:spacing w:before="160" w:after="160"/>
      <w:ind w:firstLine="0"/>
    </w:pPr>
  </w:style>
  <w:style w:type="paragraph" w:customStyle="1" w:styleId="figurecaption">
    <w:name w:val="figurecaption"/>
    <w:basedOn w:val="a"/>
    <w:next w:val="a"/>
    <w:rsid w:val="00364FA8"/>
    <w:pPr>
      <w:keepLines/>
      <w:spacing w:before="120" w:after="240" w:line="220" w:lineRule="atLeast"/>
      <w:ind w:firstLine="0"/>
      <w:jc w:val="center"/>
    </w:pPr>
    <w:rPr>
      <w:sz w:val="18"/>
    </w:rPr>
  </w:style>
  <w:style w:type="character" w:customStyle="1" w:styleId="a4">
    <w:name w:val="页脚 字符"/>
    <w:basedOn w:val="a0"/>
    <w:link w:val="a3"/>
    <w:autoRedefine/>
    <w:semiHidden/>
    <w:qFormat/>
    <w:rPr>
      <w:rFonts w:eastAsia="Times New Roman"/>
      <w:lang w:eastAsia="en-US"/>
    </w:rPr>
  </w:style>
  <w:style w:type="paragraph" w:customStyle="1" w:styleId="heading1">
    <w:name w:val="heading1"/>
    <w:basedOn w:val="a"/>
    <w:next w:val="p1a"/>
    <w:qFormat/>
    <w:rsid w:val="00364FA8"/>
    <w:pPr>
      <w:keepNext/>
      <w:keepLines/>
      <w:numPr>
        <w:numId w:val="3"/>
      </w:numPr>
      <w:suppressAutoHyphens/>
      <w:spacing w:before="360" w:after="240" w:line="300" w:lineRule="atLeast"/>
      <w:jc w:val="left"/>
      <w:outlineLvl w:val="0"/>
    </w:pPr>
    <w:rPr>
      <w:b/>
      <w:sz w:val="24"/>
    </w:rPr>
  </w:style>
  <w:style w:type="paragraph" w:customStyle="1" w:styleId="heading2">
    <w:name w:val="heading2"/>
    <w:basedOn w:val="a"/>
    <w:next w:val="p1a"/>
    <w:qFormat/>
    <w:rsid w:val="00364FA8"/>
    <w:pPr>
      <w:keepNext/>
      <w:keepLines/>
      <w:numPr>
        <w:ilvl w:val="1"/>
        <w:numId w:val="3"/>
      </w:numPr>
      <w:suppressAutoHyphens/>
      <w:spacing w:before="360" w:after="160"/>
      <w:jc w:val="left"/>
      <w:outlineLvl w:val="1"/>
    </w:pPr>
    <w:rPr>
      <w:b/>
    </w:rPr>
  </w:style>
  <w:style w:type="character" w:customStyle="1" w:styleId="heading3">
    <w:name w:val="heading3"/>
    <w:basedOn w:val="a0"/>
    <w:rsid w:val="00364FA8"/>
    <w:rPr>
      <w:b/>
    </w:rPr>
  </w:style>
  <w:style w:type="character" w:customStyle="1" w:styleId="heading4">
    <w:name w:val="heading4"/>
    <w:basedOn w:val="a0"/>
    <w:rsid w:val="00364FA8"/>
    <w:rPr>
      <w:i/>
    </w:rPr>
  </w:style>
  <w:style w:type="paragraph" w:customStyle="1" w:styleId="image">
    <w:name w:val="image"/>
    <w:basedOn w:val="a"/>
    <w:next w:val="a"/>
    <w:rsid w:val="00364FA8"/>
    <w:pPr>
      <w:spacing w:before="240" w:after="120"/>
      <w:ind w:firstLine="0"/>
      <w:jc w:val="center"/>
    </w:pPr>
  </w:style>
  <w:style w:type="paragraph" w:customStyle="1" w:styleId="keywords">
    <w:name w:val="keywords"/>
    <w:basedOn w:val="abstract"/>
    <w:next w:val="heading1"/>
    <w:rsid w:val="00364FA8"/>
    <w:pPr>
      <w:spacing w:before="220"/>
      <w:ind w:firstLine="0"/>
      <w:contextualSpacing w:val="0"/>
      <w:jc w:val="left"/>
    </w:pPr>
  </w:style>
  <w:style w:type="character" w:customStyle="1" w:styleId="a6">
    <w:name w:val="页眉 字符"/>
    <w:basedOn w:val="a0"/>
    <w:link w:val="a5"/>
    <w:autoRedefine/>
    <w:semiHidden/>
    <w:qFormat/>
    <w:rPr>
      <w:rFonts w:eastAsia="Times New Roman"/>
      <w:sz w:val="18"/>
      <w:szCs w:val="18"/>
      <w:lang w:eastAsia="en-US"/>
    </w:rPr>
  </w:style>
  <w:style w:type="paragraph" w:customStyle="1" w:styleId="numitem">
    <w:name w:val="numitem"/>
    <w:basedOn w:val="a"/>
    <w:rsid w:val="00364FA8"/>
    <w:pPr>
      <w:numPr>
        <w:numId w:val="4"/>
      </w:numPr>
      <w:spacing w:before="160" w:after="160"/>
      <w:contextualSpacing/>
    </w:pPr>
  </w:style>
  <w:style w:type="paragraph" w:customStyle="1" w:styleId="programcode">
    <w:name w:val="programcode"/>
    <w:basedOn w:val="a"/>
    <w:rsid w:val="00364FA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364FA8"/>
    <w:pPr>
      <w:numPr>
        <w:numId w:val="5"/>
      </w:numPr>
      <w:spacing w:line="220" w:lineRule="atLeast"/>
    </w:pPr>
    <w:rPr>
      <w:sz w:val="18"/>
    </w:rPr>
  </w:style>
  <w:style w:type="paragraph" w:customStyle="1" w:styleId="runninghead-left">
    <w:name w:val="running head - left"/>
    <w:basedOn w:val="a"/>
    <w:rsid w:val="00364FA8"/>
    <w:pPr>
      <w:ind w:firstLine="0"/>
      <w:jc w:val="left"/>
    </w:pPr>
    <w:rPr>
      <w:sz w:val="18"/>
      <w:szCs w:val="18"/>
    </w:rPr>
  </w:style>
  <w:style w:type="paragraph" w:customStyle="1" w:styleId="runninghead-right">
    <w:name w:val="running head - right"/>
    <w:basedOn w:val="a"/>
    <w:rsid w:val="00364FA8"/>
    <w:pPr>
      <w:ind w:firstLine="0"/>
      <w:jc w:val="right"/>
    </w:pPr>
    <w:rPr>
      <w:bCs/>
      <w:sz w:val="18"/>
      <w:szCs w:val="18"/>
    </w:rPr>
  </w:style>
  <w:style w:type="paragraph" w:customStyle="1" w:styleId="papertitle">
    <w:name w:val="papertitle"/>
    <w:basedOn w:val="a"/>
    <w:next w:val="author"/>
    <w:rsid w:val="00364FA8"/>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364FA8"/>
    <w:pPr>
      <w:spacing w:before="120" w:line="280" w:lineRule="atLeast"/>
    </w:pPr>
    <w:rPr>
      <w:sz w:val="24"/>
    </w:rPr>
  </w:style>
  <w:style w:type="paragraph" w:customStyle="1" w:styleId="tablecaption">
    <w:name w:val="tablecaption"/>
    <w:basedOn w:val="a"/>
    <w:next w:val="a"/>
    <w:rsid w:val="00364FA8"/>
    <w:pPr>
      <w:keepNext/>
      <w:keepLines/>
      <w:spacing w:before="240" w:after="120" w:line="220" w:lineRule="atLeast"/>
      <w:ind w:firstLine="0"/>
      <w:jc w:val="center"/>
    </w:pPr>
    <w:rPr>
      <w:sz w:val="18"/>
    </w:rPr>
  </w:style>
  <w:style w:type="character" w:customStyle="1" w:styleId="url">
    <w:name w:val="url"/>
    <w:basedOn w:val="a0"/>
    <w:rsid w:val="00364FA8"/>
    <w:rPr>
      <w:rFonts w:ascii="Courier" w:hAnsi="Courier"/>
      <w:noProof/>
    </w:rPr>
  </w:style>
  <w:style w:type="character" w:customStyle="1" w:styleId="ORCID">
    <w:name w:val="ORCID"/>
    <w:basedOn w:val="a0"/>
    <w:rsid w:val="00364FA8"/>
    <w:rPr>
      <w:position w:val="0"/>
      <w:vertAlign w:val="superscript"/>
    </w:rPr>
  </w:style>
  <w:style w:type="character" w:customStyle="1" w:styleId="a8">
    <w:name w:val="脚注文本 字符"/>
    <w:basedOn w:val="a0"/>
    <w:link w:val="a7"/>
    <w:autoRedefine/>
    <w:semiHidden/>
    <w:qFormat/>
    <w:rPr>
      <w:rFonts w:eastAsia="Times New Roman"/>
      <w:sz w:val="18"/>
      <w:lang w:eastAsia="en-US"/>
    </w:rPr>
  </w:style>
  <w:style w:type="paragraph" w:customStyle="1" w:styleId="ReferenceLine">
    <w:name w:val="ReferenceLine"/>
    <w:basedOn w:val="p1a"/>
    <w:semiHidden/>
    <w:unhideWhenUsed/>
    <w:rsid w:val="00364FA8"/>
    <w:pPr>
      <w:spacing w:line="200" w:lineRule="exact"/>
    </w:pPr>
    <w:rPr>
      <w:sz w:val="16"/>
    </w:rPr>
  </w:style>
  <w:style w:type="numbering" w:customStyle="1" w:styleId="arabnumitem">
    <w:name w:val="arabnumitem"/>
    <w:basedOn w:val="a2"/>
    <w:rsid w:val="00364FA8"/>
    <w:pPr>
      <w:numPr>
        <w:numId w:val="4"/>
      </w:numPr>
    </w:pPr>
  </w:style>
  <w:style w:type="numbering" w:customStyle="1" w:styleId="headings">
    <w:name w:val="headings"/>
    <w:basedOn w:val="arabnumitem"/>
    <w:rsid w:val="00364FA8"/>
    <w:pPr>
      <w:numPr>
        <w:numId w:val="3"/>
      </w:numPr>
    </w:pPr>
  </w:style>
  <w:style w:type="numbering" w:customStyle="1" w:styleId="itemization1">
    <w:name w:val="itemization1"/>
    <w:basedOn w:val="a2"/>
    <w:rsid w:val="00364FA8"/>
    <w:pPr>
      <w:numPr>
        <w:numId w:val="1"/>
      </w:numPr>
    </w:pPr>
  </w:style>
  <w:style w:type="numbering" w:customStyle="1" w:styleId="itemization2">
    <w:name w:val="itemization2"/>
    <w:basedOn w:val="a2"/>
    <w:rsid w:val="00364FA8"/>
    <w:pPr>
      <w:numPr>
        <w:numId w:val="2"/>
      </w:numPr>
    </w:pPr>
  </w:style>
  <w:style w:type="numbering" w:customStyle="1" w:styleId="referencelist">
    <w:name w:val="referencelist"/>
    <w:basedOn w:val="a2"/>
    <w:semiHidden/>
    <w:rsid w:val="00364FA8"/>
    <w:pPr>
      <w:numPr>
        <w:numId w:val="5"/>
      </w:numPr>
    </w:pPr>
  </w:style>
  <w:style w:type="paragraph" w:styleId="HTML">
    <w:name w:val="HTML Preformatted"/>
    <w:basedOn w:val="a"/>
    <w:link w:val="HTML0"/>
    <w:uiPriority w:val="99"/>
    <w:unhideWhenUsed/>
    <w:rsid w:val="00C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宋体" w:eastAsia="宋体" w:hAnsi="宋体" w:cs="宋体"/>
      <w:sz w:val="24"/>
      <w:szCs w:val="24"/>
      <w:lang w:eastAsia="zh-CN"/>
    </w:rPr>
  </w:style>
  <w:style w:type="character" w:customStyle="1" w:styleId="HTML0">
    <w:name w:val="HTML 预设格式 字符"/>
    <w:basedOn w:val="a0"/>
    <w:link w:val="HTML"/>
    <w:uiPriority w:val="99"/>
    <w:rsid w:val="00CB24C7"/>
    <w:rPr>
      <w:rFonts w:ascii="宋体" w:hAnsi="宋体" w:cs="宋体"/>
      <w:sz w:val="24"/>
      <w:szCs w:val="24"/>
    </w:rPr>
  </w:style>
  <w:style w:type="character" w:customStyle="1" w:styleId="s1">
    <w:name w:val="s1"/>
    <w:basedOn w:val="a0"/>
    <w:rsid w:val="00CB24C7"/>
  </w:style>
  <w:style w:type="character" w:customStyle="1" w:styleId="p">
    <w:name w:val="p"/>
    <w:basedOn w:val="a0"/>
    <w:rsid w:val="00CB24C7"/>
  </w:style>
  <w:style w:type="character" w:customStyle="1" w:styleId="mi">
    <w:name w:val="mi"/>
    <w:basedOn w:val="a0"/>
    <w:rsid w:val="00CB24C7"/>
  </w:style>
  <w:style w:type="character" w:styleId="ae">
    <w:name w:val="Placeholder Text"/>
    <w:basedOn w:val="a0"/>
    <w:uiPriority w:val="99"/>
    <w:unhideWhenUsed/>
    <w:rsid w:val="001D40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62891">
      <w:bodyDiv w:val="1"/>
      <w:marLeft w:val="0"/>
      <w:marRight w:val="0"/>
      <w:marTop w:val="0"/>
      <w:marBottom w:val="0"/>
      <w:divBdr>
        <w:top w:val="none" w:sz="0" w:space="0" w:color="auto"/>
        <w:left w:val="none" w:sz="0" w:space="0" w:color="auto"/>
        <w:bottom w:val="none" w:sz="0" w:space="0" w:color="auto"/>
        <w:right w:val="none" w:sz="0" w:space="0" w:color="auto"/>
      </w:divBdr>
    </w:div>
    <w:div w:id="1399669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22269;&#22806;&#27719;&#20648;&#22791;&#30340;&#24433;&#21709;&#22240;&#32032;&#20998;&#26512;&#19982;&#39044;&#27979;\acc0b29746cebc79a94ee7fee2da42a7%20(1)\AP-CPCI&#31995;&#21015;&#26368;&#26032;&#27169;&#26495;&#35828;&#26126;\splnproc1703.do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splnproc1703.docm</Template>
  <TotalTime>629</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藤耀 涂</dc:creator>
  <cp:lastModifiedBy>藤耀 涂</cp:lastModifiedBy>
  <cp:revision>3</cp:revision>
  <dcterms:created xsi:type="dcterms:W3CDTF">2024-03-20T14:57:00Z</dcterms:created>
  <dcterms:modified xsi:type="dcterms:W3CDTF">2024-04-21T00:31:00Z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83E081D41C054989820B0544909076EA_13</vt:lpwstr>
  </property>
</Properties>
</file>