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E3A8" w14:textId="4761522E" w:rsidR="00FC2BF1" w:rsidRDefault="008142BF" w:rsidP="008142BF">
      <w:pPr>
        <w:pStyle w:val="Heading3"/>
      </w:pPr>
      <w:r>
        <w:t>Anvil Studio</w:t>
      </w:r>
    </w:p>
    <w:p w14:paraId="0F701788" w14:textId="77777777" w:rsidR="00193253" w:rsidRDefault="00193253" w:rsidP="008142BF">
      <w:r>
        <w:t xml:space="preserve">Anvil Studio </w:t>
      </w:r>
      <w:sdt>
        <w:sdtPr>
          <w:id w:val="603303296"/>
          <w:citation/>
        </w:sdtPr>
        <w:sdtContent>
          <w:r>
            <w:fldChar w:fldCharType="begin"/>
          </w:r>
          <w:r>
            <w:instrText xml:space="preserve"> CITATION Wil17 \l 2057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was the software used to view and edit MIDI files. This software was used to validify the output of the </w:t>
      </w:r>
      <w:r w:rsidRPr="00193253">
        <w:rPr>
          <w:i/>
        </w:rPr>
        <w:t>MIDI2Text</w:t>
      </w:r>
      <w:r>
        <w:rPr>
          <w:i/>
        </w:rPr>
        <w:t xml:space="preserve"> </w:t>
      </w:r>
      <w:r>
        <w:t xml:space="preserve">script in order to make sure script is converting the MIDI files to text as intended. </w:t>
      </w:r>
    </w:p>
    <w:p w14:paraId="7B9A8866" w14:textId="3BBBB4D8" w:rsidR="008142BF" w:rsidRDefault="00193253" w:rsidP="008142BF">
      <w:r>
        <w:t>Anvil Studio was also used by the team to breakdown the MIDI files into constituent tracks that contain</w:t>
      </w:r>
      <w:r w:rsidR="00C95842">
        <w:t>ed</w:t>
      </w:r>
      <w:r w:rsidR="00BB1883">
        <w:t xml:space="preserve"> the different instruments which were used in the song</w:t>
      </w:r>
      <w:r w:rsidR="00C95842">
        <w:t>,</w:t>
      </w:r>
      <w:r w:rsidR="00DA5185">
        <w:t xml:space="preserve"> which</w:t>
      </w:r>
      <w:r w:rsidR="00BB1883">
        <w:t xml:space="preserve"> played an important role in deciding which songs would be picked</w:t>
      </w:r>
      <w:r w:rsidR="00C95842">
        <w:t>.</w:t>
      </w:r>
      <w:r w:rsidR="00BB1883">
        <w:t xml:space="preserve"> It also allowed editing of the tracks, specifically changing the instrument that played each track which was used make the song sound like it was playing with the 4 instruments that we picked</w:t>
      </w:r>
      <w:r w:rsidR="00DA5185">
        <w:t xml:space="preserve">, considering how some songs used instruments that were similar to ours but </w:t>
      </w:r>
      <w:r w:rsidR="00C95842">
        <w:t>sounded slightly different, like the glockenspiel used in a song as opposed to the xylophone that we picked.</w:t>
      </w:r>
    </w:p>
    <w:p w14:paraId="48D4F8A1" w14:textId="3776B14A" w:rsidR="00DA5185" w:rsidRPr="00193253" w:rsidRDefault="007365B5" w:rsidP="008142BF">
      <w:r>
        <w:t>Finally,</w:t>
      </w:r>
      <w:r w:rsidR="003B31F5">
        <w:t xml:space="preserve"> the software w</w:t>
      </w:r>
      <w:r w:rsidR="00DA5185">
        <w:t>as also used to edit the track</w:t>
      </w:r>
      <w:r w:rsidR="001F40D6">
        <w:t>s</w:t>
      </w:r>
      <w:r w:rsidR="00DA5185">
        <w:t xml:space="preserve"> to </w:t>
      </w:r>
      <w:r w:rsidR="00C95842">
        <w:t xml:space="preserve">test instruments as well as to optimise the songs </w:t>
      </w:r>
      <w:r w:rsidR="003B31F5">
        <w:t>for the current orchestra.</w:t>
      </w:r>
    </w:p>
    <w:p w14:paraId="23B21904" w14:textId="55D18FE2" w:rsidR="008142BF" w:rsidRDefault="008142BF" w:rsidP="008142BF">
      <w:pPr>
        <w:pStyle w:val="Heading3"/>
      </w:pPr>
      <w:r>
        <w:t>Music review</w:t>
      </w:r>
    </w:p>
    <w:p w14:paraId="6389A432" w14:textId="531F37E0" w:rsidR="00AC7B6A" w:rsidRPr="00AC7B6A" w:rsidRDefault="00E36FBF" w:rsidP="00AC7B6A">
      <w:r>
        <w:t xml:space="preserve">Musical notes are put into octaves which contain </w:t>
      </w:r>
      <w:r w:rsidR="006649DC">
        <w:t>8</w:t>
      </w:r>
      <w:r>
        <w:t xml:space="preserve"> notes.</w:t>
      </w:r>
      <w:r w:rsidR="00E57745">
        <w:t xml:space="preserve"> </w:t>
      </w:r>
      <w:r w:rsidR="006649DC">
        <w:t>There are also 5 flats or sharps in</w:t>
      </w:r>
      <w:r>
        <w:t xml:space="preserve"> </w:t>
      </w:r>
      <w:r w:rsidR="006649DC">
        <w:t>a</w:t>
      </w:r>
      <w:r>
        <w:t>n octave</w:t>
      </w:r>
      <w:r w:rsidR="006649DC">
        <w:t xml:space="preserve"> but the major scale</w:t>
      </w:r>
      <w:r>
        <w:t xml:space="preserve"> goes from one C to the next C in the order C-D-E-F-G-A-B-C, where if the first C is C1 then last C would be C2 </w:t>
      </w:r>
      <w:sdt>
        <w:sdtPr>
          <w:id w:val="1518423024"/>
          <w:citation/>
        </w:sdtPr>
        <w:sdtContent>
          <w:r>
            <w:fldChar w:fldCharType="begin"/>
          </w:r>
          <w:r>
            <w:instrText xml:space="preserve"> CITATION CO217 \l 2057 </w:instrText>
          </w:r>
          <w:r>
            <w:fldChar w:fldCharType="separate"/>
          </w:r>
          <w:r w:rsidR="00193253">
            <w:rPr>
              <w:noProof/>
            </w:rPr>
            <w:t>[2]</w:t>
          </w:r>
          <w:r>
            <w:fldChar w:fldCharType="end"/>
          </w:r>
        </w:sdtContent>
      </w:sdt>
      <w:r w:rsidR="009735B6">
        <w:t>. E</w:t>
      </w:r>
      <w:r w:rsidR="00E57745">
        <w:t>very subsequent C has a frequency that is roughly double its predecessor</w:t>
      </w:r>
      <w:bookmarkStart w:id="0" w:name="_GoBack"/>
      <w:bookmarkEnd w:id="0"/>
      <w:r w:rsidR="00E57745">
        <w:t xml:space="preserve">. The progression of these Cs and their notations can be seen in </w:t>
      </w:r>
      <w:r w:rsidR="00E57745">
        <w:fldChar w:fldCharType="begin"/>
      </w:r>
      <w:r w:rsidR="00E57745">
        <w:instrText xml:space="preserve"> REF _Ref513712051 \h </w:instrText>
      </w:r>
      <w:r w:rsidR="00E57745">
        <w:fldChar w:fldCharType="separate"/>
      </w:r>
      <w:r w:rsidR="00193253">
        <w:t xml:space="preserve">Figure </w:t>
      </w:r>
      <w:r w:rsidR="00193253">
        <w:rPr>
          <w:noProof/>
        </w:rPr>
        <w:t>1</w:t>
      </w:r>
      <w:r w:rsidR="00E57745">
        <w:fldChar w:fldCharType="end"/>
      </w:r>
      <w:r w:rsidR="00E57745">
        <w:t xml:space="preserve">. </w:t>
      </w:r>
      <w:r w:rsidR="006649DC">
        <w:t>More information on musical notes and scales can be found in the interim report (Section 3.9</w:t>
      </w:r>
      <w:r w:rsidR="00BB1883">
        <w:t xml:space="preserve"> of</w:t>
      </w:r>
      <w:r w:rsidR="006649DC">
        <w:t xml:space="preserve"> Appendix A)</w:t>
      </w:r>
    </w:p>
    <w:p w14:paraId="273AA71B" w14:textId="77777777" w:rsidR="00AC7B6A" w:rsidRDefault="00AC7B6A" w:rsidP="00AC7B6A">
      <w:pPr>
        <w:keepNext/>
      </w:pPr>
      <w:r>
        <w:rPr>
          <w:noProof/>
        </w:rPr>
        <w:drawing>
          <wp:inline distT="0" distB="0" distL="0" distR="0" wp14:anchorId="49F69839" wp14:editId="618FD614">
            <wp:extent cx="6119495" cy="1429016"/>
            <wp:effectExtent l="0" t="0" r="0" b="0"/>
            <wp:docPr id="263" name="Picture 263" descr="C:\Users\anton\AppData\Local\Microsoft\Windows\INetCache\Content.Word\Figure 3.10 Musical 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AppData\Local\Microsoft\Windows\INetCache\Content.Word\Figure 3.10 Musical not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2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BDE9" w14:textId="226F6818" w:rsidR="008142BF" w:rsidRDefault="00AC7B6A" w:rsidP="00AC7B6A">
      <w:pPr>
        <w:pStyle w:val="Caption"/>
      </w:pPr>
      <w:bookmarkStart w:id="1" w:name="_Ref513712043"/>
      <w:bookmarkStart w:id="2" w:name="_Ref513712051"/>
      <w:r>
        <w:t xml:space="preserve">Figure </w:t>
      </w:r>
      <w:fldSimple w:instr=" SEQ Figure \* ARABIC ">
        <w:r w:rsidR="00193253">
          <w:rPr>
            <w:noProof/>
          </w:rPr>
          <w:t>1</w:t>
        </w:r>
      </w:fldSimple>
      <w:bookmarkEnd w:id="2"/>
      <w:r>
        <w:t xml:space="preserve">. Musical notes according to MIDI and scientific notation </w:t>
      </w:r>
      <w:sdt>
        <w:sdtPr>
          <w:id w:val="1110162085"/>
          <w:citation/>
        </w:sdtPr>
        <w:sdtContent>
          <w:r>
            <w:fldChar w:fldCharType="begin"/>
          </w:r>
          <w:r>
            <w:instrText xml:space="preserve"> CITATION The17 \l 2057 </w:instrText>
          </w:r>
          <w:r>
            <w:fldChar w:fldCharType="separate"/>
          </w:r>
          <w:r w:rsidR="00193253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bookmarkEnd w:id="1"/>
    </w:p>
    <w:p w14:paraId="0570221E" w14:textId="759B8685" w:rsidR="008142BF" w:rsidRPr="008142BF" w:rsidRDefault="008142BF" w:rsidP="00DA5185">
      <w:pPr>
        <w:pStyle w:val="Heading3"/>
        <w:numPr>
          <w:ilvl w:val="0"/>
          <w:numId w:val="0"/>
        </w:numPr>
        <w:ind w:left="851" w:hanging="851"/>
      </w:pPr>
    </w:p>
    <w:sectPr w:rsidR="008142BF" w:rsidRPr="008142BF" w:rsidSect="0017342C">
      <w:footerReference w:type="default" r:id="rId9"/>
      <w:pgSz w:w="11906" w:h="16838" w:code="9"/>
      <w:pgMar w:top="1134" w:right="851" w:bottom="1134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E2C25" w14:textId="77777777" w:rsidR="00710AFD" w:rsidRDefault="00710AFD" w:rsidP="007D13AB">
      <w:pPr>
        <w:spacing w:after="0"/>
      </w:pPr>
      <w:r>
        <w:separator/>
      </w:r>
    </w:p>
  </w:endnote>
  <w:endnote w:type="continuationSeparator" w:id="0">
    <w:p w14:paraId="7EDC0330" w14:textId="77777777" w:rsidR="00710AFD" w:rsidRDefault="00710AFD" w:rsidP="007D13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553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89AFA" w14:textId="2E2926D7" w:rsidR="00193253" w:rsidRDefault="00193253">
        <w:pPr>
          <w:pStyle w:val="Footer"/>
          <w:jc w:val="right"/>
        </w:pPr>
        <w:r w:rsidRPr="00C26313">
          <w:rPr>
            <w:color w:val="7F7F7F" w:themeColor="text1" w:themeTint="80"/>
          </w:rPr>
          <w:t>School of Electrical and Electronic Engineering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5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EE3E0D" w14:textId="77777777" w:rsidR="00193253" w:rsidRPr="00C26313" w:rsidRDefault="00193253" w:rsidP="007D13AB">
    <w:pPr>
      <w:pStyle w:val="Footer"/>
      <w:tabs>
        <w:tab w:val="clear" w:pos="4513"/>
        <w:tab w:val="clear" w:pos="9026"/>
        <w:tab w:val="right" w:pos="9072"/>
      </w:tabs>
      <w:spacing w:before="240"/>
      <w:rPr>
        <w:color w:val="7F7F7F" w:themeColor="text1" w:themeTint="80"/>
      </w:rPr>
    </w:pPr>
  </w:p>
  <w:p w14:paraId="1B68D151" w14:textId="77777777" w:rsidR="00193253" w:rsidRDefault="00193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6CD17" w14:textId="77777777" w:rsidR="00710AFD" w:rsidRDefault="00710AFD" w:rsidP="007D13AB">
      <w:pPr>
        <w:spacing w:after="0"/>
      </w:pPr>
      <w:r>
        <w:separator/>
      </w:r>
    </w:p>
  </w:footnote>
  <w:footnote w:type="continuationSeparator" w:id="0">
    <w:p w14:paraId="6E83DCB2" w14:textId="77777777" w:rsidR="00710AFD" w:rsidRDefault="00710AFD" w:rsidP="007D13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68E"/>
    <w:multiLevelType w:val="multilevel"/>
    <w:tmpl w:val="D0FA947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0614677"/>
    <w:multiLevelType w:val="hybridMultilevel"/>
    <w:tmpl w:val="038C8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97761"/>
    <w:multiLevelType w:val="multilevel"/>
    <w:tmpl w:val="2674B976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703" w:hanging="851"/>
      </w:pPr>
      <w:rPr>
        <w:rFonts w:ascii="Arial" w:hAnsi="Arial" w:hint="default"/>
        <w:b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04C06565"/>
    <w:multiLevelType w:val="hybridMultilevel"/>
    <w:tmpl w:val="54BC186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8A4F94"/>
    <w:multiLevelType w:val="hybridMultilevel"/>
    <w:tmpl w:val="34D40978"/>
    <w:lvl w:ilvl="0" w:tplc="0AE07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84487"/>
    <w:multiLevelType w:val="hybridMultilevel"/>
    <w:tmpl w:val="475A982C"/>
    <w:lvl w:ilvl="0" w:tplc="0AE07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A27EA0"/>
    <w:multiLevelType w:val="multilevel"/>
    <w:tmpl w:val="2390B5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CC1D13"/>
    <w:multiLevelType w:val="hybridMultilevel"/>
    <w:tmpl w:val="0CAC7F30"/>
    <w:lvl w:ilvl="0" w:tplc="0AE07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F0936"/>
    <w:multiLevelType w:val="hybridMultilevel"/>
    <w:tmpl w:val="284419B0"/>
    <w:lvl w:ilvl="0" w:tplc="0AE07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A45F5"/>
    <w:multiLevelType w:val="hybridMultilevel"/>
    <w:tmpl w:val="1F86D538"/>
    <w:lvl w:ilvl="0" w:tplc="0AE07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9521B"/>
    <w:multiLevelType w:val="hybridMultilevel"/>
    <w:tmpl w:val="5F9430BA"/>
    <w:lvl w:ilvl="0" w:tplc="0AE07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F6335"/>
    <w:multiLevelType w:val="hybridMultilevel"/>
    <w:tmpl w:val="48986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07C5A"/>
    <w:multiLevelType w:val="hybridMultilevel"/>
    <w:tmpl w:val="BFD00674"/>
    <w:lvl w:ilvl="0" w:tplc="0AE07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1209B"/>
    <w:multiLevelType w:val="hybridMultilevel"/>
    <w:tmpl w:val="4AB200D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22E7FFE"/>
    <w:multiLevelType w:val="hybridMultilevel"/>
    <w:tmpl w:val="EDB00CEA"/>
    <w:lvl w:ilvl="0" w:tplc="0AE07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0D0B0D"/>
    <w:multiLevelType w:val="hybridMultilevel"/>
    <w:tmpl w:val="37504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2151C"/>
    <w:multiLevelType w:val="hybridMultilevel"/>
    <w:tmpl w:val="5FD6FE26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055DA9"/>
    <w:multiLevelType w:val="hybridMultilevel"/>
    <w:tmpl w:val="B0286584"/>
    <w:lvl w:ilvl="0" w:tplc="0AE07D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D8F0F1F"/>
    <w:multiLevelType w:val="multilevel"/>
    <w:tmpl w:val="A3E662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19" w15:restartNumberingAfterBreak="0">
    <w:nsid w:val="2F284785"/>
    <w:multiLevelType w:val="multilevel"/>
    <w:tmpl w:val="D43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B2F0E"/>
    <w:multiLevelType w:val="hybridMultilevel"/>
    <w:tmpl w:val="4B462788"/>
    <w:lvl w:ilvl="0" w:tplc="EAEE618A">
      <w:start w:val="1"/>
      <w:numFmt w:val="decimal"/>
      <w:lvlText w:val="%1)"/>
      <w:lvlJc w:val="left"/>
      <w:pPr>
        <w:ind w:left="720" w:hanging="360"/>
      </w:pPr>
      <w:rPr>
        <w:rFonts w:eastAsiaTheme="minorEastAsia"/>
        <w:u w:val="singl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36CEB"/>
    <w:multiLevelType w:val="hybridMultilevel"/>
    <w:tmpl w:val="E8D4BB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E787E"/>
    <w:multiLevelType w:val="hybridMultilevel"/>
    <w:tmpl w:val="9FC6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962EE"/>
    <w:multiLevelType w:val="multilevel"/>
    <w:tmpl w:val="0052A6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032AF9"/>
    <w:multiLevelType w:val="hybridMultilevel"/>
    <w:tmpl w:val="A3685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65E92"/>
    <w:multiLevelType w:val="hybridMultilevel"/>
    <w:tmpl w:val="BDD06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9343F"/>
    <w:multiLevelType w:val="multilevel"/>
    <w:tmpl w:val="2E643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7" w15:restartNumberingAfterBreak="0">
    <w:nsid w:val="4E8E6168"/>
    <w:multiLevelType w:val="multilevel"/>
    <w:tmpl w:val="5F40A20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1724A7B"/>
    <w:multiLevelType w:val="hybridMultilevel"/>
    <w:tmpl w:val="1460F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7723"/>
    <w:multiLevelType w:val="hybridMultilevel"/>
    <w:tmpl w:val="32D21EF4"/>
    <w:lvl w:ilvl="0" w:tplc="0AE07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7493D"/>
    <w:multiLevelType w:val="multilevel"/>
    <w:tmpl w:val="DF5EA3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8713608"/>
    <w:multiLevelType w:val="hybridMultilevel"/>
    <w:tmpl w:val="35A8F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E10A74"/>
    <w:multiLevelType w:val="hybridMultilevel"/>
    <w:tmpl w:val="57C21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44F8F"/>
    <w:multiLevelType w:val="hybridMultilevel"/>
    <w:tmpl w:val="F4202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25EE8"/>
    <w:multiLevelType w:val="hybridMultilevel"/>
    <w:tmpl w:val="B25C2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07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D42FC"/>
    <w:multiLevelType w:val="hybridMultilevel"/>
    <w:tmpl w:val="7EB2049C"/>
    <w:lvl w:ilvl="0" w:tplc="0AE07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D2055E"/>
    <w:multiLevelType w:val="hybridMultilevel"/>
    <w:tmpl w:val="B5EEF7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32596"/>
    <w:multiLevelType w:val="hybridMultilevel"/>
    <w:tmpl w:val="0B1ED690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675670A"/>
    <w:multiLevelType w:val="hybridMultilevel"/>
    <w:tmpl w:val="7DAE0F66"/>
    <w:lvl w:ilvl="0" w:tplc="0AE07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8177C"/>
    <w:multiLevelType w:val="hybridMultilevel"/>
    <w:tmpl w:val="51604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07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91BCF"/>
    <w:multiLevelType w:val="hybridMultilevel"/>
    <w:tmpl w:val="36F4A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1E62"/>
    <w:multiLevelType w:val="hybridMultilevel"/>
    <w:tmpl w:val="B0344BF6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409408F"/>
    <w:multiLevelType w:val="multilevel"/>
    <w:tmpl w:val="FEEA0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35"/>
  </w:num>
  <w:num w:numId="5">
    <w:abstractNumId w:val="39"/>
  </w:num>
  <w:num w:numId="6">
    <w:abstractNumId w:val="7"/>
  </w:num>
  <w:num w:numId="7">
    <w:abstractNumId w:val="4"/>
  </w:num>
  <w:num w:numId="8">
    <w:abstractNumId w:val="1"/>
  </w:num>
  <w:num w:numId="9">
    <w:abstractNumId w:val="33"/>
  </w:num>
  <w:num w:numId="10">
    <w:abstractNumId w:val="40"/>
  </w:num>
  <w:num w:numId="11">
    <w:abstractNumId w:val="22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6"/>
  </w:num>
  <w:num w:numId="17">
    <w:abstractNumId w:val="20"/>
  </w:num>
  <w:num w:numId="18">
    <w:abstractNumId w:val="21"/>
  </w:num>
  <w:num w:numId="19">
    <w:abstractNumId w:val="3"/>
  </w:num>
  <w:num w:numId="20">
    <w:abstractNumId w:val="17"/>
  </w:num>
  <w:num w:numId="21">
    <w:abstractNumId w:val="16"/>
  </w:num>
  <w:num w:numId="22">
    <w:abstractNumId w:val="8"/>
  </w:num>
  <w:num w:numId="23">
    <w:abstractNumId w:val="24"/>
  </w:num>
  <w:num w:numId="24">
    <w:abstractNumId w:val="41"/>
  </w:num>
  <w:num w:numId="25">
    <w:abstractNumId w:val="11"/>
  </w:num>
  <w:num w:numId="26">
    <w:abstractNumId w:val="37"/>
  </w:num>
  <w:num w:numId="27">
    <w:abstractNumId w:val="42"/>
  </w:num>
  <w:num w:numId="28">
    <w:abstractNumId w:val="27"/>
  </w:num>
  <w:num w:numId="29">
    <w:abstractNumId w:val="31"/>
  </w:num>
  <w:num w:numId="30">
    <w:abstractNumId w:val="34"/>
  </w:num>
  <w:num w:numId="31">
    <w:abstractNumId w:val="12"/>
  </w:num>
  <w:num w:numId="32">
    <w:abstractNumId w:val="32"/>
  </w:num>
  <w:num w:numId="33">
    <w:abstractNumId w:val="10"/>
  </w:num>
  <w:num w:numId="34">
    <w:abstractNumId w:val="38"/>
  </w:num>
  <w:num w:numId="35">
    <w:abstractNumId w:val="9"/>
  </w:num>
  <w:num w:numId="36">
    <w:abstractNumId w:val="29"/>
  </w:num>
  <w:num w:numId="37">
    <w:abstractNumId w:val="0"/>
  </w:num>
  <w:num w:numId="38">
    <w:abstractNumId w:val="28"/>
  </w:num>
  <w:num w:numId="39">
    <w:abstractNumId w:val="23"/>
  </w:num>
  <w:num w:numId="40">
    <w:abstractNumId w:val="5"/>
  </w:num>
  <w:num w:numId="41">
    <w:abstractNumId w:val="14"/>
  </w:num>
  <w:num w:numId="42">
    <w:abstractNumId w:val="13"/>
  </w:num>
  <w:num w:numId="43">
    <w:abstractNumId w:val="15"/>
  </w:num>
  <w:num w:numId="44">
    <w:abstractNumId w:val="18"/>
  </w:num>
  <w:num w:numId="45">
    <w:abstractNumId w:val="30"/>
  </w:num>
  <w:num w:numId="46">
    <w:abstractNumId w:val="2"/>
    <w:lvlOverride w:ilvl="0">
      <w:startOverride w:val="3"/>
    </w:lvlOverride>
    <w:lvlOverride w:ilvl="1">
      <w:startOverride w:val="2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mirrorMargin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7B"/>
    <w:rsid w:val="00002FCF"/>
    <w:rsid w:val="000036E7"/>
    <w:rsid w:val="000113CA"/>
    <w:rsid w:val="000137C3"/>
    <w:rsid w:val="0001471C"/>
    <w:rsid w:val="00015FCC"/>
    <w:rsid w:val="00026E6A"/>
    <w:rsid w:val="0003257F"/>
    <w:rsid w:val="00033970"/>
    <w:rsid w:val="000403BC"/>
    <w:rsid w:val="00042F55"/>
    <w:rsid w:val="00044773"/>
    <w:rsid w:val="000507B9"/>
    <w:rsid w:val="000509D9"/>
    <w:rsid w:val="00051B91"/>
    <w:rsid w:val="00054556"/>
    <w:rsid w:val="00055EB5"/>
    <w:rsid w:val="000576C1"/>
    <w:rsid w:val="00062C2C"/>
    <w:rsid w:val="00063FE3"/>
    <w:rsid w:val="00065E31"/>
    <w:rsid w:val="00075AC6"/>
    <w:rsid w:val="00076074"/>
    <w:rsid w:val="00076C87"/>
    <w:rsid w:val="00080EF5"/>
    <w:rsid w:val="00081996"/>
    <w:rsid w:val="00085CDE"/>
    <w:rsid w:val="00086DA2"/>
    <w:rsid w:val="0009443E"/>
    <w:rsid w:val="000951AB"/>
    <w:rsid w:val="00095503"/>
    <w:rsid w:val="00097DD4"/>
    <w:rsid w:val="00097FC3"/>
    <w:rsid w:val="000A52FA"/>
    <w:rsid w:val="000A5469"/>
    <w:rsid w:val="000A64A5"/>
    <w:rsid w:val="000B1703"/>
    <w:rsid w:val="000B23E6"/>
    <w:rsid w:val="000B671C"/>
    <w:rsid w:val="000C7638"/>
    <w:rsid w:val="000D074C"/>
    <w:rsid w:val="000D07BF"/>
    <w:rsid w:val="000F333A"/>
    <w:rsid w:val="000F45FB"/>
    <w:rsid w:val="000F5D33"/>
    <w:rsid w:val="000F6FF6"/>
    <w:rsid w:val="00101AD7"/>
    <w:rsid w:val="001032BE"/>
    <w:rsid w:val="0010362A"/>
    <w:rsid w:val="0010567C"/>
    <w:rsid w:val="00105822"/>
    <w:rsid w:val="00110ECD"/>
    <w:rsid w:val="00115A9E"/>
    <w:rsid w:val="001215C2"/>
    <w:rsid w:val="00131DB2"/>
    <w:rsid w:val="00132810"/>
    <w:rsid w:val="0013417E"/>
    <w:rsid w:val="00134872"/>
    <w:rsid w:val="00134B8F"/>
    <w:rsid w:val="00140CE1"/>
    <w:rsid w:val="00144EF2"/>
    <w:rsid w:val="00145C44"/>
    <w:rsid w:val="0015165A"/>
    <w:rsid w:val="00152038"/>
    <w:rsid w:val="001521E5"/>
    <w:rsid w:val="001527E1"/>
    <w:rsid w:val="00152BF0"/>
    <w:rsid w:val="00153996"/>
    <w:rsid w:val="00153BC8"/>
    <w:rsid w:val="00161981"/>
    <w:rsid w:val="001627E6"/>
    <w:rsid w:val="00162AB7"/>
    <w:rsid w:val="00162F4D"/>
    <w:rsid w:val="00163EC8"/>
    <w:rsid w:val="00166FEE"/>
    <w:rsid w:val="0017342C"/>
    <w:rsid w:val="001734D6"/>
    <w:rsid w:val="00173D2A"/>
    <w:rsid w:val="0018479F"/>
    <w:rsid w:val="00185949"/>
    <w:rsid w:val="0019008A"/>
    <w:rsid w:val="00190AB3"/>
    <w:rsid w:val="00191F92"/>
    <w:rsid w:val="00193253"/>
    <w:rsid w:val="00195824"/>
    <w:rsid w:val="00196490"/>
    <w:rsid w:val="001A426C"/>
    <w:rsid w:val="001A4785"/>
    <w:rsid w:val="001B011E"/>
    <w:rsid w:val="001B43FC"/>
    <w:rsid w:val="001B5CF4"/>
    <w:rsid w:val="001C2FA4"/>
    <w:rsid w:val="001C377C"/>
    <w:rsid w:val="001C53B2"/>
    <w:rsid w:val="001D1FC3"/>
    <w:rsid w:val="001D2F54"/>
    <w:rsid w:val="001D6AAA"/>
    <w:rsid w:val="001E12EF"/>
    <w:rsid w:val="001E57E3"/>
    <w:rsid w:val="001F40D6"/>
    <w:rsid w:val="001F7DD9"/>
    <w:rsid w:val="00206A27"/>
    <w:rsid w:val="0021302E"/>
    <w:rsid w:val="0021754E"/>
    <w:rsid w:val="00220EDE"/>
    <w:rsid w:val="002216FF"/>
    <w:rsid w:val="00224C2C"/>
    <w:rsid w:val="002301DE"/>
    <w:rsid w:val="00235BCF"/>
    <w:rsid w:val="002522ED"/>
    <w:rsid w:val="00260AEF"/>
    <w:rsid w:val="00261F44"/>
    <w:rsid w:val="00270324"/>
    <w:rsid w:val="00287419"/>
    <w:rsid w:val="00290598"/>
    <w:rsid w:val="00290848"/>
    <w:rsid w:val="00293864"/>
    <w:rsid w:val="00295BAF"/>
    <w:rsid w:val="002A134E"/>
    <w:rsid w:val="002A5A2E"/>
    <w:rsid w:val="002A7E55"/>
    <w:rsid w:val="002B1179"/>
    <w:rsid w:val="002B4218"/>
    <w:rsid w:val="002B584B"/>
    <w:rsid w:val="002B5FBC"/>
    <w:rsid w:val="002D17C2"/>
    <w:rsid w:val="002D2078"/>
    <w:rsid w:val="002D35AD"/>
    <w:rsid w:val="002D3C83"/>
    <w:rsid w:val="002D59CC"/>
    <w:rsid w:val="002F54DB"/>
    <w:rsid w:val="002F59B3"/>
    <w:rsid w:val="002F6C82"/>
    <w:rsid w:val="003073F9"/>
    <w:rsid w:val="003105E6"/>
    <w:rsid w:val="00310F95"/>
    <w:rsid w:val="0031648F"/>
    <w:rsid w:val="003207A8"/>
    <w:rsid w:val="00321307"/>
    <w:rsid w:val="003335BE"/>
    <w:rsid w:val="00333CBF"/>
    <w:rsid w:val="0033667E"/>
    <w:rsid w:val="00336809"/>
    <w:rsid w:val="00341926"/>
    <w:rsid w:val="00342C0F"/>
    <w:rsid w:val="003436D3"/>
    <w:rsid w:val="00344E24"/>
    <w:rsid w:val="00352B12"/>
    <w:rsid w:val="003544C5"/>
    <w:rsid w:val="00354B6B"/>
    <w:rsid w:val="003567DA"/>
    <w:rsid w:val="00360944"/>
    <w:rsid w:val="003615BE"/>
    <w:rsid w:val="00365175"/>
    <w:rsid w:val="0037561E"/>
    <w:rsid w:val="0038107B"/>
    <w:rsid w:val="00385AEC"/>
    <w:rsid w:val="003906B3"/>
    <w:rsid w:val="00390D90"/>
    <w:rsid w:val="00393EE7"/>
    <w:rsid w:val="00393F7F"/>
    <w:rsid w:val="003A0B28"/>
    <w:rsid w:val="003A0C84"/>
    <w:rsid w:val="003A5C07"/>
    <w:rsid w:val="003A6701"/>
    <w:rsid w:val="003A6D4B"/>
    <w:rsid w:val="003A7F34"/>
    <w:rsid w:val="003B29C1"/>
    <w:rsid w:val="003B2A1D"/>
    <w:rsid w:val="003B31F5"/>
    <w:rsid w:val="003B3D8C"/>
    <w:rsid w:val="003B41EF"/>
    <w:rsid w:val="003B504C"/>
    <w:rsid w:val="003B5E1C"/>
    <w:rsid w:val="003C4F78"/>
    <w:rsid w:val="003C69E5"/>
    <w:rsid w:val="003C7663"/>
    <w:rsid w:val="003D583D"/>
    <w:rsid w:val="003E0CE4"/>
    <w:rsid w:val="003E39D1"/>
    <w:rsid w:val="003E3B13"/>
    <w:rsid w:val="003E483F"/>
    <w:rsid w:val="003F7EAA"/>
    <w:rsid w:val="00400069"/>
    <w:rsid w:val="00401B72"/>
    <w:rsid w:val="0040399B"/>
    <w:rsid w:val="00412888"/>
    <w:rsid w:val="004132FB"/>
    <w:rsid w:val="004145F4"/>
    <w:rsid w:val="0041488A"/>
    <w:rsid w:val="00415DA2"/>
    <w:rsid w:val="00420E19"/>
    <w:rsid w:val="0042568A"/>
    <w:rsid w:val="00431088"/>
    <w:rsid w:val="00432C6F"/>
    <w:rsid w:val="00434433"/>
    <w:rsid w:val="004355AE"/>
    <w:rsid w:val="00437497"/>
    <w:rsid w:val="0044147A"/>
    <w:rsid w:val="004418D6"/>
    <w:rsid w:val="00444580"/>
    <w:rsid w:val="0044741E"/>
    <w:rsid w:val="00451DEB"/>
    <w:rsid w:val="0045403F"/>
    <w:rsid w:val="0045609E"/>
    <w:rsid w:val="00462EE1"/>
    <w:rsid w:val="00473257"/>
    <w:rsid w:val="00473B6C"/>
    <w:rsid w:val="0048024A"/>
    <w:rsid w:val="00481991"/>
    <w:rsid w:val="00481EB5"/>
    <w:rsid w:val="004907FA"/>
    <w:rsid w:val="00493E15"/>
    <w:rsid w:val="004961EB"/>
    <w:rsid w:val="004A2758"/>
    <w:rsid w:val="004A2990"/>
    <w:rsid w:val="004A2A3E"/>
    <w:rsid w:val="004A3C78"/>
    <w:rsid w:val="004A5CDF"/>
    <w:rsid w:val="004B3B29"/>
    <w:rsid w:val="004C461A"/>
    <w:rsid w:val="004C5C8B"/>
    <w:rsid w:val="004C7E29"/>
    <w:rsid w:val="004D2BCB"/>
    <w:rsid w:val="004E045F"/>
    <w:rsid w:val="004E229F"/>
    <w:rsid w:val="004E2731"/>
    <w:rsid w:val="004F5049"/>
    <w:rsid w:val="004F5FB5"/>
    <w:rsid w:val="005112D6"/>
    <w:rsid w:val="005134DA"/>
    <w:rsid w:val="005152D6"/>
    <w:rsid w:val="005272F2"/>
    <w:rsid w:val="00533DA4"/>
    <w:rsid w:val="00534D2E"/>
    <w:rsid w:val="00540DDC"/>
    <w:rsid w:val="00540F2D"/>
    <w:rsid w:val="00547C7B"/>
    <w:rsid w:val="0055132D"/>
    <w:rsid w:val="0055295D"/>
    <w:rsid w:val="00557761"/>
    <w:rsid w:val="005643D4"/>
    <w:rsid w:val="005678C0"/>
    <w:rsid w:val="00570B87"/>
    <w:rsid w:val="00577716"/>
    <w:rsid w:val="00582636"/>
    <w:rsid w:val="00583D4C"/>
    <w:rsid w:val="00587164"/>
    <w:rsid w:val="005905AA"/>
    <w:rsid w:val="00590BCC"/>
    <w:rsid w:val="005931EC"/>
    <w:rsid w:val="00595DD9"/>
    <w:rsid w:val="00596A93"/>
    <w:rsid w:val="005A598A"/>
    <w:rsid w:val="005B01C2"/>
    <w:rsid w:val="005B1029"/>
    <w:rsid w:val="005B3576"/>
    <w:rsid w:val="005B6B8D"/>
    <w:rsid w:val="005C0E21"/>
    <w:rsid w:val="005C2426"/>
    <w:rsid w:val="005C7D98"/>
    <w:rsid w:val="005D079E"/>
    <w:rsid w:val="005D0825"/>
    <w:rsid w:val="005D17D7"/>
    <w:rsid w:val="005D2AF4"/>
    <w:rsid w:val="005E4662"/>
    <w:rsid w:val="005E6E62"/>
    <w:rsid w:val="005F060B"/>
    <w:rsid w:val="005F3AB7"/>
    <w:rsid w:val="005F4F33"/>
    <w:rsid w:val="005F5402"/>
    <w:rsid w:val="005F688D"/>
    <w:rsid w:val="00600644"/>
    <w:rsid w:val="00602C8D"/>
    <w:rsid w:val="0060415E"/>
    <w:rsid w:val="006064EE"/>
    <w:rsid w:val="0061169B"/>
    <w:rsid w:val="00612685"/>
    <w:rsid w:val="00614F9D"/>
    <w:rsid w:val="006169DA"/>
    <w:rsid w:val="00624934"/>
    <w:rsid w:val="00630853"/>
    <w:rsid w:val="00632234"/>
    <w:rsid w:val="00634420"/>
    <w:rsid w:val="006428C4"/>
    <w:rsid w:val="0064446B"/>
    <w:rsid w:val="006454AE"/>
    <w:rsid w:val="00645647"/>
    <w:rsid w:val="006612AB"/>
    <w:rsid w:val="00661CC5"/>
    <w:rsid w:val="006632AA"/>
    <w:rsid w:val="006649DC"/>
    <w:rsid w:val="00666834"/>
    <w:rsid w:val="006739B7"/>
    <w:rsid w:val="00673DF3"/>
    <w:rsid w:val="00677EBF"/>
    <w:rsid w:val="006800C7"/>
    <w:rsid w:val="00684E20"/>
    <w:rsid w:val="006858BA"/>
    <w:rsid w:val="006861DA"/>
    <w:rsid w:val="006871F0"/>
    <w:rsid w:val="00692DEB"/>
    <w:rsid w:val="006961FB"/>
    <w:rsid w:val="006A33FB"/>
    <w:rsid w:val="006A45E4"/>
    <w:rsid w:val="006A4E58"/>
    <w:rsid w:val="006A52BD"/>
    <w:rsid w:val="006B2CC7"/>
    <w:rsid w:val="006B3220"/>
    <w:rsid w:val="006B4E43"/>
    <w:rsid w:val="006B5D33"/>
    <w:rsid w:val="006C3805"/>
    <w:rsid w:val="006C4587"/>
    <w:rsid w:val="006D0737"/>
    <w:rsid w:val="006D3A3A"/>
    <w:rsid w:val="006E4BB0"/>
    <w:rsid w:val="006E66F8"/>
    <w:rsid w:val="006E74A3"/>
    <w:rsid w:val="006F45AF"/>
    <w:rsid w:val="00703E6D"/>
    <w:rsid w:val="00705E02"/>
    <w:rsid w:val="00705F0D"/>
    <w:rsid w:val="00707A89"/>
    <w:rsid w:val="00710AFD"/>
    <w:rsid w:val="007117C8"/>
    <w:rsid w:val="0071674D"/>
    <w:rsid w:val="00720885"/>
    <w:rsid w:val="00720F07"/>
    <w:rsid w:val="00721FC3"/>
    <w:rsid w:val="00724DCF"/>
    <w:rsid w:val="007307DB"/>
    <w:rsid w:val="00731CF8"/>
    <w:rsid w:val="00735610"/>
    <w:rsid w:val="007365B5"/>
    <w:rsid w:val="00736B9A"/>
    <w:rsid w:val="007428B2"/>
    <w:rsid w:val="007437AA"/>
    <w:rsid w:val="0074733E"/>
    <w:rsid w:val="0074777F"/>
    <w:rsid w:val="00751875"/>
    <w:rsid w:val="00751C2C"/>
    <w:rsid w:val="0075572B"/>
    <w:rsid w:val="00757059"/>
    <w:rsid w:val="00757CC0"/>
    <w:rsid w:val="00761075"/>
    <w:rsid w:val="00770448"/>
    <w:rsid w:val="007707B6"/>
    <w:rsid w:val="007734E6"/>
    <w:rsid w:val="00774ED5"/>
    <w:rsid w:val="0077651F"/>
    <w:rsid w:val="0077706D"/>
    <w:rsid w:val="00790EB8"/>
    <w:rsid w:val="00792B48"/>
    <w:rsid w:val="0079474B"/>
    <w:rsid w:val="00795B63"/>
    <w:rsid w:val="007B0DB9"/>
    <w:rsid w:val="007B5F79"/>
    <w:rsid w:val="007C047E"/>
    <w:rsid w:val="007C1A8F"/>
    <w:rsid w:val="007C1C82"/>
    <w:rsid w:val="007C3B18"/>
    <w:rsid w:val="007C642E"/>
    <w:rsid w:val="007D13AB"/>
    <w:rsid w:val="007D2883"/>
    <w:rsid w:val="007D3521"/>
    <w:rsid w:val="007D4153"/>
    <w:rsid w:val="007D65BF"/>
    <w:rsid w:val="007F2E2D"/>
    <w:rsid w:val="007F3068"/>
    <w:rsid w:val="007F429B"/>
    <w:rsid w:val="007F42D0"/>
    <w:rsid w:val="00801B6D"/>
    <w:rsid w:val="00810D52"/>
    <w:rsid w:val="008142BF"/>
    <w:rsid w:val="00815199"/>
    <w:rsid w:val="00815DCA"/>
    <w:rsid w:val="00816091"/>
    <w:rsid w:val="00816DE0"/>
    <w:rsid w:val="00817290"/>
    <w:rsid w:val="0082164E"/>
    <w:rsid w:val="00832FC3"/>
    <w:rsid w:val="00833821"/>
    <w:rsid w:val="008363BC"/>
    <w:rsid w:val="00846E4B"/>
    <w:rsid w:val="00847467"/>
    <w:rsid w:val="0085169B"/>
    <w:rsid w:val="00852F6C"/>
    <w:rsid w:val="00854C62"/>
    <w:rsid w:val="00857D4A"/>
    <w:rsid w:val="00863178"/>
    <w:rsid w:val="00872610"/>
    <w:rsid w:val="00873D8B"/>
    <w:rsid w:val="00874F40"/>
    <w:rsid w:val="00876081"/>
    <w:rsid w:val="00876E9D"/>
    <w:rsid w:val="00877841"/>
    <w:rsid w:val="008823B6"/>
    <w:rsid w:val="00890837"/>
    <w:rsid w:val="008950CF"/>
    <w:rsid w:val="00897F83"/>
    <w:rsid w:val="008A0E55"/>
    <w:rsid w:val="008A30A2"/>
    <w:rsid w:val="008A315D"/>
    <w:rsid w:val="008A47EC"/>
    <w:rsid w:val="008A51F0"/>
    <w:rsid w:val="008B2DE9"/>
    <w:rsid w:val="008B2FA0"/>
    <w:rsid w:val="008B6663"/>
    <w:rsid w:val="008C12B9"/>
    <w:rsid w:val="008C48CF"/>
    <w:rsid w:val="008C520D"/>
    <w:rsid w:val="008C5401"/>
    <w:rsid w:val="008C79E9"/>
    <w:rsid w:val="008D0181"/>
    <w:rsid w:val="008D04D8"/>
    <w:rsid w:val="008E2F54"/>
    <w:rsid w:val="008E3057"/>
    <w:rsid w:val="008E5732"/>
    <w:rsid w:val="008E690D"/>
    <w:rsid w:val="008F49F7"/>
    <w:rsid w:val="008F50D1"/>
    <w:rsid w:val="009008F7"/>
    <w:rsid w:val="00910EBA"/>
    <w:rsid w:val="009206B8"/>
    <w:rsid w:val="00924C13"/>
    <w:rsid w:val="00930104"/>
    <w:rsid w:val="0093233A"/>
    <w:rsid w:val="00933304"/>
    <w:rsid w:val="009377EE"/>
    <w:rsid w:val="00940254"/>
    <w:rsid w:val="009415D3"/>
    <w:rsid w:val="009432FE"/>
    <w:rsid w:val="00952052"/>
    <w:rsid w:val="00963CE9"/>
    <w:rsid w:val="00966299"/>
    <w:rsid w:val="00971DA2"/>
    <w:rsid w:val="0097244D"/>
    <w:rsid w:val="009735B6"/>
    <w:rsid w:val="009750C1"/>
    <w:rsid w:val="009854EF"/>
    <w:rsid w:val="00996AE1"/>
    <w:rsid w:val="009A0489"/>
    <w:rsid w:val="009A2CC5"/>
    <w:rsid w:val="009A5C5B"/>
    <w:rsid w:val="009A7321"/>
    <w:rsid w:val="009A7AC9"/>
    <w:rsid w:val="009B7A22"/>
    <w:rsid w:val="009C0B03"/>
    <w:rsid w:val="009C16FD"/>
    <w:rsid w:val="009C24AB"/>
    <w:rsid w:val="009D0F18"/>
    <w:rsid w:val="009D2103"/>
    <w:rsid w:val="009D2E08"/>
    <w:rsid w:val="009D3F66"/>
    <w:rsid w:val="009D61B3"/>
    <w:rsid w:val="009D63B7"/>
    <w:rsid w:val="009D79C1"/>
    <w:rsid w:val="009E0708"/>
    <w:rsid w:val="009E0DE0"/>
    <w:rsid w:val="009E4BDE"/>
    <w:rsid w:val="009F23FE"/>
    <w:rsid w:val="009F3DEC"/>
    <w:rsid w:val="009F4517"/>
    <w:rsid w:val="009F58C1"/>
    <w:rsid w:val="009F7B66"/>
    <w:rsid w:val="00A054A1"/>
    <w:rsid w:val="00A06AD0"/>
    <w:rsid w:val="00A06DD3"/>
    <w:rsid w:val="00A07A62"/>
    <w:rsid w:val="00A15F55"/>
    <w:rsid w:val="00A17C8D"/>
    <w:rsid w:val="00A23876"/>
    <w:rsid w:val="00A2503D"/>
    <w:rsid w:val="00A33DE3"/>
    <w:rsid w:val="00A34CBA"/>
    <w:rsid w:val="00A471D2"/>
    <w:rsid w:val="00A501F9"/>
    <w:rsid w:val="00A5064A"/>
    <w:rsid w:val="00A51927"/>
    <w:rsid w:val="00A51DA0"/>
    <w:rsid w:val="00A60C11"/>
    <w:rsid w:val="00A61677"/>
    <w:rsid w:val="00A66A47"/>
    <w:rsid w:val="00A72951"/>
    <w:rsid w:val="00A753A0"/>
    <w:rsid w:val="00A77213"/>
    <w:rsid w:val="00A8312D"/>
    <w:rsid w:val="00A84BD6"/>
    <w:rsid w:val="00A878E1"/>
    <w:rsid w:val="00A90F0F"/>
    <w:rsid w:val="00AA3105"/>
    <w:rsid w:val="00AA3C5B"/>
    <w:rsid w:val="00AA4068"/>
    <w:rsid w:val="00AB0893"/>
    <w:rsid w:val="00AB3998"/>
    <w:rsid w:val="00AB3A70"/>
    <w:rsid w:val="00AB4241"/>
    <w:rsid w:val="00AB5979"/>
    <w:rsid w:val="00AC186D"/>
    <w:rsid w:val="00AC3FC6"/>
    <w:rsid w:val="00AC7B6A"/>
    <w:rsid w:val="00AD0846"/>
    <w:rsid w:val="00AD2525"/>
    <w:rsid w:val="00AD6533"/>
    <w:rsid w:val="00AE6FAD"/>
    <w:rsid w:val="00AE74B2"/>
    <w:rsid w:val="00AF533F"/>
    <w:rsid w:val="00AF6400"/>
    <w:rsid w:val="00AF733F"/>
    <w:rsid w:val="00B0164B"/>
    <w:rsid w:val="00B01D2D"/>
    <w:rsid w:val="00B023C0"/>
    <w:rsid w:val="00B02B54"/>
    <w:rsid w:val="00B05B37"/>
    <w:rsid w:val="00B05E97"/>
    <w:rsid w:val="00B163A2"/>
    <w:rsid w:val="00B16EC1"/>
    <w:rsid w:val="00B2248F"/>
    <w:rsid w:val="00B25FC3"/>
    <w:rsid w:val="00B27371"/>
    <w:rsid w:val="00B3139B"/>
    <w:rsid w:val="00B430B7"/>
    <w:rsid w:val="00B4396C"/>
    <w:rsid w:val="00B51418"/>
    <w:rsid w:val="00B62E7C"/>
    <w:rsid w:val="00B644A2"/>
    <w:rsid w:val="00B64F21"/>
    <w:rsid w:val="00B65159"/>
    <w:rsid w:val="00B669FB"/>
    <w:rsid w:val="00B67A15"/>
    <w:rsid w:val="00B722AF"/>
    <w:rsid w:val="00B75553"/>
    <w:rsid w:val="00B85F18"/>
    <w:rsid w:val="00B87A78"/>
    <w:rsid w:val="00B908EA"/>
    <w:rsid w:val="00B90EFE"/>
    <w:rsid w:val="00B9668F"/>
    <w:rsid w:val="00BA0850"/>
    <w:rsid w:val="00BA3B22"/>
    <w:rsid w:val="00BA722C"/>
    <w:rsid w:val="00BB1883"/>
    <w:rsid w:val="00BB3AFA"/>
    <w:rsid w:val="00BB3EB1"/>
    <w:rsid w:val="00BB5560"/>
    <w:rsid w:val="00BB597A"/>
    <w:rsid w:val="00BB6EA1"/>
    <w:rsid w:val="00BB7277"/>
    <w:rsid w:val="00BC597E"/>
    <w:rsid w:val="00BC7B73"/>
    <w:rsid w:val="00BD06ED"/>
    <w:rsid w:val="00BD0A83"/>
    <w:rsid w:val="00BD447E"/>
    <w:rsid w:val="00BE4092"/>
    <w:rsid w:val="00BF039E"/>
    <w:rsid w:val="00BF1880"/>
    <w:rsid w:val="00BF746E"/>
    <w:rsid w:val="00C035CF"/>
    <w:rsid w:val="00C03CC8"/>
    <w:rsid w:val="00C050E7"/>
    <w:rsid w:val="00C05EB5"/>
    <w:rsid w:val="00C069DE"/>
    <w:rsid w:val="00C06ED9"/>
    <w:rsid w:val="00C07A39"/>
    <w:rsid w:val="00C22383"/>
    <w:rsid w:val="00C238B8"/>
    <w:rsid w:val="00C256B2"/>
    <w:rsid w:val="00C26313"/>
    <w:rsid w:val="00C2751B"/>
    <w:rsid w:val="00C31305"/>
    <w:rsid w:val="00C4122C"/>
    <w:rsid w:val="00C444D6"/>
    <w:rsid w:val="00C50DF7"/>
    <w:rsid w:val="00C6466F"/>
    <w:rsid w:val="00C64959"/>
    <w:rsid w:val="00C71E62"/>
    <w:rsid w:val="00C7500B"/>
    <w:rsid w:val="00C7514A"/>
    <w:rsid w:val="00C7619C"/>
    <w:rsid w:val="00C80006"/>
    <w:rsid w:val="00C834BE"/>
    <w:rsid w:val="00C86DD9"/>
    <w:rsid w:val="00C86EFD"/>
    <w:rsid w:val="00C87B1B"/>
    <w:rsid w:val="00C87B47"/>
    <w:rsid w:val="00C95842"/>
    <w:rsid w:val="00C97412"/>
    <w:rsid w:val="00CA0D68"/>
    <w:rsid w:val="00CB77B6"/>
    <w:rsid w:val="00CC2EF5"/>
    <w:rsid w:val="00CC3736"/>
    <w:rsid w:val="00CD0006"/>
    <w:rsid w:val="00CD329B"/>
    <w:rsid w:val="00CD5AF3"/>
    <w:rsid w:val="00CD6466"/>
    <w:rsid w:val="00CD75A0"/>
    <w:rsid w:val="00CD771A"/>
    <w:rsid w:val="00CE13BE"/>
    <w:rsid w:val="00CE46F1"/>
    <w:rsid w:val="00CF1231"/>
    <w:rsid w:val="00D01B25"/>
    <w:rsid w:val="00D01E3C"/>
    <w:rsid w:val="00D12910"/>
    <w:rsid w:val="00D15963"/>
    <w:rsid w:val="00D16A1B"/>
    <w:rsid w:val="00D172B9"/>
    <w:rsid w:val="00D20D9C"/>
    <w:rsid w:val="00D251A7"/>
    <w:rsid w:val="00D303B9"/>
    <w:rsid w:val="00D41501"/>
    <w:rsid w:val="00D422E2"/>
    <w:rsid w:val="00D4365E"/>
    <w:rsid w:val="00D43EB0"/>
    <w:rsid w:val="00D51682"/>
    <w:rsid w:val="00D54F9C"/>
    <w:rsid w:val="00D55885"/>
    <w:rsid w:val="00D56210"/>
    <w:rsid w:val="00D577F3"/>
    <w:rsid w:val="00D57E0F"/>
    <w:rsid w:val="00D6059D"/>
    <w:rsid w:val="00D65D80"/>
    <w:rsid w:val="00D65FF3"/>
    <w:rsid w:val="00D6710A"/>
    <w:rsid w:val="00D67D62"/>
    <w:rsid w:val="00D70EFF"/>
    <w:rsid w:val="00D74CD9"/>
    <w:rsid w:val="00D77E4A"/>
    <w:rsid w:val="00D81DE3"/>
    <w:rsid w:val="00D84EEA"/>
    <w:rsid w:val="00D91C70"/>
    <w:rsid w:val="00D96B4B"/>
    <w:rsid w:val="00D974E8"/>
    <w:rsid w:val="00DA1F96"/>
    <w:rsid w:val="00DA2AE8"/>
    <w:rsid w:val="00DA3B9F"/>
    <w:rsid w:val="00DA4562"/>
    <w:rsid w:val="00DA4B11"/>
    <w:rsid w:val="00DA5185"/>
    <w:rsid w:val="00DA6B1F"/>
    <w:rsid w:val="00DB0C98"/>
    <w:rsid w:val="00DB24CC"/>
    <w:rsid w:val="00DB7488"/>
    <w:rsid w:val="00DC013E"/>
    <w:rsid w:val="00DC1B7D"/>
    <w:rsid w:val="00DC3F24"/>
    <w:rsid w:val="00DC5592"/>
    <w:rsid w:val="00DC7FBC"/>
    <w:rsid w:val="00DD2DF4"/>
    <w:rsid w:val="00DD66AE"/>
    <w:rsid w:val="00DD679A"/>
    <w:rsid w:val="00DF115D"/>
    <w:rsid w:val="00DF1509"/>
    <w:rsid w:val="00DF492B"/>
    <w:rsid w:val="00E008BA"/>
    <w:rsid w:val="00E011E3"/>
    <w:rsid w:val="00E078C1"/>
    <w:rsid w:val="00E119D1"/>
    <w:rsid w:val="00E21ADC"/>
    <w:rsid w:val="00E22655"/>
    <w:rsid w:val="00E234FF"/>
    <w:rsid w:val="00E248FB"/>
    <w:rsid w:val="00E30FAF"/>
    <w:rsid w:val="00E31F2B"/>
    <w:rsid w:val="00E335CB"/>
    <w:rsid w:val="00E339B3"/>
    <w:rsid w:val="00E36FBF"/>
    <w:rsid w:val="00E37F8D"/>
    <w:rsid w:val="00E53744"/>
    <w:rsid w:val="00E57745"/>
    <w:rsid w:val="00E610CB"/>
    <w:rsid w:val="00E61137"/>
    <w:rsid w:val="00E64DC8"/>
    <w:rsid w:val="00E66C8C"/>
    <w:rsid w:val="00E715DE"/>
    <w:rsid w:val="00E83CDA"/>
    <w:rsid w:val="00E84552"/>
    <w:rsid w:val="00E979BA"/>
    <w:rsid w:val="00EA1A7C"/>
    <w:rsid w:val="00EA5322"/>
    <w:rsid w:val="00EA61B1"/>
    <w:rsid w:val="00EA62C7"/>
    <w:rsid w:val="00EA7038"/>
    <w:rsid w:val="00EB1D36"/>
    <w:rsid w:val="00EB48DE"/>
    <w:rsid w:val="00EB72A4"/>
    <w:rsid w:val="00EC5C1E"/>
    <w:rsid w:val="00ED3676"/>
    <w:rsid w:val="00ED42C3"/>
    <w:rsid w:val="00ED4FF2"/>
    <w:rsid w:val="00ED57D4"/>
    <w:rsid w:val="00EE1439"/>
    <w:rsid w:val="00EE5CC4"/>
    <w:rsid w:val="00EF25A0"/>
    <w:rsid w:val="00EF4231"/>
    <w:rsid w:val="00F02052"/>
    <w:rsid w:val="00F06904"/>
    <w:rsid w:val="00F11636"/>
    <w:rsid w:val="00F16007"/>
    <w:rsid w:val="00F16CD1"/>
    <w:rsid w:val="00F278FD"/>
    <w:rsid w:val="00F27AE0"/>
    <w:rsid w:val="00F319C0"/>
    <w:rsid w:val="00F3221E"/>
    <w:rsid w:val="00F354E5"/>
    <w:rsid w:val="00F35843"/>
    <w:rsid w:val="00F363FB"/>
    <w:rsid w:val="00F37D58"/>
    <w:rsid w:val="00F43612"/>
    <w:rsid w:val="00F45E8D"/>
    <w:rsid w:val="00F5187F"/>
    <w:rsid w:val="00F523A3"/>
    <w:rsid w:val="00F57257"/>
    <w:rsid w:val="00F60B67"/>
    <w:rsid w:val="00F611BF"/>
    <w:rsid w:val="00F61285"/>
    <w:rsid w:val="00F62E13"/>
    <w:rsid w:val="00F642CA"/>
    <w:rsid w:val="00F647B8"/>
    <w:rsid w:val="00F72BB6"/>
    <w:rsid w:val="00F74C3C"/>
    <w:rsid w:val="00F77617"/>
    <w:rsid w:val="00F81039"/>
    <w:rsid w:val="00F83836"/>
    <w:rsid w:val="00F84DD2"/>
    <w:rsid w:val="00F85950"/>
    <w:rsid w:val="00F86A21"/>
    <w:rsid w:val="00F91A50"/>
    <w:rsid w:val="00F926F7"/>
    <w:rsid w:val="00F9420B"/>
    <w:rsid w:val="00F952E4"/>
    <w:rsid w:val="00F958BC"/>
    <w:rsid w:val="00F967B1"/>
    <w:rsid w:val="00FB0A15"/>
    <w:rsid w:val="00FB7E4E"/>
    <w:rsid w:val="00FC2BF1"/>
    <w:rsid w:val="00FC35E2"/>
    <w:rsid w:val="00FC4FA1"/>
    <w:rsid w:val="00FC7A0D"/>
    <w:rsid w:val="00FD18CE"/>
    <w:rsid w:val="00FD3EF8"/>
    <w:rsid w:val="00FD470B"/>
    <w:rsid w:val="00FD4D78"/>
    <w:rsid w:val="00FE016F"/>
    <w:rsid w:val="00FE13EC"/>
    <w:rsid w:val="00FE1D18"/>
    <w:rsid w:val="00FE5733"/>
    <w:rsid w:val="00FE65DE"/>
    <w:rsid w:val="00FF127F"/>
    <w:rsid w:val="00FF1EE8"/>
    <w:rsid w:val="00FF2A61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6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2D6"/>
    <w:pPr>
      <w:widowControl w:val="0"/>
      <w:spacing w:after="120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C7B"/>
    <w:pPr>
      <w:keepNext/>
      <w:numPr>
        <w:numId w:val="1"/>
      </w:numPr>
      <w:spacing w:before="36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377EE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3B3D8C"/>
    <w:pPr>
      <w:numPr>
        <w:ilvl w:val="2"/>
      </w:numPr>
      <w:ind w:left="851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90EFE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6B4B"/>
    <w:pPr>
      <w:keepNext/>
      <w:keepLines/>
      <w:widowControl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6B4B"/>
    <w:pPr>
      <w:keepNext/>
      <w:keepLines/>
      <w:widowControl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6B4B"/>
    <w:pPr>
      <w:keepNext/>
      <w:keepLines/>
      <w:widowControl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B90EFE"/>
    <w:pPr>
      <w:ind w:left="567" w:hanging="567"/>
    </w:pPr>
  </w:style>
  <w:style w:type="character" w:customStyle="1" w:styleId="Style2Char">
    <w:name w:val="Style2 Char"/>
    <w:basedOn w:val="DefaultParagraphFont"/>
    <w:link w:val="Style2"/>
    <w:rsid w:val="00B90EFE"/>
    <w:rPr>
      <w:rFonts w:ascii="Arial" w:hAnsi="Arial"/>
      <w:sz w:val="24"/>
    </w:rPr>
  </w:style>
  <w:style w:type="paragraph" w:customStyle="1" w:styleId="Equation">
    <w:name w:val="Equation"/>
    <w:basedOn w:val="Caption"/>
    <w:next w:val="Normal"/>
    <w:link w:val="EquationChar"/>
    <w:qFormat/>
    <w:rsid w:val="00B90EFE"/>
    <w:pPr>
      <w:tabs>
        <w:tab w:val="clear" w:pos="1418"/>
        <w:tab w:val="right" w:pos="9072"/>
      </w:tabs>
      <w:spacing w:before="120"/>
    </w:pPr>
    <w:rPr>
      <w:color w:val="000000" w:themeColor="text1"/>
    </w:rPr>
  </w:style>
  <w:style w:type="character" w:customStyle="1" w:styleId="EquationChar">
    <w:name w:val="Equation Char"/>
    <w:basedOn w:val="CaptionChar"/>
    <w:link w:val="Equation"/>
    <w:rsid w:val="00B90EFE"/>
    <w:rPr>
      <w:rFonts w:ascii="Arial" w:hAnsi="Arial"/>
      <w:bCs/>
      <w:color w:val="000000" w:themeColor="text1"/>
      <w:sz w:val="24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256B2"/>
    <w:pPr>
      <w:tabs>
        <w:tab w:val="left" w:pos="1418"/>
      </w:tabs>
      <w:ind w:left="1418" w:hanging="1418"/>
      <w:jc w:val="center"/>
    </w:pPr>
    <w:rPr>
      <w:bCs/>
      <w:color w:val="595959" w:themeColor="text1" w:themeTint="A6"/>
      <w:szCs w:val="18"/>
    </w:rPr>
  </w:style>
  <w:style w:type="paragraph" w:customStyle="1" w:styleId="Example">
    <w:name w:val="Example"/>
    <w:basedOn w:val="Normal"/>
    <w:next w:val="Normal"/>
    <w:link w:val="ExampleChar"/>
    <w:autoRedefine/>
    <w:qFormat/>
    <w:rsid w:val="005112D6"/>
    <w:pPr>
      <w:keepNext/>
      <w:widowControl/>
      <w:spacing w:before="120"/>
    </w:pPr>
    <w:rPr>
      <w:b/>
    </w:rPr>
  </w:style>
  <w:style w:type="character" w:customStyle="1" w:styleId="ExampleChar">
    <w:name w:val="Example Char"/>
    <w:basedOn w:val="DefaultParagraphFont"/>
    <w:link w:val="Example"/>
    <w:rsid w:val="005112D6"/>
    <w:rPr>
      <w:rFonts w:ascii="Arial" w:hAnsi="Arial"/>
      <w:b/>
      <w:sz w:val="22"/>
    </w:rPr>
  </w:style>
  <w:style w:type="character" w:customStyle="1" w:styleId="Heading1Char">
    <w:name w:val="Heading 1 Char"/>
    <w:basedOn w:val="DefaultParagraphFont"/>
    <w:link w:val="Heading1"/>
    <w:rsid w:val="00547C7B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9377EE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3B3D8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B90EFE"/>
    <w:rPr>
      <w:rFonts w:ascii="Arial" w:hAnsi="Arial"/>
      <w:b/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C256B2"/>
    <w:rPr>
      <w:rFonts w:ascii="Arial" w:hAnsi="Arial"/>
      <w:bCs/>
      <w:color w:val="595959" w:themeColor="text1" w:themeTint="A6"/>
      <w:sz w:val="24"/>
      <w:szCs w:val="18"/>
    </w:rPr>
  </w:style>
  <w:style w:type="paragraph" w:styleId="ListParagraph">
    <w:name w:val="List Paragraph"/>
    <w:basedOn w:val="Normal"/>
    <w:uiPriority w:val="34"/>
    <w:qFormat/>
    <w:rsid w:val="00547C7B"/>
    <w:pPr>
      <w:widowControl/>
      <w:ind w:left="720"/>
      <w:contextualSpacing/>
    </w:pPr>
    <w:rPr>
      <w:rFonts w:eastAsia="SimSun" w:cs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C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7B"/>
    <w:rPr>
      <w:rFonts w:ascii="Tahoma" w:hAnsi="Tahoma" w:cs="Tahoma"/>
      <w:sz w:val="16"/>
      <w:szCs w:val="16"/>
    </w:rPr>
  </w:style>
  <w:style w:type="paragraph" w:customStyle="1" w:styleId="ProjectTitle">
    <w:name w:val="Project Title"/>
    <w:basedOn w:val="Normal"/>
    <w:link w:val="ProjectTitleChar"/>
    <w:qFormat/>
    <w:rsid w:val="00162AB7"/>
    <w:pPr>
      <w:jc w:val="center"/>
    </w:pPr>
    <w:rPr>
      <w:rFonts w:eastAsia="SimSun" w:cs="Arial"/>
      <w:b/>
      <w:sz w:val="36"/>
      <w:szCs w:val="24"/>
    </w:rPr>
  </w:style>
  <w:style w:type="character" w:customStyle="1" w:styleId="ProjectTitleChar">
    <w:name w:val="Project Title Char"/>
    <w:basedOn w:val="DefaultParagraphFont"/>
    <w:link w:val="ProjectTitle"/>
    <w:rsid w:val="00162AB7"/>
    <w:rPr>
      <w:rFonts w:ascii="Arial" w:eastAsia="SimSun" w:hAnsi="Arial" w:cs="Arial"/>
      <w:b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3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13A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D13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13AB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115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11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12D6"/>
    <w:pPr>
      <w:tabs>
        <w:tab w:val="left" w:pos="880"/>
        <w:tab w:val="right" w:leader="dot" w:pos="9627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4785"/>
    <w:pPr>
      <w:tabs>
        <w:tab w:val="left" w:pos="1320"/>
        <w:tab w:val="right" w:leader="dot" w:pos="9628"/>
      </w:tabs>
      <w:spacing w:after="0"/>
      <w:ind w:left="482"/>
    </w:pPr>
  </w:style>
  <w:style w:type="character" w:styleId="Hyperlink">
    <w:name w:val="Hyperlink"/>
    <w:basedOn w:val="DefaultParagraphFont"/>
    <w:uiPriority w:val="99"/>
    <w:unhideWhenUsed/>
    <w:rsid w:val="00DF115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0CE1"/>
    <w:rPr>
      <w:color w:val="808080"/>
    </w:rPr>
  </w:style>
  <w:style w:type="paragraph" w:customStyle="1" w:styleId="paragraph">
    <w:name w:val="paragraph"/>
    <w:basedOn w:val="Normal"/>
    <w:rsid w:val="00940254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40254"/>
  </w:style>
  <w:style w:type="character" w:customStyle="1" w:styleId="eop">
    <w:name w:val="eop"/>
    <w:basedOn w:val="DefaultParagraphFont"/>
    <w:rsid w:val="00940254"/>
  </w:style>
  <w:style w:type="character" w:customStyle="1" w:styleId="apple-converted-space">
    <w:name w:val="apple-converted-space"/>
    <w:basedOn w:val="DefaultParagraphFont"/>
    <w:rsid w:val="00940254"/>
  </w:style>
  <w:style w:type="character" w:customStyle="1" w:styleId="spellingerror">
    <w:name w:val="spellingerror"/>
    <w:basedOn w:val="DefaultParagraphFont"/>
    <w:rsid w:val="00191F92"/>
  </w:style>
  <w:style w:type="table" w:styleId="TableGrid">
    <w:name w:val="Table Grid"/>
    <w:basedOn w:val="TableNormal"/>
    <w:uiPriority w:val="39"/>
    <w:rsid w:val="00260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D96B4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D96B4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9Char">
    <w:name w:val="Heading 9 Char"/>
    <w:basedOn w:val="DefaultParagraphFont"/>
    <w:link w:val="Heading9"/>
    <w:semiHidden/>
    <w:rsid w:val="00D96B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1A478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table" w:customStyle="1" w:styleId="PlainTable11">
    <w:name w:val="Plain Table 11"/>
    <w:basedOn w:val="TableNormal"/>
    <w:uiPriority w:val="41"/>
    <w:rsid w:val="00D70EF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9">
    <w:name w:val="toc 9"/>
    <w:basedOn w:val="Normal"/>
    <w:next w:val="Normal"/>
    <w:autoRedefine/>
    <w:uiPriority w:val="39"/>
    <w:semiHidden/>
    <w:unhideWhenUsed/>
    <w:rsid w:val="001A4785"/>
    <w:pPr>
      <w:spacing w:after="100"/>
      <w:ind w:left="1920"/>
    </w:pPr>
  </w:style>
  <w:style w:type="character" w:customStyle="1" w:styleId="TableChar">
    <w:name w:val="Table Char"/>
    <w:basedOn w:val="DefaultParagraphFont"/>
    <w:link w:val="Table"/>
    <w:locked/>
    <w:rsid w:val="00FC4FA1"/>
    <w:rPr>
      <w:rFonts w:ascii="Arial" w:hAnsi="Arial"/>
      <w:sz w:val="22"/>
    </w:rPr>
  </w:style>
  <w:style w:type="paragraph" w:customStyle="1" w:styleId="Table">
    <w:name w:val="Table"/>
    <w:basedOn w:val="Normal"/>
    <w:link w:val="TableChar"/>
    <w:qFormat/>
    <w:rsid w:val="00FC4FA1"/>
    <w:pPr>
      <w:widowControl/>
      <w:spacing w:before="40" w:after="40"/>
    </w:pPr>
  </w:style>
  <w:style w:type="paragraph" w:styleId="Bibliography">
    <w:name w:val="Bibliography"/>
    <w:basedOn w:val="Normal"/>
    <w:next w:val="Normal"/>
    <w:uiPriority w:val="37"/>
    <w:unhideWhenUsed/>
    <w:rsid w:val="00FF2A61"/>
    <w:pPr>
      <w:widowControl/>
      <w:spacing w:after="160" w:line="256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567DA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7DA"/>
    <w:pPr>
      <w:widowControl/>
      <w:spacing w:after="200"/>
      <w:jc w:val="left"/>
    </w:pPr>
    <w:rPr>
      <w:rFonts w:asciiTheme="minorHAnsi" w:hAnsiTheme="minorHAnsi"/>
      <w:sz w:val="24"/>
      <w:szCs w:val="24"/>
      <w:lang w:val="el-GR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7DA"/>
    <w:rPr>
      <w:rFonts w:asciiTheme="minorHAnsi" w:hAnsiTheme="minorHAnsi"/>
      <w:sz w:val="24"/>
      <w:szCs w:val="24"/>
      <w:lang w:val="el-GR" w:eastAsia="en-US"/>
    </w:rPr>
  </w:style>
  <w:style w:type="table" w:customStyle="1" w:styleId="PlainTable12">
    <w:name w:val="Plain Table 12"/>
    <w:basedOn w:val="TableNormal"/>
    <w:uiPriority w:val="41"/>
    <w:rsid w:val="008A51F0"/>
    <w:rPr>
      <w:rFonts w:asciiTheme="minorHAnsi" w:hAnsi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character" w:customStyle="1" w:styleId="selectable">
    <w:name w:val="selectable"/>
    <w:basedOn w:val="DefaultParagraphFont"/>
    <w:rsid w:val="0055295D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46B"/>
    <w:pPr>
      <w:widowControl w:val="0"/>
      <w:spacing w:after="120"/>
      <w:jc w:val="both"/>
    </w:pPr>
    <w:rPr>
      <w:rFonts w:ascii="Arial" w:hAnsi="Arial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46B"/>
    <w:rPr>
      <w:rFonts w:ascii="Arial" w:hAnsi="Arial"/>
      <w:b/>
      <w:bCs/>
      <w:sz w:val="24"/>
      <w:szCs w:val="24"/>
      <w:lang w:val="el-GR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1DEB"/>
    <w:rPr>
      <w:color w:val="800080" w:themeColor="followedHyperlink"/>
      <w:u w:val="single"/>
    </w:rPr>
  </w:style>
  <w:style w:type="paragraph" w:customStyle="1" w:styleId="Default">
    <w:name w:val="Default"/>
    <w:rsid w:val="00A238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38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The17</b:Tag>
    <b:SourceType>InternetSite</b:SourceType>
    <b:Guid>{A805CF6C-CFE4-43D9-8062-1BC7611F6BE2}</b:Guid>
    <b:Author>
      <b:Author>
        <b:NameList>
          <b:Person>
            <b:Last>Correct</b:Last>
            <b:First>Theoretically</b:First>
          </b:Person>
        </b:NameList>
      </b:Author>
    </b:Author>
    <b:Title>MIDI numbering, the Helmholtz Pitch Notation System</b:Title>
    <b:Year>2017</b:Year>
    <b:URL>http://www.theoreticallycorrect.com/Helmholtz-Pitch-Numbering/</b:URL>
    <b:RefOrder>3</b:RefOrder>
  </b:Source>
  <b:Source>
    <b:Tag>CO217</b:Tag>
    <b:SourceType>InternetSite</b:SourceType>
    <b:Guid>{53E4F75D-B02F-4933-B42F-A996E5B55EAA}</b:Guid>
    <b:Author>
      <b:Author>
        <b:NameList>
          <b:Person>
            <b:Last>Hart</b:Last>
            <b:First>C.</b:First>
            <b:Middle>O. 2. Jarrod</b:Middle>
          </b:Person>
        </b:NameList>
      </b:Author>
    </b:Author>
    <b:Title>Los Olivos, "Musical Notes Explaned Simply," theprovincialscientist,</b:Title>
    <b:YearAccessed>2017</b:YearAccessed>
    <b:URL>http://theprovincialscientist.com/?p=1576</b:URL>
    <b:RefOrder>2</b:RefOrder>
  </b:Source>
  <b:Source>
    <b:Tag>Wil17</b:Tag>
    <b:SourceType>InternetSite</b:SourceType>
    <b:Guid>{A20A579C-4123-452F-B06F-9CBA07692D30}</b:Guid>
    <b:Author>
      <b:Author>
        <b:Corporate>Willow Software</b:Corporate>
      </b:Author>
    </b:Author>
    <b:Title>Anvil Studio</b:Title>
    <b:YearAccessed>2017</b:YearAccessed>
    <b:URL>https://www.anvilstudio.com/</b:URL>
    <b:RefOrder>1</b:RefOrder>
  </b:Source>
</b:Sources>
</file>

<file path=customXml/itemProps1.xml><?xml version="1.0" encoding="utf-8"?>
<ds:datastoreItem xmlns:ds="http://schemas.openxmlformats.org/officeDocument/2006/customXml" ds:itemID="{F7092476-AA7F-43EC-98B2-7E8F6EB8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2018-05-10T09:14:00Z</dcterms:created>
  <dcterms:modified xsi:type="dcterms:W3CDTF">2018-05-10T10:41:00Z</dcterms:modified>
</cp:coreProperties>
</file>