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184DF" w14:textId="77777777" w:rsidR="00EF02A5" w:rsidRPr="00567F2C" w:rsidRDefault="00567F2C">
      <w:pPr>
        <w:rPr>
          <w:rFonts w:ascii="Times New Roman" w:hAnsi="Times New Roman" w:cs="Times New Roman"/>
        </w:rPr>
      </w:pPr>
      <w:r w:rsidRPr="00567F2C">
        <w:rPr>
          <w:rFonts w:ascii="Times New Roman" w:hAnsi="Times New Roman" w:cs="Times New Roman"/>
        </w:rPr>
        <w:t>MANC-RISK-SCREEN Version 1: Parameters, Sources, and Assumptions</w:t>
      </w:r>
    </w:p>
    <w:p w14:paraId="11B31929" w14:textId="79E4E000" w:rsidR="00567F2C" w:rsidRPr="00567F2C" w:rsidRDefault="00567F2C">
      <w:pPr>
        <w:rPr>
          <w:rFonts w:ascii="Times New Roman" w:hAnsi="Times New Roman" w:cs="Times New Roman"/>
        </w:rPr>
      </w:pPr>
      <w:r w:rsidRPr="00567F2C">
        <w:rPr>
          <w:rFonts w:ascii="Times New Roman" w:hAnsi="Times New Roman" w:cs="Times New Roman"/>
        </w:rPr>
        <w:t>Table 1:</w:t>
      </w:r>
      <w:r w:rsidR="00041D68">
        <w:rPr>
          <w:rFonts w:ascii="Times New Roman" w:hAnsi="Times New Roman" w:cs="Times New Roman"/>
        </w:rPr>
        <w:t xml:space="preserve"> Clinical p</w:t>
      </w:r>
      <w:r w:rsidRPr="00567F2C">
        <w:rPr>
          <w:rFonts w:ascii="Times New Roman" w:hAnsi="Times New Roman" w:cs="Times New Roman"/>
        </w:rPr>
        <w:t>arameters in deterministic model</w:t>
      </w:r>
    </w:p>
    <w:tbl>
      <w:tblPr>
        <w:tblStyle w:val="TableGrid"/>
        <w:tblW w:w="14297" w:type="dxa"/>
        <w:tblLook w:val="04A0" w:firstRow="1" w:lastRow="0" w:firstColumn="1" w:lastColumn="0" w:noHBand="0" w:noVBand="1"/>
      </w:tblPr>
      <w:tblGrid>
        <w:gridCol w:w="3005"/>
        <w:gridCol w:w="3005"/>
        <w:gridCol w:w="8287"/>
      </w:tblGrid>
      <w:tr w:rsidR="00567F2C" w14:paraId="34019198" w14:textId="77777777" w:rsidTr="00710DF8">
        <w:tc>
          <w:tcPr>
            <w:tcW w:w="3005" w:type="dxa"/>
          </w:tcPr>
          <w:p w14:paraId="1ED8EB93" w14:textId="77777777" w:rsidR="00567F2C" w:rsidRPr="00567F2C" w:rsidRDefault="00567F2C">
            <w:pPr>
              <w:rPr>
                <w:rFonts w:ascii="Times New Roman" w:hAnsi="Times New Roman" w:cs="Times New Roman"/>
                <w:b/>
              </w:rPr>
            </w:pPr>
            <w:r w:rsidRPr="00567F2C">
              <w:rPr>
                <w:rFonts w:ascii="Times New Roman" w:hAnsi="Times New Roman" w:cs="Times New Roman"/>
                <w:b/>
              </w:rPr>
              <w:t>Parameter</w:t>
            </w:r>
          </w:p>
        </w:tc>
        <w:tc>
          <w:tcPr>
            <w:tcW w:w="3005" w:type="dxa"/>
          </w:tcPr>
          <w:p w14:paraId="02D22A4B" w14:textId="77777777" w:rsidR="00567F2C" w:rsidRPr="00567F2C" w:rsidRDefault="00567F2C">
            <w:pPr>
              <w:rPr>
                <w:rFonts w:ascii="Times New Roman" w:hAnsi="Times New Roman" w:cs="Times New Roman"/>
                <w:b/>
              </w:rPr>
            </w:pPr>
            <w:r w:rsidRPr="00567F2C">
              <w:rPr>
                <w:rFonts w:ascii="Times New Roman" w:hAnsi="Times New Roman" w:cs="Times New Roman"/>
                <w:b/>
              </w:rPr>
              <w:t>Value</w:t>
            </w:r>
          </w:p>
        </w:tc>
        <w:tc>
          <w:tcPr>
            <w:tcW w:w="8287" w:type="dxa"/>
          </w:tcPr>
          <w:p w14:paraId="53AD2216" w14:textId="77777777" w:rsidR="00567F2C" w:rsidRPr="00567F2C" w:rsidRDefault="00567F2C">
            <w:pPr>
              <w:rPr>
                <w:rFonts w:ascii="Times New Roman" w:hAnsi="Times New Roman" w:cs="Times New Roman"/>
                <w:b/>
              </w:rPr>
            </w:pPr>
            <w:r w:rsidRPr="00567F2C">
              <w:rPr>
                <w:rFonts w:ascii="Times New Roman" w:hAnsi="Times New Roman" w:cs="Times New Roman"/>
                <w:b/>
              </w:rPr>
              <w:t>Sources and Assumptions</w:t>
            </w:r>
          </w:p>
        </w:tc>
      </w:tr>
      <w:tr w:rsidR="00567F2C" w14:paraId="6256B4EE" w14:textId="77777777" w:rsidTr="00710DF8">
        <w:tc>
          <w:tcPr>
            <w:tcW w:w="3005" w:type="dxa"/>
          </w:tcPr>
          <w:p w14:paraId="3B3B3867" w14:textId="77777777" w:rsidR="00567F2C" w:rsidRPr="00567F2C" w:rsidRDefault="00567F2C">
            <w:pPr>
              <w:rPr>
                <w:rFonts w:ascii="Times New Roman" w:hAnsi="Times New Roman" w:cs="Times New Roman"/>
              </w:rPr>
            </w:pPr>
            <w:r>
              <w:rPr>
                <w:rFonts w:ascii="Times New Roman" w:hAnsi="Times New Roman" w:cs="Times New Roman"/>
              </w:rPr>
              <w:t>Uptake for screening</w:t>
            </w:r>
          </w:p>
        </w:tc>
        <w:tc>
          <w:tcPr>
            <w:tcW w:w="3005" w:type="dxa"/>
          </w:tcPr>
          <w:p w14:paraId="69EFAC7E" w14:textId="77777777" w:rsidR="00567F2C" w:rsidRPr="00567F2C" w:rsidRDefault="00567F2C">
            <w:pPr>
              <w:rPr>
                <w:rFonts w:ascii="Times New Roman" w:hAnsi="Times New Roman" w:cs="Times New Roman"/>
              </w:rPr>
            </w:pPr>
            <w:r>
              <w:rPr>
                <w:rFonts w:ascii="Times New Roman" w:hAnsi="Times New Roman" w:cs="Times New Roman"/>
              </w:rPr>
              <w:t>69.1%</w:t>
            </w:r>
          </w:p>
        </w:tc>
        <w:tc>
          <w:tcPr>
            <w:tcW w:w="8287" w:type="dxa"/>
          </w:tcPr>
          <w:p w14:paraId="2AB95F40" w14:textId="77777777" w:rsidR="00567F2C" w:rsidRDefault="00567F2C">
            <w:pPr>
              <w:rPr>
                <w:rFonts w:ascii="Times New Roman" w:hAnsi="Times New Roman" w:cs="Times New Roman"/>
              </w:rPr>
            </w:pPr>
            <w:r>
              <w:rPr>
                <w:rFonts w:ascii="Times New Roman" w:hAnsi="Times New Roman" w:cs="Times New Roman"/>
              </w:rPr>
              <w:t xml:space="preserve">NHS Digital Screening and Immunisations Team, 2021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Digital Screening and Immunisations Team","given":"","non-dropping-particle":"","parse-names":false,"suffix":""}],"id":"ITEM-1","issued":{"date-parts":[["2021"]]},"title":"Breast Screening Programme","type":"report"},"uris":["http://www.mendeley.com/documents/?uuid=f6da5486-072b-3e9a-b675-c8426fd40294"]}],"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567F2C">
              <w:rPr>
                <w:rFonts w:ascii="Times New Roman" w:hAnsi="Times New Roman" w:cs="Times New Roman"/>
                <w:noProof/>
              </w:rPr>
              <w:t>[1]</w:t>
            </w:r>
            <w:r>
              <w:rPr>
                <w:rFonts w:ascii="Times New Roman" w:hAnsi="Times New Roman" w:cs="Times New Roman"/>
              </w:rPr>
              <w:fldChar w:fldCharType="end"/>
            </w:r>
          </w:p>
          <w:p w14:paraId="2487EF4C" w14:textId="77777777" w:rsidR="00567F2C" w:rsidRDefault="00567F2C">
            <w:pPr>
              <w:rPr>
                <w:rFonts w:ascii="Times New Roman" w:hAnsi="Times New Roman" w:cs="Times New Roman"/>
              </w:rPr>
            </w:pPr>
          </w:p>
          <w:p w14:paraId="0DF3F04F" w14:textId="77777777" w:rsidR="00567F2C" w:rsidRPr="00567F2C" w:rsidRDefault="00567F2C">
            <w:pPr>
              <w:rPr>
                <w:rFonts w:ascii="Times New Roman" w:hAnsi="Times New Roman" w:cs="Times New Roman"/>
              </w:rPr>
            </w:pPr>
            <w:r>
              <w:rPr>
                <w:rFonts w:ascii="Times New Roman" w:hAnsi="Times New Roman" w:cs="Times New Roman"/>
              </w:rPr>
              <w:t>Women have an equal chance of missing any screen regardless of order in the screening programme</w:t>
            </w:r>
          </w:p>
        </w:tc>
      </w:tr>
      <w:tr w:rsidR="00567F2C" w14:paraId="122F849C" w14:textId="77777777" w:rsidTr="00710DF8">
        <w:tc>
          <w:tcPr>
            <w:tcW w:w="3005" w:type="dxa"/>
          </w:tcPr>
          <w:p w14:paraId="3367EB13" w14:textId="77777777" w:rsidR="00567F2C" w:rsidRPr="00567F2C" w:rsidRDefault="00567F2C">
            <w:pPr>
              <w:rPr>
                <w:rFonts w:ascii="Times New Roman" w:hAnsi="Times New Roman" w:cs="Times New Roman"/>
              </w:rPr>
            </w:pPr>
            <w:r>
              <w:rPr>
                <w:rFonts w:ascii="Times New Roman" w:hAnsi="Times New Roman" w:cs="Times New Roman"/>
              </w:rPr>
              <w:t>Proportion of cancers detected by screening</w:t>
            </w:r>
          </w:p>
        </w:tc>
        <w:tc>
          <w:tcPr>
            <w:tcW w:w="3005" w:type="dxa"/>
          </w:tcPr>
          <w:p w14:paraId="34B1FEDC" w14:textId="77777777" w:rsidR="00567F2C" w:rsidRPr="00567F2C" w:rsidRDefault="00567F2C">
            <w:pPr>
              <w:rPr>
                <w:rFonts w:ascii="Times New Roman" w:hAnsi="Times New Roman" w:cs="Times New Roman"/>
              </w:rPr>
            </w:pPr>
            <w:r>
              <w:rPr>
                <w:rFonts w:ascii="Times New Roman" w:hAnsi="Times New Roman" w:cs="Times New Roman"/>
              </w:rPr>
              <w:t>43.1%</w:t>
            </w:r>
          </w:p>
        </w:tc>
        <w:tc>
          <w:tcPr>
            <w:tcW w:w="8287" w:type="dxa"/>
          </w:tcPr>
          <w:p w14:paraId="2B8B1849" w14:textId="77777777" w:rsidR="00567F2C" w:rsidRPr="00567F2C" w:rsidRDefault="00567F2C">
            <w:pPr>
              <w:rPr>
                <w:rFonts w:ascii="Times New Roman" w:hAnsi="Times New Roman" w:cs="Times New Roman"/>
              </w:rPr>
            </w:pPr>
            <w:r>
              <w:rPr>
                <w:rFonts w:ascii="Times New Roman" w:hAnsi="Times New Roman" w:cs="Times New Roman"/>
              </w:rPr>
              <w:t xml:space="preserve">Cancer Research UK, 2022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{"citationItems":[{"id":"ITEM-1","itemData":{"URL":"https://crukcancerintelligence.shinyapps.io/EarlyDiagnosis/","accessed":{"date-parts":[["2022","4","14"]]},"author":[{"dropping-particle":"","family":"Cancer Research UK","given":"","non-dropping-particle":"","parse-names":false,"suffix":""}],"id":"ITEM-1","issued":{"date-parts":[["2022"]]},"title":"Early Diagnosis Data Hub","type":"webpage"},"uris":["http://www.mendeley.com/documents/?uuid=47dd2d52-8d90-36bc-9312-86b54e2eb336"]}],"mendeley":{"formattedCitation":"[2]","plainTextFormattedCitation":"[2]","previouslyFormattedCitation":"[2]"},"properties":{"noteIndex":0},"schema":"https://github.com/citation-style-language/schema/raw/master/csl-citation.json"}</w:instrText>
            </w:r>
            <w:r>
              <w:rPr>
                <w:rFonts w:ascii="Times New Roman" w:hAnsi="Times New Roman" w:cs="Times New Roman"/>
              </w:rPr>
              <w:fldChar w:fldCharType="separate"/>
            </w:r>
            <w:r w:rsidRPr="00567F2C">
              <w:rPr>
                <w:rFonts w:ascii="Times New Roman" w:hAnsi="Times New Roman" w:cs="Times New Roman"/>
                <w:noProof/>
              </w:rPr>
              <w:t>[2]</w:t>
            </w:r>
            <w:r>
              <w:rPr>
                <w:rFonts w:ascii="Times New Roman" w:hAnsi="Times New Roman" w:cs="Times New Roman"/>
              </w:rPr>
              <w:fldChar w:fldCharType="end"/>
            </w:r>
          </w:p>
        </w:tc>
      </w:tr>
      <w:tr w:rsidR="00567F2C" w14:paraId="029EE7D0" w14:textId="77777777" w:rsidTr="00710DF8">
        <w:tc>
          <w:tcPr>
            <w:tcW w:w="3005" w:type="dxa"/>
          </w:tcPr>
          <w:p w14:paraId="43FF1137" w14:textId="77777777" w:rsidR="00567F2C" w:rsidRPr="00567F2C" w:rsidRDefault="00BE6963">
            <w:pPr>
              <w:rPr>
                <w:rFonts w:ascii="Times New Roman" w:hAnsi="Times New Roman" w:cs="Times New Roman"/>
              </w:rPr>
            </w:pPr>
            <w:r>
              <w:rPr>
                <w:rFonts w:ascii="Times New Roman" w:hAnsi="Times New Roman" w:cs="Times New Roman"/>
              </w:rPr>
              <w:t>Age of death due to all-</w:t>
            </w:r>
            <w:r w:rsidR="00567F2C">
              <w:rPr>
                <w:rFonts w:ascii="Times New Roman" w:hAnsi="Times New Roman" w:cs="Times New Roman"/>
              </w:rPr>
              <w:t>cause mortality</w:t>
            </w:r>
          </w:p>
        </w:tc>
        <w:tc>
          <w:tcPr>
            <w:tcW w:w="3005" w:type="dxa"/>
          </w:tcPr>
          <w:p w14:paraId="2B443BD4" w14:textId="77777777" w:rsidR="00567F2C" w:rsidRPr="00567F2C" w:rsidRDefault="00567F2C">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weibull</w:t>
            </w:r>
            <w:proofErr w:type="spellEnd"/>
            <w:r>
              <w:rPr>
                <w:rFonts w:ascii="Times New Roman" w:hAnsi="Times New Roman" w:cs="Times New Roman"/>
              </w:rPr>
              <w:t>(8.97,86.74)</w:t>
            </w:r>
          </w:p>
        </w:tc>
        <w:tc>
          <w:tcPr>
            <w:tcW w:w="8287" w:type="dxa"/>
          </w:tcPr>
          <w:p w14:paraId="73B80D7A" w14:textId="77777777" w:rsidR="00567F2C" w:rsidRDefault="00567F2C">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2021</w:t>
            </w:r>
            <w:r>
              <w:rPr>
                <w:rFonts w:ascii="Times New Roman" w:hAnsi="Times New Roman" w:cs="Times New Roman"/>
              </w:rPr>
              <w:t xml:space="preserve"> </w:t>
            </w:r>
            <w:r>
              <w:rPr>
                <w:rFonts w:ascii="Times New Roman" w:hAnsi="Times New Roman" w:cs="Times New Roman"/>
              </w:rPr>
              <w:fldChar w:fldCharType="begin" w:fldLock="1"/>
            </w:r>
            <w:r w:rsidR="00464862">
              <w:rPr>
                <w:rFonts w:ascii="Times New Roman" w:hAnsi="Times New Roman" w:cs="Times New Roman"/>
              </w:rPr>
              <w:instrText>ADDIN CSL_CITATION {"citationItems":[{"id":"ITEM-1","itemData":{"URL":"https://www.ons.gov.uk/peoplepopulationandcommunity/birthsdeathsandmarriages/lifeexpectancies/datasets/nationallifetablesunitedkingdomreferencetables","author":[{"dropping-particle":"","family":"Office for National Statistics","given":"","non-dropping-particle":"","parse-names":false,"suffix":""}],"id":"ITEM-1","issued":{"date-parts":[["2021"]]},"title":"National Life Tables","type":"webpage"},"uris":["http://www.mendeley.com/documents/?uuid=61698d3c-c6bd-484b-8379-3c78c6eb2a40"]}],"mendeley":{"formattedCitation":"[3]","plainTextFormattedCitation":"[3]","previouslyFormattedCitation":"[3]"},"properties":{"noteIndex":0},"schema":"https://github.com/citation-style-language/schema/raw/master/csl-citation.json"}</w:instrText>
            </w:r>
            <w:r>
              <w:rPr>
                <w:rFonts w:ascii="Times New Roman" w:hAnsi="Times New Roman" w:cs="Times New Roman"/>
              </w:rPr>
              <w:fldChar w:fldCharType="separate"/>
            </w:r>
            <w:r w:rsidRPr="00567F2C">
              <w:rPr>
                <w:rFonts w:ascii="Times New Roman" w:hAnsi="Times New Roman" w:cs="Times New Roman"/>
                <w:noProof/>
              </w:rPr>
              <w:t>[3]</w:t>
            </w:r>
            <w:r>
              <w:rPr>
                <w:rFonts w:ascii="Times New Roman" w:hAnsi="Times New Roman" w:cs="Times New Roman"/>
              </w:rPr>
              <w:fldChar w:fldCharType="end"/>
            </w:r>
          </w:p>
          <w:p w14:paraId="76E9FCE0" w14:textId="77777777" w:rsidR="00BE6963" w:rsidRDefault="00BE6963">
            <w:pPr>
              <w:rPr>
                <w:rFonts w:ascii="Times New Roman" w:hAnsi="Times New Roman" w:cs="Times New Roman"/>
              </w:rPr>
            </w:pPr>
          </w:p>
          <w:p w14:paraId="09970B73" w14:textId="77777777" w:rsidR="00BE6963" w:rsidRPr="00567F2C" w:rsidRDefault="00BE6963">
            <w:pPr>
              <w:rPr>
                <w:rFonts w:ascii="Times New Roman" w:hAnsi="Times New Roman" w:cs="Times New Roman"/>
              </w:rPr>
            </w:pPr>
            <w:r>
              <w:rPr>
                <w:rFonts w:ascii="Times New Roman" w:hAnsi="Times New Roman" w:cs="Times New Roman"/>
              </w:rPr>
              <w:t xml:space="preserve">Using the probability of dying at a given age, a small Markov model was created for a hypothetical starting at the age of birth. This Markov model contained the states alive and dead and recorded the number of individuals expected to die at each age. From this, a simulated data set was created containing the age of death for each individual in the cohort. Using the </w:t>
            </w:r>
            <w:proofErr w:type="spellStart"/>
            <w:r>
              <w:rPr>
                <w:rFonts w:ascii="Times New Roman" w:hAnsi="Times New Roman" w:cs="Times New Roman"/>
              </w:rPr>
              <w:t>fitdistrplus</w:t>
            </w:r>
            <w:proofErr w:type="spellEnd"/>
            <w:r>
              <w:rPr>
                <w:rFonts w:ascii="Times New Roman" w:hAnsi="Times New Roman" w:cs="Times New Roman"/>
              </w:rPr>
              <w:t xml:space="preserve"> package in R, a Weibull distribution was fit to this data.</w:t>
            </w:r>
          </w:p>
        </w:tc>
      </w:tr>
      <w:tr w:rsidR="00567F2C" w14:paraId="3E3DBDA2" w14:textId="77777777" w:rsidTr="00710DF8">
        <w:tc>
          <w:tcPr>
            <w:tcW w:w="3005" w:type="dxa"/>
          </w:tcPr>
          <w:p w14:paraId="252FD069" w14:textId="77777777" w:rsidR="00567F2C" w:rsidRPr="00567F2C" w:rsidRDefault="00464862" w:rsidP="00464862">
            <w:pPr>
              <w:rPr>
                <w:rFonts w:ascii="Times New Roman" w:hAnsi="Times New Roman" w:cs="Times New Roman"/>
              </w:rPr>
            </w:pPr>
            <w:r>
              <w:rPr>
                <w:rFonts w:ascii="Times New Roman" w:hAnsi="Times New Roman" w:cs="Times New Roman"/>
              </w:rPr>
              <w:t>Survival for stage 1 breast cancer</w:t>
            </w:r>
          </w:p>
        </w:tc>
        <w:tc>
          <w:tcPr>
            <w:tcW w:w="3005" w:type="dxa"/>
          </w:tcPr>
          <w:p w14:paraId="365B0851" w14:textId="77777777" w:rsidR="00567F2C" w:rsidRPr="00567F2C" w:rsidRDefault="00464862">
            <w:pPr>
              <w:rPr>
                <w:rFonts w:ascii="Times New Roman" w:hAnsi="Times New Roman" w:cs="Times New Roman"/>
              </w:rPr>
            </w:pPr>
            <w:proofErr w:type="spellStart"/>
            <w:r>
              <w:rPr>
                <w:rFonts w:ascii="Times New Roman" w:hAnsi="Times New Roman" w:cs="Times New Roman"/>
              </w:rPr>
              <w:t>exp</w:t>
            </w:r>
            <w:proofErr w:type="spellEnd"/>
            <w:r>
              <w:rPr>
                <w:rFonts w:ascii="Times New Roman" w:hAnsi="Times New Roman" w:cs="Times New Roman"/>
              </w:rPr>
              <w:t>(-5.462)</w:t>
            </w:r>
          </w:p>
        </w:tc>
        <w:tc>
          <w:tcPr>
            <w:tcW w:w="8287" w:type="dxa"/>
          </w:tcPr>
          <w:p w14:paraId="5D5AD06F" w14:textId="77777777" w:rsidR="00567F2C" w:rsidRDefault="00464862">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7FFB1753" w14:textId="77777777" w:rsidR="00464862" w:rsidRDefault="00464862">
            <w:pPr>
              <w:rPr>
                <w:rFonts w:ascii="Times New Roman" w:hAnsi="Times New Roman" w:cs="Times New Roman"/>
              </w:rPr>
            </w:pPr>
          </w:p>
          <w:p w14:paraId="5EBAC5A9" w14:textId="77777777" w:rsidR="00464862" w:rsidRPr="00567F2C" w:rsidRDefault="00464862">
            <w:pPr>
              <w:rPr>
                <w:rFonts w:ascii="Times New Roman" w:hAnsi="Times New Roman" w:cs="Times New Roman"/>
              </w:rPr>
            </w:pPr>
            <w:r>
              <w:rPr>
                <w:rFonts w:ascii="Times New Roman" w:hAnsi="Times New Roman" w:cs="Times New Roman"/>
              </w:rPr>
              <w:t xml:space="preserve">Exponential survival curve fitted for median survival for women with stage 1 cancer at 5 years post-diagnosis. A previous version of this model had used Nottingham Prognostic Indicator grade rather than stage but found an exponential curve to be the best fit of multiple models selected. As such the same model was applied to data related to cancer stage </w:t>
            </w:r>
          </w:p>
        </w:tc>
      </w:tr>
      <w:tr w:rsidR="00567F2C" w14:paraId="36F15ADF" w14:textId="77777777" w:rsidTr="00710DF8">
        <w:tc>
          <w:tcPr>
            <w:tcW w:w="3005" w:type="dxa"/>
          </w:tcPr>
          <w:p w14:paraId="61A0D680" w14:textId="77777777" w:rsidR="00567F2C" w:rsidRPr="00567F2C" w:rsidRDefault="00464862">
            <w:pPr>
              <w:rPr>
                <w:rFonts w:ascii="Times New Roman" w:hAnsi="Times New Roman" w:cs="Times New Roman"/>
              </w:rPr>
            </w:pPr>
            <w:r>
              <w:rPr>
                <w:rFonts w:ascii="Times New Roman" w:hAnsi="Times New Roman" w:cs="Times New Roman"/>
              </w:rPr>
              <w:t xml:space="preserve">Survival </w:t>
            </w:r>
            <w:r>
              <w:rPr>
                <w:rFonts w:ascii="Times New Roman" w:hAnsi="Times New Roman" w:cs="Times New Roman"/>
              </w:rPr>
              <w:t>for stage 2</w:t>
            </w:r>
            <w:r>
              <w:rPr>
                <w:rFonts w:ascii="Times New Roman" w:hAnsi="Times New Roman" w:cs="Times New Roman"/>
              </w:rPr>
              <w:t xml:space="preserve"> breast cancer</w:t>
            </w:r>
          </w:p>
        </w:tc>
        <w:tc>
          <w:tcPr>
            <w:tcW w:w="3005" w:type="dxa"/>
          </w:tcPr>
          <w:p w14:paraId="7251E6DB" w14:textId="77777777" w:rsidR="00567F2C" w:rsidRPr="00567F2C" w:rsidRDefault="00464862">
            <w:pPr>
              <w:rPr>
                <w:rFonts w:ascii="Times New Roman" w:hAnsi="Times New Roman" w:cs="Times New Roman"/>
              </w:rPr>
            </w:pPr>
            <w:proofErr w:type="spellStart"/>
            <w:r>
              <w:rPr>
                <w:rFonts w:ascii="Times New Roman" w:hAnsi="Times New Roman" w:cs="Times New Roman"/>
              </w:rPr>
              <w:t>exp</w:t>
            </w:r>
            <w:proofErr w:type="spellEnd"/>
            <w:r>
              <w:rPr>
                <w:rFonts w:ascii="Times New Roman" w:hAnsi="Times New Roman" w:cs="Times New Roman"/>
              </w:rPr>
              <w:t>(-4.023)</w:t>
            </w:r>
          </w:p>
        </w:tc>
        <w:tc>
          <w:tcPr>
            <w:tcW w:w="8287" w:type="dxa"/>
          </w:tcPr>
          <w:p w14:paraId="4B125126" w14:textId="77777777" w:rsidR="00464862" w:rsidRDefault="00464862" w:rsidP="00464862">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18C006BC" w14:textId="77777777" w:rsidR="00464862" w:rsidRDefault="00464862" w:rsidP="00464862">
            <w:pPr>
              <w:rPr>
                <w:rFonts w:ascii="Times New Roman" w:hAnsi="Times New Roman" w:cs="Times New Roman"/>
              </w:rPr>
            </w:pPr>
          </w:p>
          <w:p w14:paraId="19CF0B4D" w14:textId="77777777" w:rsidR="00567F2C" w:rsidRPr="00567F2C" w:rsidRDefault="00464862" w:rsidP="00464862">
            <w:pPr>
              <w:rPr>
                <w:rFonts w:ascii="Times New Roman" w:hAnsi="Times New Roman" w:cs="Times New Roman"/>
              </w:rPr>
            </w:pPr>
            <w:r>
              <w:rPr>
                <w:rFonts w:ascii="Times New Roman" w:hAnsi="Times New Roman" w:cs="Times New Roman"/>
              </w:rPr>
              <w:t>Exponential survival curve fitted for median</w:t>
            </w:r>
            <w:r>
              <w:rPr>
                <w:rFonts w:ascii="Times New Roman" w:hAnsi="Times New Roman" w:cs="Times New Roman"/>
              </w:rPr>
              <w:t xml:space="preserve"> survival for women with stage 2</w:t>
            </w:r>
            <w:r>
              <w:rPr>
                <w:rFonts w:ascii="Times New Roman" w:hAnsi="Times New Roman" w:cs="Times New Roman"/>
              </w:rPr>
              <w:t xml:space="preserve">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567F2C" w14:paraId="49271E2F" w14:textId="77777777" w:rsidTr="00710DF8">
        <w:tc>
          <w:tcPr>
            <w:tcW w:w="3005" w:type="dxa"/>
          </w:tcPr>
          <w:p w14:paraId="6437E4F1" w14:textId="77777777" w:rsidR="00567F2C" w:rsidRPr="00567F2C" w:rsidRDefault="00464862">
            <w:pPr>
              <w:rPr>
                <w:rFonts w:ascii="Times New Roman" w:hAnsi="Times New Roman" w:cs="Times New Roman"/>
              </w:rPr>
            </w:pPr>
            <w:r>
              <w:rPr>
                <w:rFonts w:ascii="Times New Roman" w:hAnsi="Times New Roman" w:cs="Times New Roman"/>
              </w:rPr>
              <w:t xml:space="preserve">Survival </w:t>
            </w:r>
            <w:r>
              <w:rPr>
                <w:rFonts w:ascii="Times New Roman" w:hAnsi="Times New Roman" w:cs="Times New Roman"/>
              </w:rPr>
              <w:t>for stage 3</w:t>
            </w:r>
            <w:r>
              <w:rPr>
                <w:rFonts w:ascii="Times New Roman" w:hAnsi="Times New Roman" w:cs="Times New Roman"/>
              </w:rPr>
              <w:t xml:space="preserve"> breast cancer</w:t>
            </w:r>
          </w:p>
        </w:tc>
        <w:tc>
          <w:tcPr>
            <w:tcW w:w="3005" w:type="dxa"/>
          </w:tcPr>
          <w:p w14:paraId="4F56D9C7" w14:textId="77777777" w:rsidR="00567F2C" w:rsidRPr="00567F2C" w:rsidRDefault="00464862">
            <w:pPr>
              <w:rPr>
                <w:rFonts w:ascii="Times New Roman" w:hAnsi="Times New Roman" w:cs="Times New Roman"/>
              </w:rPr>
            </w:pPr>
            <w:proofErr w:type="spellStart"/>
            <w:r>
              <w:rPr>
                <w:rFonts w:ascii="Times New Roman" w:hAnsi="Times New Roman" w:cs="Times New Roman"/>
              </w:rPr>
              <w:t>exp</w:t>
            </w:r>
            <w:proofErr w:type="spellEnd"/>
            <w:r>
              <w:rPr>
                <w:rFonts w:ascii="Times New Roman" w:hAnsi="Times New Roman" w:cs="Times New Roman"/>
              </w:rPr>
              <w:t>(-2.465)</w:t>
            </w:r>
          </w:p>
        </w:tc>
        <w:tc>
          <w:tcPr>
            <w:tcW w:w="8287" w:type="dxa"/>
          </w:tcPr>
          <w:p w14:paraId="51ED742B" w14:textId="77777777" w:rsidR="00464862" w:rsidRDefault="00464862" w:rsidP="00464862">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1D8E7D66" w14:textId="77777777" w:rsidR="00464862" w:rsidRDefault="00464862" w:rsidP="00464862">
            <w:pPr>
              <w:rPr>
                <w:rFonts w:ascii="Times New Roman" w:hAnsi="Times New Roman" w:cs="Times New Roman"/>
              </w:rPr>
            </w:pPr>
          </w:p>
          <w:p w14:paraId="7E6D7B7B" w14:textId="77777777" w:rsidR="00567F2C" w:rsidRPr="00567F2C" w:rsidRDefault="00464862" w:rsidP="00464862">
            <w:pPr>
              <w:rPr>
                <w:rFonts w:ascii="Times New Roman" w:hAnsi="Times New Roman" w:cs="Times New Roman"/>
              </w:rPr>
            </w:pPr>
            <w:r>
              <w:rPr>
                <w:rFonts w:ascii="Times New Roman" w:hAnsi="Times New Roman" w:cs="Times New Roman"/>
              </w:rPr>
              <w:lastRenderedPageBreak/>
              <w:t>Exponential survival curve fitted for median</w:t>
            </w:r>
            <w:r>
              <w:rPr>
                <w:rFonts w:ascii="Times New Roman" w:hAnsi="Times New Roman" w:cs="Times New Roman"/>
              </w:rPr>
              <w:t xml:space="preserve"> survival for women with stage 3</w:t>
            </w:r>
            <w:r>
              <w:rPr>
                <w:rFonts w:ascii="Times New Roman" w:hAnsi="Times New Roman" w:cs="Times New Roman"/>
              </w:rPr>
              <w:t xml:space="preserve">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567F2C" w14:paraId="3F2E4758" w14:textId="77777777" w:rsidTr="00710DF8">
        <w:tc>
          <w:tcPr>
            <w:tcW w:w="3005" w:type="dxa"/>
          </w:tcPr>
          <w:p w14:paraId="7CBDDEB1" w14:textId="77777777" w:rsidR="00567F2C" w:rsidRPr="00567F2C" w:rsidRDefault="00E93C39">
            <w:pPr>
              <w:rPr>
                <w:rFonts w:ascii="Times New Roman" w:hAnsi="Times New Roman" w:cs="Times New Roman"/>
              </w:rPr>
            </w:pPr>
            <w:r>
              <w:rPr>
                <w:rFonts w:ascii="Times New Roman" w:hAnsi="Times New Roman" w:cs="Times New Roman"/>
              </w:rPr>
              <w:lastRenderedPageBreak/>
              <w:t xml:space="preserve">Survival </w:t>
            </w:r>
            <w:r>
              <w:rPr>
                <w:rFonts w:ascii="Times New Roman" w:hAnsi="Times New Roman" w:cs="Times New Roman"/>
              </w:rPr>
              <w:t>for stage 4</w:t>
            </w:r>
            <w:r>
              <w:rPr>
                <w:rFonts w:ascii="Times New Roman" w:hAnsi="Times New Roman" w:cs="Times New Roman"/>
              </w:rPr>
              <w:t xml:space="preserve"> breast cancer</w:t>
            </w:r>
            <w:r>
              <w:rPr>
                <w:rFonts w:ascii="Times New Roman" w:hAnsi="Times New Roman" w:cs="Times New Roman"/>
              </w:rPr>
              <w:t xml:space="preserve"> for women aged up to 54</w:t>
            </w:r>
          </w:p>
        </w:tc>
        <w:tc>
          <w:tcPr>
            <w:tcW w:w="3005" w:type="dxa"/>
          </w:tcPr>
          <w:p w14:paraId="1B15228A" w14:textId="77777777" w:rsidR="00567F2C" w:rsidRPr="00567F2C" w:rsidRDefault="00E93C39">
            <w:pPr>
              <w:rPr>
                <w:rFonts w:ascii="Times New Roman" w:hAnsi="Times New Roman" w:cs="Times New Roman"/>
              </w:rPr>
            </w:pPr>
            <w:proofErr w:type="spellStart"/>
            <w:r>
              <w:rPr>
                <w:rFonts w:ascii="Times New Roman" w:hAnsi="Times New Roman" w:cs="Times New Roman"/>
              </w:rPr>
              <w:t>exp</w:t>
            </w:r>
            <w:proofErr w:type="spellEnd"/>
            <w:r>
              <w:rPr>
                <w:rFonts w:ascii="Times New Roman" w:hAnsi="Times New Roman" w:cs="Times New Roman"/>
              </w:rPr>
              <w:t>(-1.787)</w:t>
            </w:r>
          </w:p>
        </w:tc>
        <w:tc>
          <w:tcPr>
            <w:tcW w:w="8287" w:type="dxa"/>
          </w:tcPr>
          <w:p w14:paraId="14DAD3E3" w14:textId="77777777" w:rsidR="00E93C39" w:rsidRDefault="00E93C39" w:rsidP="00E93C39">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29FF7772" w14:textId="77777777" w:rsidR="00E93C39" w:rsidRDefault="00E93C39" w:rsidP="00E93C39">
            <w:pPr>
              <w:rPr>
                <w:rFonts w:ascii="Times New Roman" w:hAnsi="Times New Roman" w:cs="Times New Roman"/>
              </w:rPr>
            </w:pPr>
          </w:p>
          <w:p w14:paraId="48960AEF" w14:textId="77777777" w:rsidR="00567F2C" w:rsidRPr="00567F2C" w:rsidRDefault="00E93C39" w:rsidP="00E93C39">
            <w:pPr>
              <w:rPr>
                <w:rFonts w:ascii="Times New Roman" w:hAnsi="Times New Roman" w:cs="Times New Roman"/>
              </w:rPr>
            </w:pPr>
            <w:r>
              <w:rPr>
                <w:rFonts w:ascii="Times New Roman" w:hAnsi="Times New Roman" w:cs="Times New Roman"/>
              </w:rPr>
              <w:t>Exponential survival curve fitted for median</w:t>
            </w:r>
            <w:r>
              <w:rPr>
                <w:rFonts w:ascii="Times New Roman" w:hAnsi="Times New Roman" w:cs="Times New Roman"/>
              </w:rPr>
              <w:t xml:space="preserve"> survival for women aged under 54 with stage 4</w:t>
            </w:r>
            <w:r>
              <w:rPr>
                <w:rFonts w:ascii="Times New Roman" w:hAnsi="Times New Roman" w:cs="Times New Roman"/>
              </w:rPr>
              <w:t xml:space="preserve">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E93C39" w14:paraId="25D1BA08" w14:textId="77777777" w:rsidTr="00710DF8">
        <w:tc>
          <w:tcPr>
            <w:tcW w:w="3005" w:type="dxa"/>
          </w:tcPr>
          <w:p w14:paraId="6D73D09C" w14:textId="77777777" w:rsidR="00E93C39" w:rsidRDefault="00E93C39" w:rsidP="00E93C39">
            <w:pPr>
              <w:rPr>
                <w:rFonts w:ascii="Times New Roman" w:hAnsi="Times New Roman" w:cs="Times New Roman"/>
              </w:rPr>
            </w:pPr>
            <w:r>
              <w:rPr>
                <w:rFonts w:ascii="Times New Roman" w:hAnsi="Times New Roman" w:cs="Times New Roman"/>
              </w:rPr>
              <w:t xml:space="preserve">Survival for stage 4 breast cancer for women aged </w:t>
            </w:r>
            <w:r>
              <w:rPr>
                <w:rFonts w:ascii="Times New Roman" w:hAnsi="Times New Roman" w:cs="Times New Roman"/>
              </w:rPr>
              <w:t>55 to 74</w:t>
            </w:r>
          </w:p>
        </w:tc>
        <w:tc>
          <w:tcPr>
            <w:tcW w:w="3005" w:type="dxa"/>
          </w:tcPr>
          <w:p w14:paraId="0F16E21E" w14:textId="77777777" w:rsidR="00E93C39" w:rsidRPr="00567F2C" w:rsidRDefault="00E93C39">
            <w:pPr>
              <w:rPr>
                <w:rFonts w:ascii="Times New Roman" w:hAnsi="Times New Roman" w:cs="Times New Roman"/>
              </w:rPr>
            </w:pPr>
            <w:proofErr w:type="spellStart"/>
            <w:r>
              <w:rPr>
                <w:rFonts w:ascii="Times New Roman" w:hAnsi="Times New Roman" w:cs="Times New Roman"/>
              </w:rPr>
              <w:t>exp</w:t>
            </w:r>
            <w:proofErr w:type="spellEnd"/>
            <w:r>
              <w:rPr>
                <w:rFonts w:ascii="Times New Roman" w:hAnsi="Times New Roman" w:cs="Times New Roman"/>
              </w:rPr>
              <w:t>(-1.388)</w:t>
            </w:r>
          </w:p>
        </w:tc>
        <w:tc>
          <w:tcPr>
            <w:tcW w:w="8287" w:type="dxa"/>
          </w:tcPr>
          <w:p w14:paraId="7BED4CAC" w14:textId="77777777" w:rsidR="00E93C39" w:rsidRDefault="00E93C39" w:rsidP="00E93C39">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59A35007" w14:textId="77777777" w:rsidR="00E93C39" w:rsidRDefault="00E93C39" w:rsidP="00E93C39">
            <w:pPr>
              <w:rPr>
                <w:rFonts w:ascii="Times New Roman" w:hAnsi="Times New Roman" w:cs="Times New Roman"/>
              </w:rPr>
            </w:pPr>
          </w:p>
          <w:p w14:paraId="69420BF6" w14:textId="77777777" w:rsidR="00E93C39" w:rsidRPr="00567F2C" w:rsidRDefault="00E93C39" w:rsidP="00E93C39">
            <w:pPr>
              <w:rPr>
                <w:rFonts w:ascii="Times New Roman" w:hAnsi="Times New Roman" w:cs="Times New Roman"/>
              </w:rPr>
            </w:pPr>
            <w:r>
              <w:rPr>
                <w:rFonts w:ascii="Times New Roman" w:hAnsi="Times New Roman" w:cs="Times New Roman"/>
              </w:rPr>
              <w:t>Exponential survival curve fitted for median</w:t>
            </w:r>
            <w:r>
              <w:rPr>
                <w:rFonts w:ascii="Times New Roman" w:hAnsi="Times New Roman" w:cs="Times New Roman"/>
              </w:rPr>
              <w:t xml:space="preserve"> survival for women aged 55 to 74 with stage 4</w:t>
            </w:r>
            <w:r>
              <w:rPr>
                <w:rFonts w:ascii="Times New Roman" w:hAnsi="Times New Roman" w:cs="Times New Roman"/>
              </w:rPr>
              <w:t xml:space="preserve"> cancer at 5 years post-diagnosis.</w:t>
            </w:r>
            <w:r>
              <w:rPr>
                <w:rFonts w:ascii="Times New Roman" w:hAnsi="Times New Roman" w:cs="Times New Roman"/>
              </w:rPr>
              <w:t xml:space="preserve"> As this age group covered two age bands in the underlying data, a weighted average of the median 5-year survival was calculated.</w:t>
            </w:r>
            <w:r>
              <w:rPr>
                <w:rFonts w:ascii="Times New Roman" w:hAnsi="Times New Roman" w:cs="Times New Roman"/>
              </w:rPr>
              <w:t xml:space="preserve"> A previous version of this model had used Nottingham Prognostic Indicator grade rather than stage but found an exponential curve to be the best fit of multiple models selected. As such the same model was applied to data related to cancer stage</w:t>
            </w:r>
          </w:p>
        </w:tc>
      </w:tr>
      <w:tr w:rsidR="00E93C39" w14:paraId="2C042B4D" w14:textId="77777777" w:rsidTr="00710DF8">
        <w:tc>
          <w:tcPr>
            <w:tcW w:w="3005" w:type="dxa"/>
          </w:tcPr>
          <w:p w14:paraId="79DA7A54" w14:textId="77777777" w:rsidR="00E93C39" w:rsidRDefault="00E93C39" w:rsidP="00E93C39">
            <w:pPr>
              <w:rPr>
                <w:rFonts w:ascii="Times New Roman" w:hAnsi="Times New Roman" w:cs="Times New Roman"/>
              </w:rPr>
            </w:pPr>
            <w:r>
              <w:rPr>
                <w:rFonts w:ascii="Times New Roman" w:hAnsi="Times New Roman" w:cs="Times New Roman"/>
              </w:rPr>
              <w:t xml:space="preserve">Survival for stage 4 breast cancer for women aged </w:t>
            </w:r>
            <w:r>
              <w:rPr>
                <w:rFonts w:ascii="Times New Roman" w:hAnsi="Times New Roman" w:cs="Times New Roman"/>
              </w:rPr>
              <w:t>over 75</w:t>
            </w:r>
          </w:p>
        </w:tc>
        <w:tc>
          <w:tcPr>
            <w:tcW w:w="3005" w:type="dxa"/>
          </w:tcPr>
          <w:p w14:paraId="4D93D5E9" w14:textId="77777777" w:rsidR="00E93C39" w:rsidRPr="00567F2C" w:rsidRDefault="00E93C39">
            <w:pPr>
              <w:rPr>
                <w:rFonts w:ascii="Times New Roman" w:hAnsi="Times New Roman" w:cs="Times New Roman"/>
              </w:rPr>
            </w:pPr>
            <w:proofErr w:type="spellStart"/>
            <w:r>
              <w:rPr>
                <w:rFonts w:ascii="Times New Roman" w:hAnsi="Times New Roman" w:cs="Times New Roman"/>
              </w:rPr>
              <w:t>exp</w:t>
            </w:r>
            <w:proofErr w:type="spellEnd"/>
            <w:r>
              <w:rPr>
                <w:rFonts w:ascii="Times New Roman" w:hAnsi="Times New Roman" w:cs="Times New Roman"/>
              </w:rPr>
              <w:t>(-1.011)</w:t>
            </w:r>
          </w:p>
        </w:tc>
        <w:tc>
          <w:tcPr>
            <w:tcW w:w="8287" w:type="dxa"/>
          </w:tcPr>
          <w:p w14:paraId="3B822CFA" w14:textId="77777777" w:rsidR="00E93C39" w:rsidRDefault="00E93C39" w:rsidP="00E93C39">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0C044ACA" w14:textId="77777777" w:rsidR="00E93C39" w:rsidRDefault="00E93C39" w:rsidP="00E93C39">
            <w:pPr>
              <w:rPr>
                <w:rFonts w:ascii="Times New Roman" w:hAnsi="Times New Roman" w:cs="Times New Roman"/>
              </w:rPr>
            </w:pPr>
          </w:p>
          <w:p w14:paraId="1BB5E44D" w14:textId="77777777" w:rsidR="00E93C39" w:rsidRPr="00567F2C" w:rsidRDefault="00E93C39" w:rsidP="00E93C39">
            <w:pPr>
              <w:rPr>
                <w:rFonts w:ascii="Times New Roman" w:hAnsi="Times New Roman" w:cs="Times New Roman"/>
              </w:rPr>
            </w:pPr>
            <w:r>
              <w:rPr>
                <w:rFonts w:ascii="Times New Roman" w:hAnsi="Times New Roman" w:cs="Times New Roman"/>
              </w:rPr>
              <w:t>Exponential survival curve fitted for median</w:t>
            </w:r>
            <w:r>
              <w:rPr>
                <w:rFonts w:ascii="Times New Roman" w:hAnsi="Times New Roman" w:cs="Times New Roman"/>
              </w:rPr>
              <w:t xml:space="preserve"> survival for women aged over 75 with stage 4</w:t>
            </w:r>
            <w:r>
              <w:rPr>
                <w:rFonts w:ascii="Times New Roman" w:hAnsi="Times New Roman" w:cs="Times New Roman"/>
              </w:rPr>
              <w:t xml:space="preserve">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B54F68" w14:paraId="514E10E3" w14:textId="77777777" w:rsidTr="00710DF8">
        <w:tc>
          <w:tcPr>
            <w:tcW w:w="3005" w:type="dxa"/>
          </w:tcPr>
          <w:p w14:paraId="36FDEDD5" w14:textId="77777777" w:rsidR="00B54F68" w:rsidRDefault="00B54F68" w:rsidP="00E93C39">
            <w:pPr>
              <w:rPr>
                <w:rFonts w:ascii="Times New Roman" w:hAnsi="Times New Roman" w:cs="Times New Roman"/>
              </w:rPr>
            </w:pPr>
            <w:r>
              <w:rPr>
                <w:rFonts w:ascii="Times New Roman" w:hAnsi="Times New Roman" w:cs="Times New Roman"/>
              </w:rPr>
              <w:t>Breast cancer incidence by age</w:t>
            </w:r>
          </w:p>
        </w:tc>
        <w:tc>
          <w:tcPr>
            <w:tcW w:w="3005" w:type="dxa"/>
          </w:tcPr>
          <w:p w14:paraId="4699DB72" w14:textId="77777777" w:rsidR="00B54F68" w:rsidRDefault="00B54F68">
            <w:pPr>
              <w:rPr>
                <w:rFonts w:ascii="Times New Roman" w:hAnsi="Times New Roman" w:cs="Times New Roman"/>
              </w:rPr>
            </w:pPr>
            <w:r>
              <w:rPr>
                <w:rFonts w:ascii="Times New Roman" w:hAnsi="Times New Roman" w:cs="Times New Roman"/>
              </w:rPr>
              <w:t>See “Incidence_mortality_ONS2” input csv</w:t>
            </w:r>
          </w:p>
        </w:tc>
        <w:tc>
          <w:tcPr>
            <w:tcW w:w="8287" w:type="dxa"/>
          </w:tcPr>
          <w:p w14:paraId="178480CE" w14:textId="77777777" w:rsidR="00B54F68" w:rsidRDefault="00B54F68" w:rsidP="00E93C39">
            <w:pPr>
              <w:rPr>
                <w:rFonts w:ascii="Times New Roman" w:hAnsi="Times New Roman" w:cs="Times New Roman"/>
              </w:rPr>
            </w:pPr>
            <w:r>
              <w:rPr>
                <w:rFonts w:ascii="Times New Roman" w:hAnsi="Times New Roman" w:cs="Times New Roman"/>
              </w:rPr>
              <w:t>Cancer Research UK</w:t>
            </w:r>
            <w:r w:rsidR="00F146F6">
              <w:rPr>
                <w:rFonts w:ascii="Times New Roman" w:hAnsi="Times New Roman" w:cs="Times New Roman"/>
              </w:rPr>
              <w:t xml:space="preserve"> 2022</w:t>
            </w:r>
            <w:r>
              <w:rPr>
                <w:rFonts w:ascii="Times New Roman" w:hAnsi="Times New Roman" w:cs="Times New Roman"/>
              </w:rPr>
              <w:t xml:space="preserve"> </w:t>
            </w:r>
            <w:r>
              <w:rPr>
                <w:rFonts w:ascii="Times New Roman" w:hAnsi="Times New Roman" w:cs="Times New Roman"/>
              </w:rPr>
              <w:fldChar w:fldCharType="begin" w:fldLock="1"/>
            </w:r>
            <w:r w:rsidR="00F146F6">
              <w:rPr>
                <w:rFonts w:ascii="Times New Roman" w:hAnsi="Times New Roman" w:cs="Times New Roman"/>
              </w:rPr>
              <w:instrText>ADDIN CSL_CITATION {"citationItems":[{"id":"ITEM-1","itemData":{"URL":"https://www.cancerresearchuk.org/health-professional/cancer-statistics/statistics-by-cancer-type/breast-cancer/incidence-invasive#heading-One","accessed":{"date-parts":[["2022","4","14"]]},"author":[{"dropping-particle":"","family":"Cancer Research UK","given":"","non-dropping-particle":"","parse-names":false,"suffix":""}],"id":"ITEM-1","issued":{"date-parts":[["2022"]]},"title":"Breast cancer incidence (invasive) statistics","type":"webpage"},"uris":["http://www.mendeley.com/documents/?uuid=fe447bfb-4153-3039-80b6-cb758b693e7b"]}],"mendeley":{"formattedCitation":"[5]","plainTextFormattedCitation":"[5]","previouslyFormattedCitation":"[5]"},"properties":{"noteIndex":0},"schema":"https://github.com/citation-style-language/schema/raw/master/csl-citation.json"}</w:instrText>
            </w:r>
            <w:r>
              <w:rPr>
                <w:rFonts w:ascii="Times New Roman" w:hAnsi="Times New Roman" w:cs="Times New Roman"/>
              </w:rPr>
              <w:fldChar w:fldCharType="separate"/>
            </w:r>
            <w:r w:rsidRPr="00B54F68">
              <w:rPr>
                <w:rFonts w:ascii="Times New Roman" w:hAnsi="Times New Roman" w:cs="Times New Roman"/>
                <w:noProof/>
              </w:rPr>
              <w:t>[5]</w:t>
            </w:r>
            <w:r>
              <w:rPr>
                <w:rFonts w:ascii="Times New Roman" w:hAnsi="Times New Roman" w:cs="Times New Roman"/>
              </w:rPr>
              <w:fldChar w:fldCharType="end"/>
            </w:r>
          </w:p>
        </w:tc>
      </w:tr>
      <w:tr w:rsidR="00C359F5" w14:paraId="5E7F75FF" w14:textId="77777777" w:rsidTr="00710DF8">
        <w:tc>
          <w:tcPr>
            <w:tcW w:w="3005" w:type="dxa"/>
          </w:tcPr>
          <w:p w14:paraId="3AEABB31" w14:textId="77777777" w:rsidR="00C359F5" w:rsidRDefault="00C359F5" w:rsidP="00E93C39">
            <w:pPr>
              <w:rPr>
                <w:rFonts w:ascii="Times New Roman" w:hAnsi="Times New Roman" w:cs="Times New Roman"/>
              </w:rPr>
            </w:pPr>
            <w:r>
              <w:rPr>
                <w:rFonts w:ascii="Times New Roman" w:hAnsi="Times New Roman" w:cs="Times New Roman"/>
              </w:rPr>
              <w:t xml:space="preserve">10 year risk of breast cancer estimated using the </w:t>
            </w:r>
            <w:proofErr w:type="spellStart"/>
            <w:r>
              <w:rPr>
                <w:rFonts w:ascii="Times New Roman" w:hAnsi="Times New Roman" w:cs="Times New Roman"/>
              </w:rPr>
              <w:t>Tyrer-Cuzick</w:t>
            </w:r>
            <w:proofErr w:type="spellEnd"/>
            <w:r>
              <w:rPr>
                <w:rFonts w:ascii="Times New Roman" w:hAnsi="Times New Roman" w:cs="Times New Roman"/>
              </w:rPr>
              <w:t xml:space="preserve"> version 8 and </w:t>
            </w:r>
            <w:proofErr w:type="spellStart"/>
            <w:r>
              <w:rPr>
                <w:rFonts w:ascii="Times New Roman" w:hAnsi="Times New Roman" w:cs="Times New Roman"/>
              </w:rPr>
              <w:t>Volpara</w:t>
            </w:r>
            <w:proofErr w:type="spellEnd"/>
            <w:r>
              <w:rPr>
                <w:rFonts w:ascii="Times New Roman" w:hAnsi="Times New Roman" w:cs="Times New Roman"/>
              </w:rPr>
              <w:t xml:space="preserve"> breast density group</w:t>
            </w:r>
          </w:p>
        </w:tc>
        <w:tc>
          <w:tcPr>
            <w:tcW w:w="3005" w:type="dxa"/>
          </w:tcPr>
          <w:p w14:paraId="5A1C21C3" w14:textId="77777777" w:rsidR="00C359F5" w:rsidRDefault="00C359F5">
            <w:pPr>
              <w:rPr>
                <w:rFonts w:ascii="Times New Roman" w:hAnsi="Times New Roman" w:cs="Times New Roman"/>
              </w:rPr>
            </w:pPr>
            <w:r>
              <w:rPr>
                <w:rFonts w:ascii="Times New Roman" w:hAnsi="Times New Roman" w:cs="Times New Roman"/>
              </w:rPr>
              <w:t>See “synthetic_risk_data.csv” input</w:t>
            </w:r>
          </w:p>
        </w:tc>
        <w:tc>
          <w:tcPr>
            <w:tcW w:w="8287" w:type="dxa"/>
          </w:tcPr>
          <w:p w14:paraId="04482350" w14:textId="77777777" w:rsidR="00C359F5" w:rsidRDefault="00B12608" w:rsidP="00B12608">
            <w:pPr>
              <w:rPr>
                <w:rFonts w:ascii="Times New Roman" w:hAnsi="Times New Roman" w:cs="Times New Roman"/>
              </w:rPr>
            </w:pPr>
            <w:r>
              <w:rPr>
                <w:rFonts w:ascii="Times New Roman" w:hAnsi="Times New Roman" w:cs="Times New Roman"/>
              </w:rPr>
              <w:t xml:space="preserve">Observations of breast density (using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10 year breast cancer risk (using </w:t>
            </w:r>
            <w:proofErr w:type="spellStart"/>
            <w:r>
              <w:rPr>
                <w:rFonts w:ascii="Times New Roman" w:hAnsi="Times New Roman" w:cs="Times New Roman"/>
              </w:rPr>
              <w:t>Tyrer-Cuzick</w:t>
            </w:r>
            <w:proofErr w:type="spellEnd"/>
            <w:r>
              <w:rPr>
                <w:rFonts w:ascii="Times New Roman" w:hAnsi="Times New Roman" w:cs="Times New Roman"/>
              </w:rPr>
              <w:t xml:space="preserve">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and lifetime risk (</w:t>
            </w:r>
            <w:r>
              <w:rPr>
                <w:rFonts w:ascii="Times New Roman" w:hAnsi="Times New Roman" w:cs="Times New Roman"/>
              </w:rPr>
              <w:t xml:space="preserve">using </w:t>
            </w:r>
            <w:proofErr w:type="spellStart"/>
            <w:r>
              <w:rPr>
                <w:rFonts w:ascii="Times New Roman" w:hAnsi="Times New Roman" w:cs="Times New Roman"/>
              </w:rPr>
              <w:t>Tyrer-Cuzick</w:t>
            </w:r>
            <w:proofErr w:type="spellEnd"/>
            <w:r>
              <w:rPr>
                <w:rFonts w:ascii="Times New Roman" w:hAnsi="Times New Roman" w:cs="Times New Roman"/>
              </w:rPr>
              <w:t xml:space="preserve">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w:t>
            </w:r>
            <w:r w:rsidR="0065013A">
              <w:rPr>
                <w:rFonts w:ascii="Times New Roman" w:hAnsi="Times New Roman" w:cs="Times New Roman"/>
              </w:rPr>
              <w:t xml:space="preserve"> for 15,613 women</w:t>
            </w:r>
            <w:r>
              <w:rPr>
                <w:rFonts w:ascii="Times New Roman" w:hAnsi="Times New Roman" w:cs="Times New Roman"/>
              </w:rPr>
              <w:t xml:space="preserve"> were shared securely by the BC-PREDICT research team. </w:t>
            </w:r>
            <w:r w:rsidR="0065013A">
              <w:rPr>
                <w:rFonts w:ascii="Times New Roman" w:hAnsi="Times New Roman" w:cs="Times New Roman"/>
              </w:rPr>
              <w:t xml:space="preserve">In order to allow this input data to be shared outside the research team, a synthetic data set was created using the </w:t>
            </w:r>
            <w:proofErr w:type="spellStart"/>
            <w:r w:rsidR="0065013A">
              <w:rPr>
                <w:rFonts w:ascii="Times New Roman" w:hAnsi="Times New Roman" w:cs="Times New Roman"/>
              </w:rPr>
              <w:t>synthpop</w:t>
            </w:r>
            <w:proofErr w:type="spellEnd"/>
            <w:r w:rsidR="0065013A">
              <w:rPr>
                <w:rFonts w:ascii="Times New Roman" w:hAnsi="Times New Roman" w:cs="Times New Roman"/>
              </w:rPr>
              <w:t xml:space="preserve"> package in R. This </w:t>
            </w:r>
            <w:r w:rsidR="0065013A">
              <w:rPr>
                <w:rFonts w:ascii="Times New Roman" w:hAnsi="Times New Roman" w:cs="Times New Roman"/>
              </w:rPr>
              <w:lastRenderedPageBreak/>
              <w:t>approach resulted in a data set with 15,613 synthetically generated observations of breast density, 10 year risk, and lifetime risk. The approach also preserves the structure of the underlying data including correlations.</w:t>
            </w:r>
          </w:p>
        </w:tc>
      </w:tr>
      <w:tr w:rsidR="00C359F5" w14:paraId="2E82BA94" w14:textId="77777777" w:rsidTr="00710DF8">
        <w:tc>
          <w:tcPr>
            <w:tcW w:w="3005" w:type="dxa"/>
          </w:tcPr>
          <w:p w14:paraId="5ADEB1D8" w14:textId="77777777" w:rsidR="00C359F5" w:rsidRDefault="00C359F5" w:rsidP="00E93C39">
            <w:pPr>
              <w:rPr>
                <w:rFonts w:ascii="Times New Roman" w:hAnsi="Times New Roman" w:cs="Times New Roman"/>
              </w:rPr>
            </w:pPr>
            <w:r>
              <w:rPr>
                <w:rFonts w:ascii="Times New Roman" w:hAnsi="Times New Roman" w:cs="Times New Roman"/>
              </w:rPr>
              <w:lastRenderedPageBreak/>
              <w:t>Lifetime</w:t>
            </w:r>
            <w:r w:rsidRPr="00C359F5">
              <w:rPr>
                <w:rFonts w:ascii="Times New Roman" w:hAnsi="Times New Roman" w:cs="Times New Roman"/>
              </w:rPr>
              <w:t xml:space="preserve"> risk of breast cancer estimated using the </w:t>
            </w:r>
            <w:proofErr w:type="spellStart"/>
            <w:r w:rsidRPr="00C359F5">
              <w:rPr>
                <w:rFonts w:ascii="Times New Roman" w:hAnsi="Times New Roman" w:cs="Times New Roman"/>
              </w:rPr>
              <w:t>Tyrer-Cuzick</w:t>
            </w:r>
            <w:proofErr w:type="spellEnd"/>
            <w:r w:rsidRPr="00C359F5">
              <w:rPr>
                <w:rFonts w:ascii="Times New Roman" w:hAnsi="Times New Roman" w:cs="Times New Roman"/>
              </w:rPr>
              <w:t xml:space="preserve"> version 8 and </w:t>
            </w:r>
            <w:proofErr w:type="spellStart"/>
            <w:r w:rsidRPr="00C359F5">
              <w:rPr>
                <w:rFonts w:ascii="Times New Roman" w:hAnsi="Times New Roman" w:cs="Times New Roman"/>
              </w:rPr>
              <w:t>Volpara</w:t>
            </w:r>
            <w:proofErr w:type="spellEnd"/>
            <w:r w:rsidRPr="00C359F5">
              <w:rPr>
                <w:rFonts w:ascii="Times New Roman" w:hAnsi="Times New Roman" w:cs="Times New Roman"/>
              </w:rPr>
              <w:t xml:space="preserve"> breast density group</w:t>
            </w:r>
          </w:p>
        </w:tc>
        <w:tc>
          <w:tcPr>
            <w:tcW w:w="3005" w:type="dxa"/>
          </w:tcPr>
          <w:p w14:paraId="2C598F20" w14:textId="77777777" w:rsidR="00C359F5" w:rsidRDefault="00C359F5">
            <w:pPr>
              <w:rPr>
                <w:rFonts w:ascii="Times New Roman" w:hAnsi="Times New Roman" w:cs="Times New Roman"/>
              </w:rPr>
            </w:pPr>
            <w:r>
              <w:rPr>
                <w:rFonts w:ascii="Times New Roman" w:hAnsi="Times New Roman" w:cs="Times New Roman"/>
              </w:rPr>
              <w:t>See “synthetic_risk_data.csv” input</w:t>
            </w:r>
          </w:p>
        </w:tc>
        <w:tc>
          <w:tcPr>
            <w:tcW w:w="8287" w:type="dxa"/>
          </w:tcPr>
          <w:p w14:paraId="02D4886F" w14:textId="77777777" w:rsidR="00C359F5" w:rsidRDefault="0065013A" w:rsidP="00E93C39">
            <w:pPr>
              <w:rPr>
                <w:rFonts w:ascii="Times New Roman" w:hAnsi="Times New Roman" w:cs="Times New Roman"/>
              </w:rPr>
            </w:pPr>
            <w:r>
              <w:rPr>
                <w:rFonts w:ascii="Times New Roman" w:hAnsi="Times New Roman" w:cs="Times New Roman"/>
              </w:rPr>
              <w:t xml:space="preserve">Observations of breast density (using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10 year breast cancer risk (using </w:t>
            </w:r>
            <w:proofErr w:type="spellStart"/>
            <w:r>
              <w:rPr>
                <w:rFonts w:ascii="Times New Roman" w:hAnsi="Times New Roman" w:cs="Times New Roman"/>
              </w:rPr>
              <w:t>Tyrer-Cuzick</w:t>
            </w:r>
            <w:proofErr w:type="spellEnd"/>
            <w:r>
              <w:rPr>
                <w:rFonts w:ascii="Times New Roman" w:hAnsi="Times New Roman" w:cs="Times New Roman"/>
              </w:rPr>
              <w:t xml:space="preserve">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and lifetime risk (using </w:t>
            </w:r>
            <w:proofErr w:type="spellStart"/>
            <w:r>
              <w:rPr>
                <w:rFonts w:ascii="Times New Roman" w:hAnsi="Times New Roman" w:cs="Times New Roman"/>
              </w:rPr>
              <w:t>Tyrer-Cuzick</w:t>
            </w:r>
            <w:proofErr w:type="spellEnd"/>
            <w:r>
              <w:rPr>
                <w:rFonts w:ascii="Times New Roman" w:hAnsi="Times New Roman" w:cs="Times New Roman"/>
              </w:rPr>
              <w:t xml:space="preserve">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for 15,613 women were shared securely by the BC-PREDICT research team. In order to allow this input data to be shared outside the research team, a synthetic data set was created using the </w:t>
            </w:r>
            <w:proofErr w:type="spellStart"/>
            <w:r>
              <w:rPr>
                <w:rFonts w:ascii="Times New Roman" w:hAnsi="Times New Roman" w:cs="Times New Roman"/>
              </w:rPr>
              <w:t>synthpop</w:t>
            </w:r>
            <w:proofErr w:type="spellEnd"/>
            <w:r>
              <w:rPr>
                <w:rFonts w:ascii="Times New Roman" w:hAnsi="Times New Roman" w:cs="Times New Roman"/>
              </w:rPr>
              <w:t xml:space="preserve"> package in R. This approach resulted in a data set with 15,613 synthetically generated observations of breast density, 10 year risk, and lifetime risk. The approach also preserves the structure of the underlying data including correlations.</w:t>
            </w:r>
          </w:p>
        </w:tc>
      </w:tr>
      <w:tr w:rsidR="00C359F5" w14:paraId="2CFB8DA1" w14:textId="77777777" w:rsidTr="00710DF8">
        <w:tc>
          <w:tcPr>
            <w:tcW w:w="3005" w:type="dxa"/>
          </w:tcPr>
          <w:p w14:paraId="683C98B5" w14:textId="77777777" w:rsidR="00C359F5" w:rsidRDefault="00C359F5" w:rsidP="00E93C39">
            <w:pPr>
              <w:rPr>
                <w:rFonts w:ascii="Times New Roman" w:hAnsi="Times New Roman" w:cs="Times New Roman"/>
              </w:rPr>
            </w:pPr>
            <w:proofErr w:type="spellStart"/>
            <w:r>
              <w:rPr>
                <w:rFonts w:ascii="Times New Roman" w:hAnsi="Times New Roman" w:cs="Times New Roman"/>
              </w:rPr>
              <w:t>Volpara</w:t>
            </w:r>
            <w:proofErr w:type="spellEnd"/>
            <w:r>
              <w:rPr>
                <w:rFonts w:ascii="Times New Roman" w:hAnsi="Times New Roman" w:cs="Times New Roman"/>
              </w:rPr>
              <w:t xml:space="preserve"> breast density estimate</w:t>
            </w:r>
          </w:p>
        </w:tc>
        <w:tc>
          <w:tcPr>
            <w:tcW w:w="3005" w:type="dxa"/>
          </w:tcPr>
          <w:p w14:paraId="77BB3988" w14:textId="77777777" w:rsidR="00C359F5" w:rsidRDefault="00C359F5">
            <w:pPr>
              <w:rPr>
                <w:rFonts w:ascii="Times New Roman" w:hAnsi="Times New Roman" w:cs="Times New Roman"/>
              </w:rPr>
            </w:pPr>
            <w:r>
              <w:rPr>
                <w:rFonts w:ascii="Times New Roman" w:hAnsi="Times New Roman" w:cs="Times New Roman"/>
              </w:rPr>
              <w:t>See “synthetic_risk_data.csv” input</w:t>
            </w:r>
          </w:p>
        </w:tc>
        <w:tc>
          <w:tcPr>
            <w:tcW w:w="8287" w:type="dxa"/>
          </w:tcPr>
          <w:p w14:paraId="649B182E" w14:textId="77777777" w:rsidR="00C359F5" w:rsidRDefault="0065013A" w:rsidP="00E93C39">
            <w:pPr>
              <w:rPr>
                <w:rFonts w:ascii="Times New Roman" w:hAnsi="Times New Roman" w:cs="Times New Roman"/>
              </w:rPr>
            </w:pPr>
            <w:r>
              <w:rPr>
                <w:rFonts w:ascii="Times New Roman" w:hAnsi="Times New Roman" w:cs="Times New Roman"/>
              </w:rPr>
              <w:t xml:space="preserve">Observations of breast density (using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10 year breast cancer risk (using </w:t>
            </w:r>
            <w:proofErr w:type="spellStart"/>
            <w:r>
              <w:rPr>
                <w:rFonts w:ascii="Times New Roman" w:hAnsi="Times New Roman" w:cs="Times New Roman"/>
              </w:rPr>
              <w:t>Tyrer-Cuzick</w:t>
            </w:r>
            <w:proofErr w:type="spellEnd"/>
            <w:r>
              <w:rPr>
                <w:rFonts w:ascii="Times New Roman" w:hAnsi="Times New Roman" w:cs="Times New Roman"/>
              </w:rPr>
              <w:t xml:space="preserve">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and lifetime risk (using </w:t>
            </w:r>
            <w:proofErr w:type="spellStart"/>
            <w:r>
              <w:rPr>
                <w:rFonts w:ascii="Times New Roman" w:hAnsi="Times New Roman" w:cs="Times New Roman"/>
              </w:rPr>
              <w:t>Tyrer-Cuzick</w:t>
            </w:r>
            <w:proofErr w:type="spellEnd"/>
            <w:r>
              <w:rPr>
                <w:rFonts w:ascii="Times New Roman" w:hAnsi="Times New Roman" w:cs="Times New Roman"/>
              </w:rPr>
              <w:t xml:space="preserve">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for 15,613 women were shared securely by the BC-PREDICT research team. In order to allow this input data to be shared outside the research team, a synthetic data set was created using the </w:t>
            </w:r>
            <w:proofErr w:type="spellStart"/>
            <w:r>
              <w:rPr>
                <w:rFonts w:ascii="Times New Roman" w:hAnsi="Times New Roman" w:cs="Times New Roman"/>
              </w:rPr>
              <w:t>synthpop</w:t>
            </w:r>
            <w:proofErr w:type="spellEnd"/>
            <w:r>
              <w:rPr>
                <w:rFonts w:ascii="Times New Roman" w:hAnsi="Times New Roman" w:cs="Times New Roman"/>
              </w:rPr>
              <w:t xml:space="preserve"> package in R. This approach resulted in a data set with 15,613 synthetically generated observations of breast density, 10 year risk, and lifetime risk. The approach also preserves the structure of the underlying data including correlations.</w:t>
            </w:r>
          </w:p>
        </w:tc>
      </w:tr>
      <w:tr w:rsidR="0065013A" w14:paraId="3FA33117" w14:textId="77777777" w:rsidTr="00710DF8">
        <w:tc>
          <w:tcPr>
            <w:tcW w:w="3005" w:type="dxa"/>
          </w:tcPr>
          <w:p w14:paraId="49752910" w14:textId="77777777" w:rsidR="0065013A" w:rsidRDefault="0065013A" w:rsidP="00E93C39">
            <w:pPr>
              <w:rPr>
                <w:rFonts w:ascii="Times New Roman" w:hAnsi="Times New Roman" w:cs="Times New Roman"/>
              </w:rPr>
            </w:pPr>
            <w:r>
              <w:rPr>
                <w:rFonts w:ascii="Times New Roman" w:hAnsi="Times New Roman" w:cs="Times New Roman"/>
              </w:rPr>
              <w:t>Probability that a cancer is metastatic given the age of the woman</w:t>
            </w:r>
          </w:p>
        </w:tc>
        <w:tc>
          <w:tcPr>
            <w:tcW w:w="3005" w:type="dxa"/>
          </w:tcPr>
          <w:p w14:paraId="2EB520E8" w14:textId="77777777" w:rsidR="0065013A" w:rsidRDefault="0065013A">
            <w:pPr>
              <w:rPr>
                <w:rFonts w:ascii="Times New Roman" w:hAnsi="Times New Roman" w:cs="Times New Roman"/>
              </w:rPr>
            </w:pPr>
            <w:r>
              <w:rPr>
                <w:rFonts w:ascii="Times New Roman" w:hAnsi="Times New Roman" w:cs="Times New Roman"/>
              </w:rPr>
              <w:t>25=4.62%</w:t>
            </w:r>
          </w:p>
          <w:p w14:paraId="75BC32CE" w14:textId="77777777" w:rsidR="0065013A" w:rsidRDefault="0065013A">
            <w:pPr>
              <w:rPr>
                <w:rFonts w:ascii="Times New Roman" w:hAnsi="Times New Roman" w:cs="Times New Roman"/>
              </w:rPr>
            </w:pPr>
            <w:r>
              <w:rPr>
                <w:rFonts w:ascii="Times New Roman" w:hAnsi="Times New Roman" w:cs="Times New Roman"/>
              </w:rPr>
              <w:t>35=8.67%</w:t>
            </w:r>
          </w:p>
          <w:p w14:paraId="4FF5F076" w14:textId="77777777" w:rsidR="0065013A" w:rsidRDefault="0065013A">
            <w:pPr>
              <w:rPr>
                <w:rFonts w:ascii="Times New Roman" w:hAnsi="Times New Roman" w:cs="Times New Roman"/>
              </w:rPr>
            </w:pPr>
            <w:r>
              <w:rPr>
                <w:rFonts w:ascii="Times New Roman" w:hAnsi="Times New Roman" w:cs="Times New Roman"/>
              </w:rPr>
              <w:t>45=10.98%</w:t>
            </w:r>
          </w:p>
          <w:p w14:paraId="2916C0CD" w14:textId="77777777" w:rsidR="0065013A" w:rsidRDefault="0065013A">
            <w:pPr>
              <w:rPr>
                <w:rFonts w:ascii="Times New Roman" w:hAnsi="Times New Roman" w:cs="Times New Roman"/>
              </w:rPr>
            </w:pPr>
            <w:r>
              <w:rPr>
                <w:rFonts w:ascii="Times New Roman" w:hAnsi="Times New Roman" w:cs="Times New Roman"/>
              </w:rPr>
              <w:t>55=12.71%</w:t>
            </w:r>
          </w:p>
          <w:p w14:paraId="68EF3B75" w14:textId="77777777" w:rsidR="0065013A" w:rsidRDefault="0065013A">
            <w:pPr>
              <w:rPr>
                <w:rFonts w:ascii="Times New Roman" w:hAnsi="Times New Roman" w:cs="Times New Roman"/>
              </w:rPr>
            </w:pPr>
            <w:r>
              <w:rPr>
                <w:rFonts w:ascii="Times New Roman" w:hAnsi="Times New Roman" w:cs="Times New Roman"/>
              </w:rPr>
              <w:t>65=14.25%</w:t>
            </w:r>
          </w:p>
          <w:p w14:paraId="3CC8E02E" w14:textId="77777777" w:rsidR="0065013A" w:rsidRDefault="0065013A">
            <w:pPr>
              <w:rPr>
                <w:rFonts w:ascii="Times New Roman" w:hAnsi="Times New Roman" w:cs="Times New Roman"/>
              </w:rPr>
            </w:pPr>
            <w:r>
              <w:rPr>
                <w:rFonts w:ascii="Times New Roman" w:hAnsi="Times New Roman" w:cs="Times New Roman"/>
              </w:rPr>
              <w:t>75=15.98%</w:t>
            </w:r>
          </w:p>
          <w:p w14:paraId="014D150A" w14:textId="77777777" w:rsidR="0065013A" w:rsidRDefault="0065013A">
            <w:pPr>
              <w:rPr>
                <w:rFonts w:ascii="Times New Roman" w:hAnsi="Times New Roman" w:cs="Times New Roman"/>
              </w:rPr>
            </w:pPr>
            <w:r>
              <w:rPr>
                <w:rFonts w:ascii="Times New Roman" w:hAnsi="Times New Roman" w:cs="Times New Roman"/>
              </w:rPr>
              <w:t>85=17.</w:t>
            </w:r>
            <w:commentRangeStart w:id="0"/>
            <w:r>
              <w:rPr>
                <w:rFonts w:ascii="Times New Roman" w:hAnsi="Times New Roman" w:cs="Times New Roman"/>
              </w:rPr>
              <w:t>30</w:t>
            </w:r>
            <w:commentRangeEnd w:id="0"/>
            <w:r w:rsidR="00F146F6">
              <w:rPr>
                <w:rStyle w:val="CommentReference"/>
              </w:rPr>
              <w:commentReference w:id="0"/>
            </w:r>
            <w:r>
              <w:rPr>
                <w:rFonts w:ascii="Times New Roman" w:hAnsi="Times New Roman" w:cs="Times New Roman"/>
              </w:rPr>
              <w:t>%</w:t>
            </w:r>
          </w:p>
        </w:tc>
        <w:tc>
          <w:tcPr>
            <w:tcW w:w="8287" w:type="dxa"/>
          </w:tcPr>
          <w:p w14:paraId="052CC953" w14:textId="77777777" w:rsidR="0065013A" w:rsidRDefault="0065013A" w:rsidP="00E93C39">
            <w:pPr>
              <w:rPr>
                <w:rFonts w:ascii="Times New Roman" w:hAnsi="Times New Roman" w:cs="Times New Roman"/>
              </w:rPr>
            </w:pPr>
          </w:p>
          <w:p w14:paraId="22341A78" w14:textId="77777777" w:rsidR="00F146F6" w:rsidRDefault="00F146F6" w:rsidP="00E93C39">
            <w:pPr>
              <w:rPr>
                <w:rFonts w:ascii="Times New Roman" w:hAnsi="Times New Roman" w:cs="Times New Roman"/>
              </w:rPr>
            </w:pPr>
          </w:p>
          <w:p w14:paraId="43E83E19" w14:textId="77777777" w:rsidR="00F146F6" w:rsidRDefault="00F146F6" w:rsidP="00E93C39">
            <w:pPr>
              <w:rPr>
                <w:rFonts w:ascii="Times New Roman" w:hAnsi="Times New Roman" w:cs="Times New Roman"/>
              </w:rPr>
            </w:pPr>
            <w:r>
              <w:rPr>
                <w:rFonts w:ascii="Times New Roman" w:hAnsi="Times New Roman" w:cs="Times New Roman"/>
              </w:rPr>
              <w:t>Age nearest to woman’s current age at diagnosis of cancer used</w:t>
            </w:r>
          </w:p>
        </w:tc>
      </w:tr>
      <w:tr w:rsidR="00F146F6" w14:paraId="2F2A3C1F" w14:textId="77777777" w:rsidTr="00710DF8">
        <w:tc>
          <w:tcPr>
            <w:tcW w:w="3005" w:type="dxa"/>
          </w:tcPr>
          <w:p w14:paraId="729F2601" w14:textId="77777777" w:rsidR="00F146F6" w:rsidRDefault="00F146F6" w:rsidP="00E93C39">
            <w:pPr>
              <w:rPr>
                <w:rFonts w:ascii="Times New Roman" w:hAnsi="Times New Roman" w:cs="Times New Roman"/>
              </w:rPr>
            </w:pPr>
            <w:r>
              <w:rPr>
                <w:rFonts w:ascii="Times New Roman" w:hAnsi="Times New Roman" w:cs="Times New Roman"/>
              </w:rPr>
              <w:t>Fraction of cancers that are ductal carcinoma in situ</w:t>
            </w:r>
          </w:p>
        </w:tc>
        <w:tc>
          <w:tcPr>
            <w:tcW w:w="3005" w:type="dxa"/>
          </w:tcPr>
          <w:p w14:paraId="5E81EEB8" w14:textId="77777777" w:rsidR="00F146F6" w:rsidRDefault="00F146F6">
            <w:pPr>
              <w:rPr>
                <w:rFonts w:ascii="Times New Roman" w:hAnsi="Times New Roman" w:cs="Times New Roman"/>
              </w:rPr>
            </w:pPr>
            <w:r>
              <w:rPr>
                <w:rFonts w:ascii="Times New Roman" w:hAnsi="Times New Roman" w:cs="Times New Roman"/>
              </w:rPr>
              <w:t>21.1%</w:t>
            </w:r>
          </w:p>
        </w:tc>
        <w:tc>
          <w:tcPr>
            <w:tcW w:w="8287" w:type="dxa"/>
          </w:tcPr>
          <w:p w14:paraId="39AFFA83" w14:textId="77777777" w:rsidR="00F146F6" w:rsidRDefault="00F146F6" w:rsidP="00E93C39">
            <w:pPr>
              <w:rPr>
                <w:rFonts w:ascii="Times New Roman" w:hAnsi="Times New Roman" w:cs="Times New Roman"/>
              </w:rPr>
            </w:pPr>
            <w:r>
              <w:rPr>
                <w:rFonts w:ascii="Times New Roman" w:hAnsi="Times New Roman" w:cs="Times New Roman"/>
              </w:rPr>
              <w:t xml:space="preserve">NHS Digital Screening and Immunisations Team 2021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Digital Screening and Immunisations Team","given":"","non-dropping-particle":"","parse-names":false,"suffix":""}],"id":"ITEM-1","issued":{"date-parts":[["2021"]]},"title":"Breast Screening Programme","type":"report"},"uris":["http://www.mendeley.com/documents/?uuid=f6da5486-072b-3e9a-b675-c8426fd40294"]}],"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F146F6">
              <w:rPr>
                <w:rFonts w:ascii="Times New Roman" w:hAnsi="Times New Roman" w:cs="Times New Roman"/>
                <w:noProof/>
              </w:rPr>
              <w:t>[1]</w:t>
            </w:r>
            <w:r>
              <w:rPr>
                <w:rFonts w:ascii="Times New Roman" w:hAnsi="Times New Roman" w:cs="Times New Roman"/>
              </w:rPr>
              <w:fldChar w:fldCharType="end"/>
            </w:r>
          </w:p>
        </w:tc>
      </w:tr>
      <w:tr w:rsidR="00F146F6" w14:paraId="2FD6A026" w14:textId="77777777" w:rsidTr="00710DF8">
        <w:tc>
          <w:tcPr>
            <w:tcW w:w="3005" w:type="dxa"/>
          </w:tcPr>
          <w:p w14:paraId="02514483" w14:textId="77777777" w:rsidR="00F146F6" w:rsidRDefault="00F146F6" w:rsidP="00F146F6">
            <w:pPr>
              <w:rPr>
                <w:rFonts w:ascii="Times New Roman" w:hAnsi="Times New Roman" w:cs="Times New Roman"/>
              </w:rPr>
            </w:pPr>
            <w:r>
              <w:rPr>
                <w:rFonts w:ascii="Times New Roman" w:hAnsi="Times New Roman" w:cs="Times New Roman"/>
              </w:rPr>
              <w:t>Probability of cancer being diagnosed as stage I, II, or III given size of tumour</w:t>
            </w:r>
          </w:p>
        </w:tc>
        <w:tc>
          <w:tcPr>
            <w:tcW w:w="3005" w:type="dxa"/>
          </w:tcPr>
          <w:p w14:paraId="02BE0180" w14:textId="77777777" w:rsidR="00F146F6" w:rsidRDefault="00F146F6">
            <w:pPr>
              <w:rPr>
                <w:rFonts w:ascii="Times New Roman" w:hAnsi="Times New Roman" w:cs="Times New Roman"/>
              </w:rPr>
            </w:pPr>
            <w:commentRangeStart w:id="1"/>
            <w:r>
              <w:rPr>
                <w:rFonts w:ascii="Times New Roman" w:hAnsi="Times New Roman" w:cs="Times New Roman"/>
              </w:rPr>
              <w:t>See supplementary appendix X</w:t>
            </w:r>
            <w:commentRangeEnd w:id="1"/>
            <w:r>
              <w:rPr>
                <w:rStyle w:val="CommentReference"/>
              </w:rPr>
              <w:commentReference w:id="1"/>
            </w:r>
          </w:p>
        </w:tc>
        <w:tc>
          <w:tcPr>
            <w:tcW w:w="8287" w:type="dxa"/>
          </w:tcPr>
          <w:p w14:paraId="4E4C4FE9" w14:textId="6C05800F" w:rsidR="00F146F6" w:rsidRDefault="00506DBF" w:rsidP="00E93C39">
            <w:pPr>
              <w:rPr>
                <w:rFonts w:ascii="Times New Roman" w:hAnsi="Times New Roman" w:cs="Times New Roman"/>
              </w:rPr>
            </w:pPr>
            <w:proofErr w:type="spellStart"/>
            <w:r>
              <w:rPr>
                <w:rFonts w:ascii="Times New Roman" w:hAnsi="Times New Roman" w:cs="Times New Roman"/>
              </w:rPr>
              <w:t>Kollias</w:t>
            </w:r>
            <w:proofErr w:type="spellEnd"/>
            <w:r>
              <w:rPr>
                <w:rFonts w:ascii="Times New Roman" w:hAnsi="Times New Roman" w:cs="Times New Roman"/>
              </w:rPr>
              <w:t xml:space="preserve"> et al. (1998), Wen et al. (2015) </w:t>
            </w:r>
            <w:r w:rsidR="00F146F6">
              <w:rPr>
                <w:rFonts w:ascii="Times New Roman" w:hAnsi="Times New Roman" w:cs="Times New Roman"/>
              </w:rPr>
              <w:fldChar w:fldCharType="begin" w:fldLock="1"/>
            </w:r>
            <w:r w:rsidR="004B7C43">
              <w:rPr>
                <w:rFonts w:ascii="Times New Roman" w:hAnsi="Times New Roman" w:cs="Times New Roman"/>
              </w:rPr>
              <w:instrText>ADDIN CSL_CITATION {"citationItems":[{"id":"ITEM-1","itemData":{"DOI":"10.1016/S0959-8049(99)00056-8","ISSN":"0959-8049","PMID":"10533470","abstract":"The Nottingham Prognostic Index (NPI) is an integrated prognostic index used to predict patient survival for women with invasive breast cancer. The index is based on invasive tumour size, histological lymph node stage and tumour grade. The value of such an index has been questioned in small invasive breast cancers and it has been suggested that size is the only necessary prognostic determinant. The aims of this study were to determine the extent of regional lymph node involvement and survival in women with small invasive breast cancers and to assess the value of the NPI. Between 1976 and 1994, 2684 women aged ≤ 70 years were treated for primary operable invasive breast cancers of ≤ 5 cm in maximum diameter, of which 318 measured ≤ 1 cm. Follow-up data were evaluated to determine histological factors important in predicting survival outcomes in women with cancers ≤1 cm in diameter and comparing their survival according to the NPI with all women treated for primary operable breast cancers ≤5 cm in maximum diameter. Histological lymph node involvement was demonstrated in 56/318 (18%) of cancers of ≤1 cm in diameter. Significant survival differences were demonstrated for small breast cancers according to lymph node stage, vascular invasion and histological tumour grade. Only lymph node stage and histological tumour grade were independent prognostic indicators using a multivariate Cox model. The survival curves for small tumours stratified by the NPI were similar to those of cancers up to 5 cm in diameter. The results indicate that lymph node staging and histological grading are still important prognostic determinants for breast cancers ≤1 cm in diameter. An axillary node staging procedure should be performed for all invasive breast cancers ≤1 cm in diameter. The NPI remains relevant for small breast cancers.","author":[{"dropping-particle":"","family":"Kollias","given":"J.","non-dropping-particle":"","parse-names":false,"suffix":""},{"dropping-particle":"","family":"Murphy","given":"C. A.","non-dropping-particle":"","parse-names":false,"suffix":""},{"dropping-particle":"","family":"Elston","given":"C. W.","non-dropping-particle":"","parse-names":false,"suffix":""},{"dropping-particle":"","family":"Ellis","given":"I. O.","non-dropping-particle":"","parse-names":false,"suffix":""},{"dropping-particle":"","family":"Robertson","given":"J. F.R.","non-dropping-particle":"","parse-names":false,"suffix":""},{"dropping-particle":"","family":"Blarney","given":"R. W.","non-dropping-particle":"","parse-names":false,"suffix":""}],"container-title":"European Journal of Cancer","id":"ITEM-1","issue":"6","issued":{"date-parts":[["1999","6","1"]]},"page":"908-912","publisher":"Pergamon","title":"The prognosis of small primary breast cancers","type":"article-journal","volume":"35"},"uris":["http://www.mendeley.com/documents/?uuid=84a536ed-269b-3696-abb5-57b8d1e18d0b"]},{"id":"ITEM-2","itemData":{"DOI":"10.1371/JOURNAL.PONE.0143537","ISSN":"1932-6203","PMID":"26600129","abstract":"Background Previous studies have indicated the prognostic value of various laboratory parameters in cancer patients. This study was to establish a prognostic index (PI) model for breast cancer patients based on the potential prognostic factors.   Methods A retrospective study of 1661 breast cancer patients who underwent surgical treatment between January 2002 and December 2008 at Sun Yat-sen University Cancer Center was conducted. Multivariate analysis (Cox regression model) was performed to determine the independent prognostic factors and a prognostic index (PI) model was devised based on these factors. Survival analyses were used to estimate the prognostic value of PI, and the discriminatory ability of PI was compared with Nottingham Prognostic Index (NPI) by evaluating the area under the receiver operating characteristics curves (AUC).   Results The mean survival time of all participants was 123.6 months. The preoperative globulin &gt;30.0g/L, triglyceride &gt;1.10mmol/L and fibrinogen &gt;2.83g/L were identified as risk factors for shorter cancer-specific survival. The novel prognostic index model was established and enrolled patients were classified as low- (1168 patients, 70.3%), moderate- (410 patients, 24.7%) and high-risk groups (83 patients, 5.0%), respectively. Compared with the low-risk group, higher risks of poor clinical outcome were indicated in the moderate-risk group [Hazard ratio (HR): 1.513, 95% confidence interval (CI): 1.169–1.959, p = 0.002] and high-risk group (HR: 2.481, 95%CI: 1.653–3.724, p&lt; 0.001).   Conclusions The prognostic index based on three laboratory parameters was a novel and practicable prognostic tool. It may serve as complement to help predict postoperative survival in breast cancer patients.","author":[{"dropping-particle":"","family":"Wen","given":"Jiahuai","non-dropping-particle":"","parse-names":false,"suffix":""},{"dropping-particle":"","family":"Ye","given":"Feng","non-dropping-particle":"","parse-names":false,"suffix":""},{"dropping-particle":"","family":"Li","given":"Shuaijie","non-dropping-particle":"","parse-names":false,"suffix":""},{"dropping-particle":"","family":"Huang","given":"Xiaojia","non-dropping-particle":"","parse-names":false,"suffix":""},{"dropping-particle":"","family":"Yang","given":"Lu","non-dropping-particle":"","parse-names":false,"suffix":""},{"dropping-particle":"","family":"Xiao","given":"Xiangsheng","non-dropping-particle":"","parse-names":false,"suffix":""},{"dropping-particle":"","family":"Xie","given":"Xiaoming","non-dropping-particle":"","parse-names":false,"suffix":""}],"container-title":"PLOS ONE","id":"ITEM-2","issue":"11","issued":{"date-parts":[["2015","11","1"]]},"page":"e0143537","publisher":"Public Library of Science","title":"The Practicability of a Novel Prognostic Index (PI) Model and Comparison with Nottingham Prognostic Index (NPI) in Stage I–III Breast Cancer Patients Undergoing Surgical Treatment","type":"article-journal","volume":"10"},"uris":["http://www.mendeley.com/documents/?uuid=5514582c-5e3e-3f8e-b9f4-8bb197c22520"]}],"mendeley":{"formattedCitation":"[6,7]","plainTextFormattedCitation":"[6,7]","previouslyFormattedCitation":"[6,7]"},"properties":{"noteIndex":0},"schema":"https://github.com/citation-style-language/schema/raw/master/csl-citation.json"}</w:instrText>
            </w:r>
            <w:r w:rsidR="00F146F6">
              <w:rPr>
                <w:rFonts w:ascii="Times New Roman" w:hAnsi="Times New Roman" w:cs="Times New Roman"/>
              </w:rPr>
              <w:fldChar w:fldCharType="separate"/>
            </w:r>
            <w:r w:rsidRPr="00506DBF">
              <w:rPr>
                <w:rFonts w:ascii="Times New Roman" w:hAnsi="Times New Roman" w:cs="Times New Roman"/>
                <w:noProof/>
              </w:rPr>
              <w:t>[6,7]</w:t>
            </w:r>
            <w:r w:rsidR="00F146F6">
              <w:rPr>
                <w:rFonts w:ascii="Times New Roman" w:hAnsi="Times New Roman" w:cs="Times New Roman"/>
              </w:rPr>
              <w:fldChar w:fldCharType="end"/>
            </w:r>
          </w:p>
          <w:p w14:paraId="60A28843" w14:textId="77777777" w:rsidR="00506DBF" w:rsidRDefault="00506DBF" w:rsidP="00E93C39">
            <w:pPr>
              <w:rPr>
                <w:rFonts w:ascii="Times New Roman" w:hAnsi="Times New Roman" w:cs="Times New Roman"/>
              </w:rPr>
            </w:pPr>
          </w:p>
          <w:p w14:paraId="565256BE" w14:textId="77777777" w:rsidR="00506DBF" w:rsidRDefault="00506DBF" w:rsidP="00E93C39">
            <w:pPr>
              <w:rPr>
                <w:rFonts w:ascii="Times New Roman" w:hAnsi="Times New Roman" w:cs="Times New Roman"/>
              </w:rPr>
            </w:pPr>
            <w:r>
              <w:rPr>
                <w:rFonts w:ascii="Times New Roman" w:hAnsi="Times New Roman" w:cs="Times New Roman"/>
              </w:rPr>
              <w:t xml:space="preserve">The supplementary data provided in Wen et al. provided observations of cancer size, number of lymph node involvements, and other variables for 1,661 women. Given that none of the patients had metastatic cancer, it was possible to determine the stage of cancer for each woman using the size of the tumour and number of lymph nodes involved. This data was used to determine the probability that cancers of different sizes would be of </w:t>
            </w:r>
            <w:r>
              <w:rPr>
                <w:rFonts w:ascii="Times New Roman" w:hAnsi="Times New Roman" w:cs="Times New Roman"/>
              </w:rPr>
              <w:lastRenderedPageBreak/>
              <w:t xml:space="preserve">different stages. However, the data set contained few observation for women with very small tumours. As such, data from </w:t>
            </w:r>
            <w:proofErr w:type="spellStart"/>
            <w:r>
              <w:rPr>
                <w:rFonts w:ascii="Times New Roman" w:hAnsi="Times New Roman" w:cs="Times New Roman"/>
              </w:rPr>
              <w:t>Kollias</w:t>
            </w:r>
            <w:proofErr w:type="spellEnd"/>
            <w:r>
              <w:rPr>
                <w:rFonts w:ascii="Times New Roman" w:hAnsi="Times New Roman" w:cs="Times New Roman"/>
              </w:rPr>
              <w:t xml:space="preserve"> et al. was combined with that included in Wen et al. to provide a better representation of the distribution of stages in very small cancers. As </w:t>
            </w:r>
            <w:proofErr w:type="spellStart"/>
            <w:r>
              <w:rPr>
                <w:rFonts w:ascii="Times New Roman" w:hAnsi="Times New Roman" w:cs="Times New Roman"/>
              </w:rPr>
              <w:t>Kollias</w:t>
            </w:r>
            <w:proofErr w:type="spellEnd"/>
            <w:r>
              <w:rPr>
                <w:rFonts w:ascii="Times New Roman" w:hAnsi="Times New Roman" w:cs="Times New Roman"/>
              </w:rPr>
              <w:t xml:space="preserve"> et al. only included whether lymph nodes were involved or not and did not state the number of nodes, it was assumed that half of patients with node involvement had one node and half had more than one node. The distributions of stages across cancer size was compared between the studies and aside from the smallest cancers the studies showed close agreement.</w:t>
            </w:r>
          </w:p>
        </w:tc>
      </w:tr>
      <w:tr w:rsidR="004B7C43" w14:paraId="399570B1" w14:textId="77777777" w:rsidTr="00710DF8">
        <w:tc>
          <w:tcPr>
            <w:tcW w:w="3005" w:type="dxa"/>
          </w:tcPr>
          <w:p w14:paraId="35F9C43D" w14:textId="1083D138" w:rsidR="004B7C43" w:rsidRDefault="004B7C43" w:rsidP="004B7C43">
            <w:pPr>
              <w:rPr>
                <w:rFonts w:ascii="Times New Roman" w:hAnsi="Times New Roman" w:cs="Times New Roman"/>
              </w:rPr>
            </w:pPr>
            <w:r>
              <w:rPr>
                <w:rFonts w:ascii="Times New Roman" w:hAnsi="Times New Roman" w:cs="Times New Roman"/>
              </w:rPr>
              <w:lastRenderedPageBreak/>
              <w:t xml:space="preserve">Mammographic sensitivity by </w:t>
            </w:r>
            <w:proofErr w:type="spellStart"/>
            <w:r>
              <w:rPr>
                <w:rFonts w:ascii="Times New Roman" w:hAnsi="Times New Roman" w:cs="Times New Roman"/>
              </w:rPr>
              <w:t>Volpara</w:t>
            </w:r>
            <w:proofErr w:type="spellEnd"/>
            <w:r>
              <w:rPr>
                <w:rFonts w:ascii="Times New Roman" w:hAnsi="Times New Roman" w:cs="Times New Roman"/>
              </w:rPr>
              <w:t xml:space="preserve"> Density Group (VDG)</w:t>
            </w:r>
          </w:p>
        </w:tc>
        <w:tc>
          <w:tcPr>
            <w:tcW w:w="3005" w:type="dxa"/>
          </w:tcPr>
          <w:p w14:paraId="2F3F754D" w14:textId="15DF9420" w:rsidR="004B7C43" w:rsidRDefault="004B7C43">
            <w:pPr>
              <w:rPr>
                <w:rFonts w:ascii="Times New Roman" w:hAnsi="Times New Roman" w:cs="Times New Roman"/>
              </w:rPr>
            </w:pPr>
            <w:r>
              <w:rPr>
                <w:rFonts w:ascii="Times New Roman" w:hAnsi="Times New Roman" w:cs="Times New Roman"/>
              </w:rPr>
              <w:t>VDG1=85.0%</w:t>
            </w:r>
          </w:p>
          <w:p w14:paraId="3685783F" w14:textId="01582920" w:rsidR="004B7C43" w:rsidRDefault="004B7C43">
            <w:pPr>
              <w:rPr>
                <w:rFonts w:ascii="Times New Roman" w:hAnsi="Times New Roman" w:cs="Times New Roman"/>
              </w:rPr>
            </w:pPr>
            <w:r>
              <w:rPr>
                <w:rFonts w:ascii="Times New Roman" w:hAnsi="Times New Roman" w:cs="Times New Roman"/>
              </w:rPr>
              <w:t>VDG2=77.6%</w:t>
            </w:r>
          </w:p>
          <w:p w14:paraId="0310313B" w14:textId="27F7A9A4" w:rsidR="004B7C43" w:rsidRDefault="004B7C43">
            <w:pPr>
              <w:rPr>
                <w:rFonts w:ascii="Times New Roman" w:hAnsi="Times New Roman" w:cs="Times New Roman"/>
              </w:rPr>
            </w:pPr>
            <w:r>
              <w:rPr>
                <w:rFonts w:ascii="Times New Roman" w:hAnsi="Times New Roman" w:cs="Times New Roman"/>
              </w:rPr>
              <w:t>VDG3=69.5%</w:t>
            </w:r>
          </w:p>
          <w:p w14:paraId="10EDB47B" w14:textId="6E672E45" w:rsidR="004B7C43" w:rsidRDefault="004B7C43">
            <w:pPr>
              <w:rPr>
                <w:rFonts w:ascii="Times New Roman" w:hAnsi="Times New Roman" w:cs="Times New Roman"/>
              </w:rPr>
            </w:pPr>
            <w:r>
              <w:rPr>
                <w:rFonts w:ascii="Times New Roman" w:hAnsi="Times New Roman" w:cs="Times New Roman"/>
              </w:rPr>
              <w:t>VDG4=61.0%</w:t>
            </w:r>
          </w:p>
          <w:p w14:paraId="49EA1C32" w14:textId="42FDB7CE" w:rsidR="004B7C43" w:rsidRDefault="004B7C43">
            <w:pPr>
              <w:rPr>
                <w:rFonts w:ascii="Times New Roman" w:hAnsi="Times New Roman" w:cs="Times New Roman"/>
              </w:rPr>
            </w:pPr>
            <w:r>
              <w:rPr>
                <w:rFonts w:ascii="Times New Roman" w:hAnsi="Times New Roman" w:cs="Times New Roman"/>
              </w:rPr>
              <w:t>Average=75.7%</w:t>
            </w:r>
          </w:p>
        </w:tc>
        <w:tc>
          <w:tcPr>
            <w:tcW w:w="8287" w:type="dxa"/>
          </w:tcPr>
          <w:p w14:paraId="3548814F" w14:textId="0141F73C" w:rsidR="004B7C43" w:rsidRDefault="004B7C43" w:rsidP="00E93C39">
            <w:pPr>
              <w:rPr>
                <w:rFonts w:ascii="Times New Roman" w:hAnsi="Times New Roman" w:cs="Times New Roman"/>
              </w:rPr>
            </w:pPr>
            <w:r>
              <w:rPr>
                <w:rFonts w:ascii="Times New Roman" w:hAnsi="Times New Roman" w:cs="Times New Roman"/>
              </w:rPr>
              <w:t xml:space="preserve">Wanders et al. (2017) </w:t>
            </w:r>
            <w:r>
              <w:rPr>
                <w:rFonts w:ascii="Times New Roman" w:hAnsi="Times New Roman" w:cs="Times New Roman"/>
              </w:rPr>
              <w:fldChar w:fldCharType="begin" w:fldLock="1"/>
            </w:r>
            <w:r w:rsidR="00821056">
              <w:rPr>
                <w:rFonts w:ascii="Times New Roman" w:hAnsi="Times New Roman" w:cs="Times New Roman"/>
              </w:rPr>
              <w:instrText>ADDIN CSL_CITATION {"citationItems":[{"id":"ITEM-1","itemData":{"DOI":"10.1007/S10549-016-4090-7/TABLES/4","ISSN":"15737217","PMID":"28012087","abstract":"Purpose: To determine to what extent automatically measured volumetric mammographic density influences screening performance when using digital mammography (DM). Methods: We collected a consecutive series of 111,898 DM examinations (2003–2011) from one screening unit of the Dutch biennial screening program (age 50–75 years). Volumetric mammographic density was automatically assessed using Volpara. We determined screening performance measures for four density categories comparable to the American College of Radiology (ACR) breast density categories. Results: Of all the examinations, 21.6% were categorized as density category 1 (‘almost entirely fatty’) and 41.5, 28.9, and 8.0% as category 2–4 (‘extremely dense’), respectively. We identified 667 screen-detected and 234 interval cancers. Interval cancer rates were 0.7, 1.9, 2.9, and 4.4‰ and false positive rates were 11.2, 15.1, 18.2, and 23.8‰ for categories 1–4, respectively (both p-trend &lt; 0.001). The screening sensitivity, calculated as the proportion of screen-detected among the total of screen-detected and interval tumors, was lower in higher density categories: 85.7, 77.6, 69.5, and 61.0% for categories 1–4, respectively (p-trend &lt; 0.001). Conclusions: Volumetric mammographic density, automatically measured on digital mammograms, impacts screening performance measures along the same patterns as established with ACR breast density categories. Since measuring breast density fully automatically has much higher reproducibility than visual assessment, this automatic method could help with implementing density-based supplemental screening.","author":[{"dropping-particle":"","family":"Wanders","given":"Johanna O.P.","non-dropping-particle":"","parse-names":false,"suffix":""},{"dropping-particle":"","family":"Holland","given":"Katharina","non-dropping-particle":"","parse-names":false,"suffix":""},{"dropping-particle":"","family":"Veldhuis","given":"Wouter B.","non-dropping-particle":"","parse-names":false,"suffix":""},{"dropping-particle":"","family":"Mann","given":"Ritse M.","non-dropping-particle":"","parse-names":false,"suffix":""},{"dropping-particle":"","family":"Pijnappel","given":"Ruud M.","non-dropping-particle":"","parse-names":false,"suffix":""},{"dropping-particle":"","family":"Peeters","given":"Petra H.M.","non-dropping-particle":"","parse-names":false,"suffix":""},{"dropping-particle":"","family":"Gils","given":"Carla H.","non-dropping-particle":"van","parse-names":false,"suffix":""},{"dropping-particle":"","family":"Karssemeijer","given":"Nico","non-dropping-particle":"","parse-names":false,"suffix":""}],"container-title":"Breast Cancer Research and Treatment","id":"ITEM-1","issue":"1","issued":{"date-parts":[["2017","2","1"]]},"page":"95-103","publisher":"Springer New York LLC","title":"Volumetric breast density affects performance of digital screening mammography","type":"article-journal","volume":"162"},"uris":["http://www.mendeley.com/documents/?uuid=c5c22f8d-d244-3fe0-bcab-96a9dcf32f1b"]}],"mendeley":{"formattedCitation":"[8]","plainTextFormattedCitation":"[8]","previouslyFormattedCitation":"[8]"},"properties":{"noteIndex":0},"schema":"https://github.com/citation-style-language/schema/raw/master/csl-citation.json"}</w:instrText>
            </w:r>
            <w:r>
              <w:rPr>
                <w:rFonts w:ascii="Times New Roman" w:hAnsi="Times New Roman" w:cs="Times New Roman"/>
              </w:rPr>
              <w:fldChar w:fldCharType="separate"/>
            </w:r>
            <w:r w:rsidRPr="004B7C43">
              <w:rPr>
                <w:rFonts w:ascii="Times New Roman" w:hAnsi="Times New Roman" w:cs="Times New Roman"/>
                <w:noProof/>
              </w:rPr>
              <w:t>[8]</w:t>
            </w:r>
            <w:r>
              <w:rPr>
                <w:rFonts w:ascii="Times New Roman" w:hAnsi="Times New Roman" w:cs="Times New Roman"/>
              </w:rPr>
              <w:fldChar w:fldCharType="end"/>
            </w:r>
          </w:p>
        </w:tc>
      </w:tr>
      <w:tr w:rsidR="00E249AA" w14:paraId="542B2E5D" w14:textId="77777777" w:rsidTr="00710DF8">
        <w:tc>
          <w:tcPr>
            <w:tcW w:w="3005" w:type="dxa"/>
          </w:tcPr>
          <w:p w14:paraId="0605A532" w14:textId="7D76CD96" w:rsidR="00E249AA" w:rsidRDefault="00D027FB" w:rsidP="004B7C43">
            <w:pPr>
              <w:rPr>
                <w:rFonts w:ascii="Times New Roman" w:hAnsi="Times New Roman" w:cs="Times New Roman"/>
              </w:rPr>
            </w:pPr>
            <w:r>
              <w:rPr>
                <w:rFonts w:ascii="Times New Roman" w:hAnsi="Times New Roman" w:cs="Times New Roman"/>
              </w:rPr>
              <w:t>Detection rate of mammography in high density screens</w:t>
            </w:r>
          </w:p>
        </w:tc>
        <w:tc>
          <w:tcPr>
            <w:tcW w:w="3005" w:type="dxa"/>
          </w:tcPr>
          <w:p w14:paraId="219F2E7B" w14:textId="60754F92" w:rsidR="00E249AA" w:rsidRDefault="00D027FB">
            <w:pPr>
              <w:rPr>
                <w:rFonts w:ascii="Times New Roman" w:hAnsi="Times New Roman" w:cs="Times New Roman"/>
              </w:rPr>
            </w:pPr>
            <w:r>
              <w:rPr>
                <w:rFonts w:ascii="Times New Roman" w:hAnsi="Times New Roman" w:cs="Times New Roman"/>
              </w:rPr>
              <w:t>4.2 per 1,000 screens</w:t>
            </w:r>
          </w:p>
        </w:tc>
        <w:tc>
          <w:tcPr>
            <w:tcW w:w="8287" w:type="dxa"/>
          </w:tcPr>
          <w:p w14:paraId="72C6EAD0" w14:textId="3458677B" w:rsidR="00E249AA" w:rsidRDefault="002D5342" w:rsidP="00E93C39">
            <w:pPr>
              <w:rPr>
                <w:rFonts w:ascii="Times New Roman" w:hAnsi="Times New Roman" w:cs="Times New Roman"/>
              </w:rPr>
            </w:pPr>
            <w:r>
              <w:rPr>
                <w:rFonts w:ascii="Times New Roman" w:hAnsi="Times New Roman" w:cs="Times New Roman"/>
              </w:rPr>
              <w:t xml:space="preserve">Tice et al. (2013) </w:t>
            </w:r>
            <w:r w:rsidR="00821056">
              <w:rPr>
                <w:rFonts w:ascii="Times New Roman" w:hAnsi="Times New Roman" w:cs="Times New Roman"/>
              </w:rPr>
              <w:fldChar w:fldCharType="begin" w:fldLock="1"/>
            </w:r>
            <w:r w:rsidR="00821056">
              <w:rPr>
                <w:rFonts w:ascii="Times New Roman" w:hAnsi="Times New Roman" w:cs="Times New Roman"/>
              </w:rPr>
              <w:instrText>ADDIN CSL_CITATION {"citationItems":[{"id":"ITEM-1","itemData":{"author":[{"dropping-particle":"","family":"Tice","given":"J","non-dropping-particle":"","parse-names":false,"suffix":""},{"dropping-particle":"","family":"Ollendorf","given":"D","non-dropping-particle":"","parse-names":false,"suffix":""},{"dropping-particle":"","family":"Lee","given":"J","non-dropping-particle":"","parse-names":false,"suffix":""},{"dropping-particle":"","family":"Pearson","given":"S","non-dropping-particle":"","parse-names":false,"suffix":""}],"id":"ITEM-1","issued":{"date-parts":[["2013"]]},"publisher-place":"San Francisco, CA","title":"The Comparative Clinical Effectiveness and Value of Supplemental Screening Tests Following Negative Mammography in Women with Dense Breast Tissue","type":"report"},"uris":["http://www.mendeley.com/documents/?uuid=5692acef-e941-4238-bd5e-98fda047982b"]}],"mendeley":{"formattedCitation":"[9]","plainTextFormattedCitation":"[9]","previouslyFormattedCitation":"[9]"},"properties":{"noteIndex":0},"schema":"https://github.com/citation-style-language/schema/raw/master/csl-citation.json"}</w:instrText>
            </w:r>
            <w:r w:rsidR="00821056">
              <w:rPr>
                <w:rFonts w:ascii="Times New Roman" w:hAnsi="Times New Roman" w:cs="Times New Roman"/>
              </w:rPr>
              <w:fldChar w:fldCharType="separate"/>
            </w:r>
            <w:r w:rsidR="00821056" w:rsidRPr="00821056">
              <w:rPr>
                <w:rFonts w:ascii="Times New Roman" w:hAnsi="Times New Roman" w:cs="Times New Roman"/>
                <w:noProof/>
              </w:rPr>
              <w:t>[9]</w:t>
            </w:r>
            <w:r w:rsidR="00821056">
              <w:rPr>
                <w:rFonts w:ascii="Times New Roman" w:hAnsi="Times New Roman" w:cs="Times New Roman"/>
              </w:rPr>
              <w:fldChar w:fldCharType="end"/>
            </w:r>
          </w:p>
        </w:tc>
      </w:tr>
      <w:tr w:rsidR="00D027FB" w14:paraId="3C0D4A90" w14:textId="77777777" w:rsidTr="00710DF8">
        <w:tc>
          <w:tcPr>
            <w:tcW w:w="3005" w:type="dxa"/>
          </w:tcPr>
          <w:p w14:paraId="768FE87B" w14:textId="56280562" w:rsidR="00D027FB" w:rsidRDefault="00D027FB" w:rsidP="00D027FB">
            <w:pPr>
              <w:rPr>
                <w:rFonts w:ascii="Times New Roman" w:hAnsi="Times New Roman" w:cs="Times New Roman"/>
              </w:rPr>
            </w:pPr>
            <w:r>
              <w:rPr>
                <w:rFonts w:ascii="Times New Roman" w:hAnsi="Times New Roman" w:cs="Times New Roman"/>
              </w:rPr>
              <w:t>Incremental d</w:t>
            </w:r>
            <w:r>
              <w:rPr>
                <w:rFonts w:ascii="Times New Roman" w:hAnsi="Times New Roman" w:cs="Times New Roman"/>
              </w:rPr>
              <w:t xml:space="preserve">etection rate of </w:t>
            </w:r>
            <w:r>
              <w:rPr>
                <w:rFonts w:ascii="Times New Roman" w:hAnsi="Times New Roman" w:cs="Times New Roman"/>
              </w:rPr>
              <w:t xml:space="preserve">magnetic resonance imaging </w:t>
            </w:r>
            <w:r>
              <w:rPr>
                <w:rFonts w:ascii="Times New Roman" w:hAnsi="Times New Roman" w:cs="Times New Roman"/>
              </w:rPr>
              <w:t>mammography in high density screens</w:t>
            </w:r>
            <w:r>
              <w:rPr>
                <w:rFonts w:ascii="Times New Roman" w:hAnsi="Times New Roman" w:cs="Times New Roman"/>
              </w:rPr>
              <w:t xml:space="preserve"> after negative mammography</w:t>
            </w:r>
          </w:p>
        </w:tc>
        <w:tc>
          <w:tcPr>
            <w:tcW w:w="3005" w:type="dxa"/>
          </w:tcPr>
          <w:p w14:paraId="09D6AA27" w14:textId="686FD1CE" w:rsidR="00D027FB" w:rsidRDefault="00D027FB">
            <w:pPr>
              <w:rPr>
                <w:rFonts w:ascii="Times New Roman" w:hAnsi="Times New Roman" w:cs="Times New Roman"/>
              </w:rPr>
            </w:pPr>
            <w:r>
              <w:rPr>
                <w:rFonts w:ascii="Times New Roman" w:hAnsi="Times New Roman" w:cs="Times New Roman"/>
              </w:rPr>
              <w:t>5 per 1,000 screens</w:t>
            </w:r>
          </w:p>
        </w:tc>
        <w:tc>
          <w:tcPr>
            <w:tcW w:w="8287" w:type="dxa"/>
          </w:tcPr>
          <w:p w14:paraId="0B4A4A33" w14:textId="64F12870" w:rsidR="00D027FB" w:rsidRDefault="00821056" w:rsidP="00E93C39">
            <w:pPr>
              <w:rPr>
                <w:rFonts w:ascii="Times New Roman" w:hAnsi="Times New Roman" w:cs="Times New Roman"/>
              </w:rPr>
            </w:pPr>
            <w:proofErr w:type="spellStart"/>
            <w:r>
              <w:rPr>
                <w:rFonts w:ascii="Times New Roman" w:hAnsi="Times New Roman" w:cs="Times New Roman"/>
              </w:rPr>
              <w:t>Vreeman</w:t>
            </w:r>
            <w:proofErr w:type="spellEnd"/>
            <w:r>
              <w:rPr>
                <w:rFonts w:ascii="Times New Roman" w:hAnsi="Times New Roman" w:cs="Times New Roman"/>
              </w:rPr>
              <w:t xml:space="preserve"> et al. (personal communication, 2015) see Gray et al. (2017) </w:t>
            </w:r>
            <w:r>
              <w:rPr>
                <w:rFonts w:ascii="Times New Roman" w:hAnsi="Times New Roman" w:cs="Times New Roman"/>
              </w:rPr>
              <w:fldChar w:fldCharType="begin" w:fldLock="1"/>
            </w:r>
            <w:r w:rsidR="00041D68">
              <w:rPr>
                <w:rFonts w:ascii="Times New Roman" w:hAnsi="Times New Roman" w:cs="Times New Roman"/>
              </w:rPr>
              <w:instrText>ADDIN CSL_CITATION {"citationItems":[{"id":"ITEM-1","itemData":{"DOI":"10.1016/j.jval.2017.04.012","ISSN":"15244733","PMID":"28964442","abstract":"Objectives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author":[{"dropping-particle":"","family":"Gray","given":"Ewan","non-dropping-particle":"","parse-names":false,"suffix":""},{"dropping-particle":"","family":"Donten","given":"Anna","non-dropping-particle":"","parse-names":false,"suffix":""},{"dropping-particle":"","family":"Karssemeijer","given":"Nico","non-dropping-particle":"","parse-names":false,"suffix":""},{"dropping-particle":"","family":"Gils","given":"Carla","non-dropping-particle":"van","parse-names":false,"suffix":""},{"dropping-particle":"","family":"Evans","given":"D. Gareth","non-dropping-particle":"","parse-names":false,"suffix":""},{"dropping-particle":"","family":"Astley","given":"Sue","non-dropping-particle":"","parse-names":false,"suffix":""},{"dropping-particle":"","family":"Payne","given":"Katherine","non-dropping-particle":"","parse-names":false,"suffix":""}],"container-title":"Value in Health","id":"ITEM-1","issue":"8","issued":{"date-parts":[["2017","9","1"]]},"page":"1100-1109","publisher":"Elsevier Ltd","title":"Evaluation of a Stratified National Breast Screening Program in the United Kingdom: An Early Model-Based Cost-Effectiveness Analysis","type":"article-journal","volume":"20"},"uris":["http://www.mendeley.com/documents/?uuid=420d1fc9-9f80-3624-b35a-3cd3187f5502"]}],"mendeley":{"formattedCitation":"[10]","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Pr="00821056">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w:t>
            </w:r>
          </w:p>
        </w:tc>
      </w:tr>
      <w:tr w:rsidR="00D027FB" w14:paraId="74188691" w14:textId="77777777" w:rsidTr="00710DF8">
        <w:tc>
          <w:tcPr>
            <w:tcW w:w="3005" w:type="dxa"/>
          </w:tcPr>
          <w:p w14:paraId="7951487E" w14:textId="4385CEC8" w:rsidR="00D027FB" w:rsidRDefault="00D027FB" w:rsidP="00D027FB">
            <w:pPr>
              <w:rPr>
                <w:rFonts w:ascii="Times New Roman" w:hAnsi="Times New Roman" w:cs="Times New Roman"/>
              </w:rPr>
            </w:pPr>
            <w:r>
              <w:rPr>
                <w:rFonts w:ascii="Times New Roman" w:hAnsi="Times New Roman" w:cs="Times New Roman"/>
              </w:rPr>
              <w:t>Incremental d</w:t>
            </w:r>
            <w:r>
              <w:rPr>
                <w:rFonts w:ascii="Times New Roman" w:hAnsi="Times New Roman" w:cs="Times New Roman"/>
              </w:rPr>
              <w:t xml:space="preserve">etection rate of </w:t>
            </w:r>
            <w:r>
              <w:rPr>
                <w:rFonts w:ascii="Times New Roman" w:hAnsi="Times New Roman" w:cs="Times New Roman"/>
              </w:rPr>
              <w:t>ultrasound</w:t>
            </w:r>
            <w:r>
              <w:rPr>
                <w:rFonts w:ascii="Times New Roman" w:hAnsi="Times New Roman" w:cs="Times New Roman"/>
              </w:rPr>
              <w:t xml:space="preserve"> mammography in high density screens</w:t>
            </w:r>
            <w:r>
              <w:rPr>
                <w:rFonts w:ascii="Times New Roman" w:hAnsi="Times New Roman" w:cs="Times New Roman"/>
              </w:rPr>
              <w:t xml:space="preserve"> after negative mammography</w:t>
            </w:r>
          </w:p>
        </w:tc>
        <w:tc>
          <w:tcPr>
            <w:tcW w:w="3005" w:type="dxa"/>
          </w:tcPr>
          <w:p w14:paraId="3E56FBD1" w14:textId="1CA8C540" w:rsidR="00D027FB" w:rsidRDefault="00D027FB">
            <w:pPr>
              <w:rPr>
                <w:rFonts w:ascii="Times New Roman" w:hAnsi="Times New Roman" w:cs="Times New Roman"/>
              </w:rPr>
            </w:pPr>
            <w:r>
              <w:rPr>
                <w:rFonts w:ascii="Times New Roman" w:hAnsi="Times New Roman" w:cs="Times New Roman"/>
              </w:rPr>
              <w:t>3 per 1,000 screens</w:t>
            </w:r>
          </w:p>
        </w:tc>
        <w:tc>
          <w:tcPr>
            <w:tcW w:w="8287" w:type="dxa"/>
          </w:tcPr>
          <w:p w14:paraId="2A074616" w14:textId="5E817E7E" w:rsidR="00D027FB" w:rsidRDefault="002D5342" w:rsidP="00E93C39">
            <w:pPr>
              <w:rPr>
                <w:rFonts w:ascii="Times New Roman" w:hAnsi="Times New Roman" w:cs="Times New Roman"/>
              </w:rPr>
            </w:pPr>
            <w:r>
              <w:rPr>
                <w:rFonts w:ascii="Times New Roman" w:hAnsi="Times New Roman" w:cs="Times New Roman"/>
              </w:rPr>
              <w:t xml:space="preserve">Tice et al (2013) </w:t>
            </w:r>
            <w:r w:rsidR="00821056">
              <w:rPr>
                <w:rFonts w:ascii="Times New Roman" w:hAnsi="Times New Roman" w:cs="Times New Roman"/>
              </w:rPr>
              <w:fldChar w:fldCharType="begin" w:fldLock="1"/>
            </w:r>
            <w:r w:rsidR="00821056">
              <w:rPr>
                <w:rFonts w:ascii="Times New Roman" w:hAnsi="Times New Roman" w:cs="Times New Roman"/>
              </w:rPr>
              <w:instrText>ADDIN CSL_CITATION {"citationItems":[{"id":"ITEM-1","itemData":{"author":[{"dropping-particle":"","family":"Tice","given":"J","non-dropping-particle":"","parse-names":false,"suffix":""},{"dropping-particle":"","family":"Ollendorf","given":"D","non-dropping-particle":"","parse-names":false,"suffix":""},{"dropping-particle":"","family":"Lee","given":"J","non-dropping-particle":"","parse-names":false,"suffix":""},{"dropping-particle":"","family":"Pearson","given":"S","non-dropping-particle":"","parse-names":false,"suffix":""}],"id":"ITEM-1","issued":{"date-parts":[["2013"]]},"publisher-place":"San Francisco, CA","title":"The Comparative Clinical Effectiveness and Value of Supplemental Screening Tests Following Negative Mammography in Women with Dense Breast Tissue","type":"report"},"uris":["http://www.mendeley.com/documents/?uuid=5692acef-e941-4238-bd5e-98fda047982b"]}],"mendeley":{"formattedCitation":"[9]","plainTextFormattedCitation":"[9]","previouslyFormattedCitation":"[9]"},"properties":{"noteIndex":0},"schema":"https://github.com/citation-style-language/schema/raw/master/csl-citation.json"}</w:instrText>
            </w:r>
            <w:r w:rsidR="00821056">
              <w:rPr>
                <w:rFonts w:ascii="Times New Roman" w:hAnsi="Times New Roman" w:cs="Times New Roman"/>
              </w:rPr>
              <w:fldChar w:fldCharType="separate"/>
            </w:r>
            <w:r w:rsidR="00821056" w:rsidRPr="00821056">
              <w:rPr>
                <w:rFonts w:ascii="Times New Roman" w:hAnsi="Times New Roman" w:cs="Times New Roman"/>
                <w:noProof/>
              </w:rPr>
              <w:t>[9]</w:t>
            </w:r>
            <w:r w:rsidR="00821056">
              <w:rPr>
                <w:rFonts w:ascii="Times New Roman" w:hAnsi="Times New Roman" w:cs="Times New Roman"/>
              </w:rPr>
              <w:fldChar w:fldCharType="end"/>
            </w:r>
          </w:p>
        </w:tc>
      </w:tr>
      <w:tr w:rsidR="00041D68" w14:paraId="1B9384F5" w14:textId="77777777" w:rsidTr="00710DF8">
        <w:tc>
          <w:tcPr>
            <w:tcW w:w="3005" w:type="dxa"/>
          </w:tcPr>
          <w:p w14:paraId="3309ABA4" w14:textId="438D3EBC" w:rsidR="00041D68" w:rsidRDefault="00041D68" w:rsidP="00D027FB">
            <w:pPr>
              <w:rPr>
                <w:rFonts w:ascii="Times New Roman" w:hAnsi="Times New Roman" w:cs="Times New Roman"/>
              </w:rPr>
            </w:pPr>
            <w:r>
              <w:rPr>
                <w:rFonts w:ascii="Times New Roman" w:hAnsi="Times New Roman" w:cs="Times New Roman"/>
              </w:rPr>
              <w:t>Recall rate for screening</w:t>
            </w:r>
          </w:p>
        </w:tc>
        <w:tc>
          <w:tcPr>
            <w:tcW w:w="3005" w:type="dxa"/>
          </w:tcPr>
          <w:p w14:paraId="150A7C9C" w14:textId="57BCAA5B" w:rsidR="00041D68" w:rsidRDefault="00041D68">
            <w:pPr>
              <w:rPr>
                <w:rFonts w:ascii="Times New Roman" w:hAnsi="Times New Roman" w:cs="Times New Roman"/>
              </w:rPr>
            </w:pPr>
            <w:r>
              <w:rPr>
                <w:rFonts w:ascii="Times New Roman" w:hAnsi="Times New Roman" w:cs="Times New Roman"/>
              </w:rPr>
              <w:t>4.56%</w:t>
            </w:r>
          </w:p>
        </w:tc>
        <w:tc>
          <w:tcPr>
            <w:tcW w:w="8287" w:type="dxa"/>
          </w:tcPr>
          <w:p w14:paraId="4E5B31D5" w14:textId="181421BC" w:rsidR="00041D68" w:rsidRDefault="00041D68" w:rsidP="00E93C39">
            <w:pPr>
              <w:rPr>
                <w:rFonts w:ascii="Times New Roman" w:hAnsi="Times New Roman" w:cs="Times New Roman"/>
              </w:rPr>
            </w:pPr>
            <w:r>
              <w:rPr>
                <w:rFonts w:ascii="Times New Roman" w:hAnsi="Times New Roman" w:cs="Times New Roman"/>
              </w:rPr>
              <w:t xml:space="preserve">Burnside et al. (2018) </w:t>
            </w:r>
            <w:r>
              <w:rPr>
                <w:rFonts w:ascii="Times New Roman" w:hAnsi="Times New Roman" w:cs="Times New Roman"/>
              </w:rPr>
              <w:fldChar w:fldCharType="begin" w:fldLock="1"/>
            </w:r>
            <w:r w:rsidR="002D5342">
              <w:rPr>
                <w:rFonts w:ascii="Times New Roman" w:hAnsi="Times New Roman" w:cs="Times New Roman"/>
              </w:rPr>
              <w:instrText>ADDIN CSL_CITATION {"citationItems":[{"id":"ITEM-1","itemData":{"DOI":"10.1148/RADIOL.2018171539/ASSET/IMAGES/LARGE/RADIOL.2018171539.FIG4.JPEG","ISSN":"15271315","PMID":"29613846","abstract":"Purpose: To determine whether low levels of recall lead to increased interval cancers and the magnitude of this effect. Materials and Methods: The authors retrospectively analyzed prospectively collected data from the UK National Health Service Breast Screening Programme during a 36-month period (April 1, 2005 to March 31, 2008), with 3-year follow-up in women aged 50–70 years. Data on recall, cancers detected at screening, and interval cancers were available for each of the 84 breast screening units and for each year (n = 252). The association between interval cancers and recalls was modeled by using Poisson regression on aggregated data and according to age (5-year intervals) and screening type (prevalent vs incident). Results: The authors analyzed 5 126 689 screening episodes, demonstrating an average recall to assessment rate (RAR) of 4.56% (range, 1.64%–8.42%; standard deviation, 1.15%), cancer detection rate of 8.1 per 1000 women screened, and interval cancer rate (ICR) of 3.1 per 1000 women screened. Overall, a significant negative association was found between RAR and ICR (Poisson regression coefficient: 20.039 [95% confidence interval: 20.062, 20.017]; P = .001), with approximately one fewer interval cancer for every additional 80–84 recalls. Subgroup analysis revealed similar negative correlations in women aged 50–54 years (P = .002), 60–64 years (P = .01), and 65–69 years (P = .008) as well as in incident screens (P = .001) and prevalent screens (P = .04). No significant relationship was found in women aged 55–59 years (P = .46). Conclusion: There was a statistically significant negative correlation between RAR and ICR, which suggests the merit of a minimum threshold for RAR.","author":[{"dropping-particle":"","family":"Burnside","given":"Elizabeth S.","non-dropping-particle":"","parse-names":false,"suffix":""},{"dropping-particle":"","family":"Vulkan","given":"Daniel","non-dropping-particle":"","parse-names":false,"suffix":""},{"dropping-particle":"","family":"Blanks","given":"Roger G.","non-dropping-particle":"","parse-names":false,"suffix":""},{"dropping-particle":"","family":"Duffy","given":"Stephen W.","non-dropping-particle":"","parse-names":false,"suffix":""}],"container-title":"Radiology","id":"ITEM-1","issue":"1","issued":{"date-parts":[["2018","7","1"]]},"page":"47-54","publisher":"Radiological Society of North America Inc.","title":"Association between screening mammography recall rate and interval cancers in the UK breast cancer service screening program: A cohort study","type":"article-journal","volume":"288"},"uris":["http://www.mendeley.com/documents/?uuid=2df58fb4-b9aa-313e-b177-549a5e3256d9"]}],"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Pr="00041D68">
              <w:rPr>
                <w:rFonts w:ascii="Times New Roman" w:hAnsi="Times New Roman" w:cs="Times New Roman"/>
                <w:noProof/>
              </w:rPr>
              <w:t>[11]</w:t>
            </w:r>
            <w:r>
              <w:rPr>
                <w:rFonts w:ascii="Times New Roman" w:hAnsi="Times New Roman" w:cs="Times New Roman"/>
              </w:rPr>
              <w:fldChar w:fldCharType="end"/>
            </w:r>
          </w:p>
        </w:tc>
      </w:tr>
      <w:tr w:rsidR="00041D68" w14:paraId="1D6B01C5" w14:textId="77777777" w:rsidTr="00710DF8">
        <w:tc>
          <w:tcPr>
            <w:tcW w:w="3005" w:type="dxa"/>
          </w:tcPr>
          <w:p w14:paraId="0541428E" w14:textId="3E393D6B" w:rsidR="00041D68" w:rsidRDefault="00041D68" w:rsidP="00D027FB">
            <w:pPr>
              <w:rPr>
                <w:rFonts w:ascii="Times New Roman" w:hAnsi="Times New Roman" w:cs="Times New Roman"/>
              </w:rPr>
            </w:pPr>
            <w:r>
              <w:rPr>
                <w:rFonts w:ascii="Times New Roman" w:hAnsi="Times New Roman" w:cs="Times New Roman"/>
              </w:rPr>
              <w:t>Biopsy rate for screening</w:t>
            </w:r>
          </w:p>
        </w:tc>
        <w:tc>
          <w:tcPr>
            <w:tcW w:w="3005" w:type="dxa"/>
          </w:tcPr>
          <w:p w14:paraId="33A2F9A2" w14:textId="4E7164C3" w:rsidR="00041D68" w:rsidRDefault="00041D68">
            <w:pPr>
              <w:rPr>
                <w:rFonts w:ascii="Times New Roman" w:hAnsi="Times New Roman" w:cs="Times New Roman"/>
              </w:rPr>
            </w:pPr>
            <w:r>
              <w:rPr>
                <w:rFonts w:ascii="Times New Roman" w:hAnsi="Times New Roman" w:cs="Times New Roman"/>
              </w:rPr>
              <w:t>2.40%</w:t>
            </w:r>
          </w:p>
        </w:tc>
        <w:tc>
          <w:tcPr>
            <w:tcW w:w="8287" w:type="dxa"/>
          </w:tcPr>
          <w:p w14:paraId="0E4F9099" w14:textId="67D021FD" w:rsidR="00041D68" w:rsidRDefault="002D5342" w:rsidP="00E93C39">
            <w:pPr>
              <w:rPr>
                <w:rFonts w:ascii="Times New Roman" w:hAnsi="Times New Roman" w:cs="Times New Roman"/>
              </w:rPr>
            </w:pPr>
            <w:r>
              <w:rPr>
                <w:rFonts w:ascii="Times New Roman" w:hAnsi="Times New Roman" w:cs="Times New Roman"/>
              </w:rPr>
              <w:t xml:space="preserve">NHS Digital Screening and Immunisations Team (2021) </w:t>
            </w:r>
            <w:r>
              <w:rPr>
                <w:rFonts w:ascii="Times New Roman" w:hAnsi="Times New Roman" w:cs="Times New Roman"/>
              </w:rPr>
              <w:fldChar w:fldCharType="begin" w:fldLock="1"/>
            </w:r>
            <w:r w:rsidR="00F8300F">
              <w:rPr>
                <w:rFonts w:ascii="Times New Roman" w:hAnsi="Times New Roman" w:cs="Times New Roman"/>
              </w:rPr>
              <w:instrText>ADDIN CSL_CITATION {"citationItems":[{"id":"ITEM-1","itemData":{"author":[{"dropping-particle":"","family":"NHS Digital Screening and Immunisations Team","given":"","non-dropping-particle":"","parse-names":false,"suffix":""}],"id":"ITEM-1","issued":{"date-parts":[["2021"]]},"title":"Breast Screening Programme","type":"report"},"uris":["http://www.mendeley.com/documents/?uuid=f6da5486-072b-3e9a-b675-c8426fd40294"]}],"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2D5342">
              <w:rPr>
                <w:rFonts w:ascii="Times New Roman" w:hAnsi="Times New Roman" w:cs="Times New Roman"/>
                <w:noProof/>
              </w:rPr>
              <w:t>[1]</w:t>
            </w:r>
            <w:r>
              <w:rPr>
                <w:rFonts w:ascii="Times New Roman" w:hAnsi="Times New Roman" w:cs="Times New Roman"/>
              </w:rPr>
              <w:fldChar w:fldCharType="end"/>
            </w:r>
          </w:p>
        </w:tc>
      </w:tr>
      <w:tr w:rsidR="008A5AB8" w14:paraId="2E91176C" w14:textId="77777777" w:rsidTr="00710DF8">
        <w:tc>
          <w:tcPr>
            <w:tcW w:w="14297" w:type="dxa"/>
            <w:gridSpan w:val="3"/>
          </w:tcPr>
          <w:p w14:paraId="226C449E" w14:textId="03867E13" w:rsidR="008A5AB8" w:rsidRDefault="008A5AB8" w:rsidP="00E93C39">
            <w:pPr>
              <w:rPr>
                <w:rFonts w:ascii="Times New Roman" w:hAnsi="Times New Roman" w:cs="Times New Roman"/>
              </w:rPr>
            </w:pPr>
            <w:r>
              <w:rPr>
                <w:rFonts w:ascii="Times New Roman" w:hAnsi="Times New Roman" w:cs="Times New Roman"/>
              </w:rPr>
              <w:t>Growth Model Parameters</w:t>
            </w:r>
          </w:p>
        </w:tc>
      </w:tr>
      <w:tr w:rsidR="008A5AB8" w14:paraId="395CFB2B" w14:textId="77777777" w:rsidTr="00710DF8">
        <w:tc>
          <w:tcPr>
            <w:tcW w:w="3005" w:type="dxa"/>
          </w:tcPr>
          <w:p w14:paraId="7189141E" w14:textId="792177E4" w:rsidR="008A5AB8" w:rsidRDefault="008A5AB8" w:rsidP="00D027FB">
            <w:pPr>
              <w:rPr>
                <w:rFonts w:ascii="Times New Roman" w:hAnsi="Times New Roman" w:cs="Times New Roman"/>
              </w:rPr>
            </w:pPr>
            <w:r>
              <w:rPr>
                <w:rFonts w:ascii="Times New Roman" w:hAnsi="Times New Roman" w:cs="Times New Roman"/>
              </w:rPr>
              <w:t>Mean doubling rate for tumours</w:t>
            </w:r>
          </w:p>
        </w:tc>
        <w:tc>
          <w:tcPr>
            <w:tcW w:w="3005" w:type="dxa"/>
          </w:tcPr>
          <w:p w14:paraId="32D5AB33" w14:textId="7A1D46BC" w:rsidR="008A5AB8" w:rsidRDefault="008A5AB8">
            <w:pPr>
              <w:rPr>
                <w:rFonts w:ascii="Times New Roman" w:hAnsi="Times New Roman" w:cs="Times New Roman"/>
              </w:rPr>
            </w:pPr>
            <w:r>
              <w:rPr>
                <w:rFonts w:ascii="Times New Roman" w:hAnsi="Times New Roman" w:cs="Times New Roman"/>
              </w:rPr>
              <w:t>4.12</w:t>
            </w:r>
          </w:p>
        </w:tc>
        <w:tc>
          <w:tcPr>
            <w:tcW w:w="8287" w:type="dxa"/>
          </w:tcPr>
          <w:p w14:paraId="4A15975F" w14:textId="381CDC38" w:rsidR="008A5AB8" w:rsidRDefault="00F8300F" w:rsidP="00E93C39">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8A5AB8" w14:paraId="23718E40" w14:textId="77777777" w:rsidTr="00710DF8">
        <w:tc>
          <w:tcPr>
            <w:tcW w:w="3005" w:type="dxa"/>
          </w:tcPr>
          <w:p w14:paraId="36291350" w14:textId="0E240690" w:rsidR="008A5AB8" w:rsidRDefault="008A5AB8" w:rsidP="00D027FB">
            <w:pPr>
              <w:rPr>
                <w:rFonts w:ascii="Times New Roman" w:hAnsi="Times New Roman" w:cs="Times New Roman"/>
              </w:rPr>
            </w:pPr>
            <w:r>
              <w:rPr>
                <w:rFonts w:ascii="Times New Roman" w:hAnsi="Times New Roman" w:cs="Times New Roman"/>
              </w:rPr>
              <w:t>Standard deviation of doubling rate for tumour</w:t>
            </w:r>
          </w:p>
        </w:tc>
        <w:tc>
          <w:tcPr>
            <w:tcW w:w="3005" w:type="dxa"/>
          </w:tcPr>
          <w:p w14:paraId="60D6A699" w14:textId="41C77FE4" w:rsidR="008A5AB8" w:rsidRDefault="008A5AB8">
            <w:pPr>
              <w:rPr>
                <w:rFonts w:ascii="Times New Roman" w:hAnsi="Times New Roman" w:cs="Times New Roman"/>
              </w:rPr>
            </w:pPr>
            <w:r>
              <w:rPr>
                <w:rFonts w:ascii="Times New Roman" w:hAnsi="Times New Roman" w:cs="Times New Roman"/>
              </w:rPr>
              <w:t>3.93</w:t>
            </w:r>
          </w:p>
        </w:tc>
        <w:tc>
          <w:tcPr>
            <w:tcW w:w="8287" w:type="dxa"/>
          </w:tcPr>
          <w:p w14:paraId="25C220D0" w14:textId="6CC8BB01" w:rsidR="008A5AB8" w:rsidRDefault="00F8300F" w:rsidP="00E93C39">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8A5AB8" w14:paraId="59568279" w14:textId="77777777" w:rsidTr="00710DF8">
        <w:tc>
          <w:tcPr>
            <w:tcW w:w="3005" w:type="dxa"/>
          </w:tcPr>
          <w:p w14:paraId="04370DC2" w14:textId="5ACF29FB" w:rsidR="008A5AB8" w:rsidRDefault="008A5AB8" w:rsidP="00D027FB">
            <w:pPr>
              <w:rPr>
                <w:rFonts w:ascii="Times New Roman" w:hAnsi="Times New Roman" w:cs="Times New Roman"/>
              </w:rPr>
            </w:pPr>
            <w:r>
              <w:rPr>
                <w:rFonts w:ascii="Times New Roman" w:hAnsi="Times New Roman" w:cs="Times New Roman"/>
              </w:rPr>
              <w:t>Mean tumour doublings at clinical detection</w:t>
            </w:r>
          </w:p>
        </w:tc>
        <w:tc>
          <w:tcPr>
            <w:tcW w:w="3005" w:type="dxa"/>
          </w:tcPr>
          <w:p w14:paraId="4F178E03" w14:textId="183DACCD" w:rsidR="008A5AB8" w:rsidRDefault="008A5AB8">
            <w:pPr>
              <w:rPr>
                <w:rFonts w:ascii="Times New Roman" w:hAnsi="Times New Roman" w:cs="Times New Roman"/>
              </w:rPr>
            </w:pPr>
            <w:r>
              <w:rPr>
                <w:rFonts w:ascii="Times New Roman" w:hAnsi="Times New Roman" w:cs="Times New Roman"/>
              </w:rPr>
              <w:t>6.5</w:t>
            </w:r>
          </w:p>
        </w:tc>
        <w:tc>
          <w:tcPr>
            <w:tcW w:w="8287" w:type="dxa"/>
          </w:tcPr>
          <w:p w14:paraId="55AFEE51" w14:textId="4DF71082" w:rsidR="008A5AB8" w:rsidRDefault="00F8300F" w:rsidP="00E93C39">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8A5AB8" w14:paraId="04538D20" w14:textId="77777777" w:rsidTr="00710DF8">
        <w:tc>
          <w:tcPr>
            <w:tcW w:w="3005" w:type="dxa"/>
          </w:tcPr>
          <w:p w14:paraId="66D84F1F" w14:textId="0CA10F1E" w:rsidR="008A5AB8" w:rsidRDefault="008A5AB8" w:rsidP="00D027FB">
            <w:pPr>
              <w:rPr>
                <w:rFonts w:ascii="Times New Roman" w:hAnsi="Times New Roman" w:cs="Times New Roman"/>
              </w:rPr>
            </w:pPr>
            <w:r>
              <w:rPr>
                <w:rFonts w:ascii="Times New Roman" w:hAnsi="Times New Roman" w:cs="Times New Roman"/>
              </w:rPr>
              <w:lastRenderedPageBreak/>
              <w:t>Standard deviation of tumour doublings at clinical detection</w:t>
            </w:r>
          </w:p>
        </w:tc>
        <w:tc>
          <w:tcPr>
            <w:tcW w:w="3005" w:type="dxa"/>
          </w:tcPr>
          <w:p w14:paraId="13603912" w14:textId="3EF866FE" w:rsidR="008A5AB8" w:rsidRDefault="008A5AB8">
            <w:pPr>
              <w:rPr>
                <w:rFonts w:ascii="Times New Roman" w:hAnsi="Times New Roman" w:cs="Times New Roman"/>
              </w:rPr>
            </w:pPr>
            <w:r>
              <w:rPr>
                <w:rFonts w:ascii="Times New Roman" w:hAnsi="Times New Roman" w:cs="Times New Roman"/>
              </w:rPr>
              <w:t>0.535</w:t>
            </w:r>
          </w:p>
        </w:tc>
        <w:tc>
          <w:tcPr>
            <w:tcW w:w="8287" w:type="dxa"/>
          </w:tcPr>
          <w:p w14:paraId="6D7A3516" w14:textId="5894B6E4" w:rsidR="008A5AB8" w:rsidRDefault="00F8300F" w:rsidP="00E93C39">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8A5AB8" w14:paraId="54059938" w14:textId="77777777" w:rsidTr="00710DF8">
        <w:tc>
          <w:tcPr>
            <w:tcW w:w="3005" w:type="dxa"/>
          </w:tcPr>
          <w:p w14:paraId="75F9D5D9" w14:textId="59521253" w:rsidR="008A5AB8" w:rsidRDefault="008A5AB8" w:rsidP="008A5AB8">
            <w:pPr>
              <w:rPr>
                <w:rFonts w:ascii="Times New Roman" w:hAnsi="Times New Roman" w:cs="Times New Roman"/>
              </w:rPr>
            </w:pPr>
            <w:r>
              <w:rPr>
                <w:rFonts w:ascii="Times New Roman" w:hAnsi="Times New Roman" w:cs="Times New Roman"/>
              </w:rPr>
              <w:t xml:space="preserve">Mean tumour doublings at </w:t>
            </w:r>
            <w:r>
              <w:rPr>
                <w:rFonts w:ascii="Times New Roman" w:hAnsi="Times New Roman" w:cs="Times New Roman"/>
              </w:rPr>
              <w:t>screen</w:t>
            </w:r>
            <w:r>
              <w:rPr>
                <w:rFonts w:ascii="Times New Roman" w:hAnsi="Times New Roman" w:cs="Times New Roman"/>
              </w:rPr>
              <w:t xml:space="preserve"> detection</w:t>
            </w:r>
          </w:p>
        </w:tc>
        <w:tc>
          <w:tcPr>
            <w:tcW w:w="3005" w:type="dxa"/>
          </w:tcPr>
          <w:p w14:paraId="0C8DD27B" w14:textId="4C218BC3" w:rsidR="008A5AB8" w:rsidRDefault="00D06FC1" w:rsidP="008A5AB8">
            <w:pPr>
              <w:rPr>
                <w:rFonts w:ascii="Times New Roman" w:hAnsi="Times New Roman" w:cs="Times New Roman"/>
              </w:rPr>
            </w:pPr>
            <w:r>
              <w:rPr>
                <w:rFonts w:ascii="Times New Roman" w:hAnsi="Times New Roman" w:cs="Times New Roman"/>
              </w:rPr>
              <w:t>6.12</w:t>
            </w:r>
          </w:p>
        </w:tc>
        <w:tc>
          <w:tcPr>
            <w:tcW w:w="8287" w:type="dxa"/>
          </w:tcPr>
          <w:p w14:paraId="37D07AD9" w14:textId="04C339F9" w:rsidR="008A5AB8" w:rsidRDefault="00F8300F" w:rsidP="008A5AB8">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8A5AB8" w14:paraId="5B96F959" w14:textId="77777777" w:rsidTr="00710DF8">
        <w:tc>
          <w:tcPr>
            <w:tcW w:w="3005" w:type="dxa"/>
          </w:tcPr>
          <w:p w14:paraId="4ADBF3B1" w14:textId="6CF46FBD" w:rsidR="008A5AB8" w:rsidRDefault="008A5AB8" w:rsidP="008A5AB8">
            <w:pPr>
              <w:rPr>
                <w:rFonts w:ascii="Times New Roman" w:hAnsi="Times New Roman" w:cs="Times New Roman"/>
              </w:rPr>
            </w:pPr>
            <w:r>
              <w:rPr>
                <w:rFonts w:ascii="Times New Roman" w:hAnsi="Times New Roman" w:cs="Times New Roman"/>
              </w:rPr>
              <w:t xml:space="preserve">Standard deviation of tumour doublings at </w:t>
            </w:r>
            <w:r>
              <w:rPr>
                <w:rFonts w:ascii="Times New Roman" w:hAnsi="Times New Roman" w:cs="Times New Roman"/>
              </w:rPr>
              <w:t>screen</w:t>
            </w:r>
            <w:r>
              <w:rPr>
                <w:rFonts w:ascii="Times New Roman" w:hAnsi="Times New Roman" w:cs="Times New Roman"/>
              </w:rPr>
              <w:t xml:space="preserve"> detection</w:t>
            </w:r>
          </w:p>
        </w:tc>
        <w:tc>
          <w:tcPr>
            <w:tcW w:w="3005" w:type="dxa"/>
          </w:tcPr>
          <w:p w14:paraId="73209A06" w14:textId="47D7BC05" w:rsidR="008A5AB8" w:rsidRDefault="00D06FC1" w:rsidP="008A5AB8">
            <w:pPr>
              <w:rPr>
                <w:rFonts w:ascii="Times New Roman" w:hAnsi="Times New Roman" w:cs="Times New Roman"/>
              </w:rPr>
            </w:pPr>
            <w:r>
              <w:rPr>
                <w:rFonts w:ascii="Times New Roman" w:hAnsi="Times New Roman" w:cs="Times New Roman"/>
              </w:rPr>
              <w:t>0.96</w:t>
            </w:r>
          </w:p>
        </w:tc>
        <w:tc>
          <w:tcPr>
            <w:tcW w:w="8287" w:type="dxa"/>
          </w:tcPr>
          <w:p w14:paraId="44C1D862" w14:textId="66B29713" w:rsidR="008A5AB8" w:rsidRDefault="00F8300F" w:rsidP="008A5AB8">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7F2147" w14:paraId="21EE36EF" w14:textId="77777777" w:rsidTr="00710DF8">
        <w:tc>
          <w:tcPr>
            <w:tcW w:w="3005" w:type="dxa"/>
          </w:tcPr>
          <w:p w14:paraId="0E54C5C7" w14:textId="3103A32D" w:rsidR="007F2147" w:rsidRDefault="007F2147" w:rsidP="008A5AB8">
            <w:pPr>
              <w:rPr>
                <w:rFonts w:ascii="Times New Roman" w:hAnsi="Times New Roman" w:cs="Times New Roman"/>
              </w:rPr>
            </w:pPr>
            <w:r>
              <w:rPr>
                <w:rFonts w:ascii="Times New Roman" w:hAnsi="Times New Roman" w:cs="Times New Roman"/>
              </w:rPr>
              <w:t>Log normal mean of tumour growth rate</w:t>
            </w:r>
          </w:p>
        </w:tc>
        <w:tc>
          <w:tcPr>
            <w:tcW w:w="3005" w:type="dxa"/>
          </w:tcPr>
          <w:p w14:paraId="653426F4" w14:textId="7B3C985A" w:rsidR="007F2147" w:rsidRDefault="007F2147" w:rsidP="008A5AB8">
            <w:pPr>
              <w:rPr>
                <w:rFonts w:ascii="Times New Roman" w:hAnsi="Times New Roman" w:cs="Times New Roman"/>
              </w:rPr>
            </w:pPr>
            <w:r>
              <w:rPr>
                <w:rFonts w:ascii="Times New Roman" w:hAnsi="Times New Roman" w:cs="Times New Roman"/>
              </w:rPr>
              <w:t>1.07</w:t>
            </w:r>
          </w:p>
        </w:tc>
        <w:tc>
          <w:tcPr>
            <w:tcW w:w="8287" w:type="dxa"/>
          </w:tcPr>
          <w:p w14:paraId="1CC7394E" w14:textId="6D7D418F" w:rsidR="007F2147" w:rsidRDefault="00F8300F" w:rsidP="008A5AB8">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7F2147" w14:paraId="0A447300" w14:textId="77777777" w:rsidTr="00710DF8">
        <w:tc>
          <w:tcPr>
            <w:tcW w:w="3005" w:type="dxa"/>
          </w:tcPr>
          <w:p w14:paraId="4ABE413F" w14:textId="000F25A6" w:rsidR="007F2147" w:rsidRDefault="007F2147" w:rsidP="008A5AB8">
            <w:pPr>
              <w:rPr>
                <w:rFonts w:ascii="Times New Roman" w:hAnsi="Times New Roman" w:cs="Times New Roman"/>
              </w:rPr>
            </w:pPr>
            <w:r>
              <w:rPr>
                <w:rFonts w:ascii="Times New Roman" w:hAnsi="Times New Roman" w:cs="Times New Roman"/>
              </w:rPr>
              <w:t>Log normal standard deviation of tumour growth rate</w:t>
            </w:r>
          </w:p>
        </w:tc>
        <w:tc>
          <w:tcPr>
            <w:tcW w:w="3005" w:type="dxa"/>
          </w:tcPr>
          <w:p w14:paraId="7FD9E03B" w14:textId="39EAD5E9" w:rsidR="007F2147" w:rsidRDefault="007F2147" w:rsidP="008A5AB8">
            <w:pPr>
              <w:rPr>
                <w:rFonts w:ascii="Times New Roman" w:hAnsi="Times New Roman" w:cs="Times New Roman"/>
              </w:rPr>
            </w:pPr>
            <w:r>
              <w:rPr>
                <w:rFonts w:ascii="Times New Roman" w:hAnsi="Times New Roman" w:cs="Times New Roman"/>
              </w:rPr>
              <w:t>1.31</w:t>
            </w:r>
          </w:p>
        </w:tc>
        <w:tc>
          <w:tcPr>
            <w:tcW w:w="8287" w:type="dxa"/>
          </w:tcPr>
          <w:p w14:paraId="647C292C" w14:textId="0A297A9E" w:rsidR="007F2147" w:rsidRDefault="00F8300F" w:rsidP="008A5AB8">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7F2147" w14:paraId="154B9166" w14:textId="77777777" w:rsidTr="00710DF8">
        <w:tc>
          <w:tcPr>
            <w:tcW w:w="3005" w:type="dxa"/>
          </w:tcPr>
          <w:p w14:paraId="16517ED2" w14:textId="48D79862" w:rsidR="007F2147" w:rsidRDefault="007F2147" w:rsidP="008A5AB8">
            <w:pPr>
              <w:rPr>
                <w:rFonts w:ascii="Times New Roman" w:hAnsi="Times New Roman" w:cs="Times New Roman"/>
              </w:rPr>
            </w:pPr>
            <w:r>
              <w:rPr>
                <w:rFonts w:ascii="Times New Roman" w:hAnsi="Times New Roman" w:cs="Times New Roman"/>
              </w:rPr>
              <w:t>Maximum tumour size (mm)</w:t>
            </w:r>
          </w:p>
        </w:tc>
        <w:tc>
          <w:tcPr>
            <w:tcW w:w="3005" w:type="dxa"/>
          </w:tcPr>
          <w:p w14:paraId="4F7AFE5A" w14:textId="4600D23B" w:rsidR="007F2147" w:rsidRDefault="007F2147" w:rsidP="008A5AB8">
            <w:pPr>
              <w:rPr>
                <w:rFonts w:ascii="Times New Roman" w:hAnsi="Times New Roman" w:cs="Times New Roman"/>
              </w:rPr>
            </w:pPr>
            <w:r>
              <w:rPr>
                <w:rFonts w:ascii="Times New Roman" w:hAnsi="Times New Roman" w:cs="Times New Roman"/>
              </w:rPr>
              <w:t>128</w:t>
            </w:r>
          </w:p>
        </w:tc>
        <w:tc>
          <w:tcPr>
            <w:tcW w:w="8287" w:type="dxa"/>
          </w:tcPr>
          <w:p w14:paraId="3C7CA826" w14:textId="09B80FEA" w:rsidR="007F2147" w:rsidRDefault="00F8300F" w:rsidP="008A5AB8">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7F2147" w14:paraId="63B5FE55" w14:textId="77777777" w:rsidTr="00710DF8">
        <w:tc>
          <w:tcPr>
            <w:tcW w:w="3005" w:type="dxa"/>
          </w:tcPr>
          <w:p w14:paraId="0F15B67F" w14:textId="52E7D090" w:rsidR="007F2147" w:rsidRDefault="007F2147" w:rsidP="008A5AB8">
            <w:pPr>
              <w:rPr>
                <w:rFonts w:ascii="Times New Roman" w:hAnsi="Times New Roman" w:cs="Times New Roman"/>
              </w:rPr>
            </w:pPr>
            <w:r>
              <w:rPr>
                <w:rFonts w:ascii="Times New Roman" w:hAnsi="Times New Roman" w:cs="Times New Roman"/>
              </w:rPr>
              <w:t>Starting tumour size (mm)</w:t>
            </w:r>
          </w:p>
        </w:tc>
        <w:tc>
          <w:tcPr>
            <w:tcW w:w="3005" w:type="dxa"/>
          </w:tcPr>
          <w:p w14:paraId="4F06E1B4" w14:textId="3149E01E" w:rsidR="007F2147" w:rsidRDefault="007F2147" w:rsidP="008A5AB8">
            <w:pPr>
              <w:rPr>
                <w:rFonts w:ascii="Times New Roman" w:hAnsi="Times New Roman" w:cs="Times New Roman"/>
              </w:rPr>
            </w:pPr>
            <w:r>
              <w:rPr>
                <w:rFonts w:ascii="Times New Roman" w:hAnsi="Times New Roman" w:cs="Times New Roman"/>
              </w:rPr>
              <w:t>0.25</w:t>
            </w:r>
          </w:p>
        </w:tc>
        <w:tc>
          <w:tcPr>
            <w:tcW w:w="8287" w:type="dxa"/>
          </w:tcPr>
          <w:p w14:paraId="560D9FBD" w14:textId="4818E46A" w:rsidR="007F2147" w:rsidRDefault="00F8300F" w:rsidP="008A5AB8">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bl>
    <w:p w14:paraId="57CAA593" w14:textId="77777777" w:rsidR="00567F2C" w:rsidRDefault="00567F2C"/>
    <w:p w14:paraId="143ED517" w14:textId="3ACB1053" w:rsidR="00567F2C" w:rsidRDefault="00F6378D">
      <w:pPr>
        <w:rPr>
          <w:rFonts w:ascii="Times New Roman" w:hAnsi="Times New Roman" w:cs="Times New Roman"/>
        </w:rPr>
      </w:pPr>
      <w:r w:rsidRPr="00F6378D">
        <w:rPr>
          <w:rFonts w:ascii="Times New Roman" w:hAnsi="Times New Roman" w:cs="Times New Roman"/>
        </w:rPr>
        <w:t>Table 2: Costs use din deterministic model</w:t>
      </w:r>
    </w:p>
    <w:tbl>
      <w:tblPr>
        <w:tblStyle w:val="TableGrid"/>
        <w:tblW w:w="14184" w:type="dxa"/>
        <w:tblLook w:val="04A0" w:firstRow="1" w:lastRow="0" w:firstColumn="1" w:lastColumn="0" w:noHBand="0" w:noVBand="1"/>
      </w:tblPr>
      <w:tblGrid>
        <w:gridCol w:w="2972"/>
        <w:gridCol w:w="3119"/>
        <w:gridCol w:w="8093"/>
      </w:tblGrid>
      <w:tr w:rsidR="00F6378D" w14:paraId="7FC4770E" w14:textId="77777777" w:rsidTr="00710DF8">
        <w:tc>
          <w:tcPr>
            <w:tcW w:w="2972" w:type="dxa"/>
          </w:tcPr>
          <w:p w14:paraId="754D7C6B" w14:textId="6F85D217" w:rsidR="00F6378D" w:rsidRDefault="00F6378D" w:rsidP="00F6378D">
            <w:pPr>
              <w:rPr>
                <w:rFonts w:ascii="Times New Roman" w:hAnsi="Times New Roman" w:cs="Times New Roman"/>
              </w:rPr>
            </w:pPr>
            <w:r w:rsidRPr="00567F2C">
              <w:rPr>
                <w:rFonts w:ascii="Times New Roman" w:hAnsi="Times New Roman" w:cs="Times New Roman"/>
                <w:b/>
              </w:rPr>
              <w:t>Parameter</w:t>
            </w:r>
          </w:p>
        </w:tc>
        <w:tc>
          <w:tcPr>
            <w:tcW w:w="3119" w:type="dxa"/>
          </w:tcPr>
          <w:p w14:paraId="38AB16F3" w14:textId="7BD9AE51" w:rsidR="00F6378D" w:rsidRDefault="00F6378D" w:rsidP="00F6378D">
            <w:pPr>
              <w:rPr>
                <w:rFonts w:ascii="Times New Roman" w:hAnsi="Times New Roman" w:cs="Times New Roman"/>
              </w:rPr>
            </w:pPr>
            <w:r w:rsidRPr="00567F2C">
              <w:rPr>
                <w:rFonts w:ascii="Times New Roman" w:hAnsi="Times New Roman" w:cs="Times New Roman"/>
                <w:b/>
              </w:rPr>
              <w:t>Value</w:t>
            </w:r>
          </w:p>
        </w:tc>
        <w:tc>
          <w:tcPr>
            <w:tcW w:w="8093" w:type="dxa"/>
          </w:tcPr>
          <w:p w14:paraId="169C2858" w14:textId="69016444" w:rsidR="00F6378D" w:rsidRDefault="00F6378D" w:rsidP="00F6378D">
            <w:pPr>
              <w:rPr>
                <w:rFonts w:ascii="Times New Roman" w:hAnsi="Times New Roman" w:cs="Times New Roman"/>
              </w:rPr>
            </w:pPr>
            <w:r w:rsidRPr="00567F2C">
              <w:rPr>
                <w:rFonts w:ascii="Times New Roman" w:hAnsi="Times New Roman" w:cs="Times New Roman"/>
                <w:b/>
              </w:rPr>
              <w:t>Sources and Assumptions</w:t>
            </w:r>
          </w:p>
        </w:tc>
      </w:tr>
      <w:tr w:rsidR="00F6378D" w14:paraId="3FD3B4DA" w14:textId="77777777" w:rsidTr="00710DF8">
        <w:tc>
          <w:tcPr>
            <w:tcW w:w="2972" w:type="dxa"/>
          </w:tcPr>
          <w:p w14:paraId="2F18520B" w14:textId="5652281A" w:rsidR="00F6378D" w:rsidRDefault="00F6378D" w:rsidP="00F6378D">
            <w:pPr>
              <w:rPr>
                <w:rFonts w:ascii="Times New Roman" w:hAnsi="Times New Roman" w:cs="Times New Roman"/>
              </w:rPr>
            </w:pPr>
            <w:r>
              <w:rPr>
                <w:rFonts w:ascii="Times New Roman" w:hAnsi="Times New Roman" w:cs="Times New Roman"/>
              </w:rPr>
              <w:t>Cost of risk stratification</w:t>
            </w:r>
          </w:p>
        </w:tc>
        <w:tc>
          <w:tcPr>
            <w:tcW w:w="3119" w:type="dxa"/>
          </w:tcPr>
          <w:p w14:paraId="53103082" w14:textId="05CDC2F2" w:rsidR="00F6378D" w:rsidRDefault="00F6378D" w:rsidP="00F6378D">
            <w:pPr>
              <w:rPr>
                <w:rFonts w:ascii="Times New Roman" w:hAnsi="Times New Roman" w:cs="Times New Roman"/>
              </w:rPr>
            </w:pPr>
            <w:r>
              <w:rPr>
                <w:rFonts w:ascii="Times New Roman" w:hAnsi="Times New Roman" w:cs="Times New Roman"/>
              </w:rPr>
              <w:t>£8.17</w:t>
            </w:r>
          </w:p>
        </w:tc>
        <w:tc>
          <w:tcPr>
            <w:tcW w:w="8093" w:type="dxa"/>
          </w:tcPr>
          <w:p w14:paraId="2F21D421" w14:textId="496B9275" w:rsidR="00F6378D" w:rsidRDefault="00F6378D" w:rsidP="00F6378D">
            <w:pPr>
              <w:rPr>
                <w:rFonts w:ascii="Times New Roman" w:hAnsi="Times New Roman" w:cs="Times New Roman"/>
              </w:rPr>
            </w:pPr>
            <w:r>
              <w:rPr>
                <w:rFonts w:ascii="Times New Roman" w:hAnsi="Times New Roman" w:cs="Times New Roman"/>
              </w:rPr>
              <w:t xml:space="preserve">Ongoing </w:t>
            </w:r>
            <w:proofErr w:type="spellStart"/>
            <w:r>
              <w:rPr>
                <w:rFonts w:ascii="Times New Roman" w:hAnsi="Times New Roman" w:cs="Times New Roman"/>
              </w:rPr>
              <w:t>microcosting</w:t>
            </w:r>
            <w:proofErr w:type="spellEnd"/>
            <w:r>
              <w:rPr>
                <w:rFonts w:ascii="Times New Roman" w:hAnsi="Times New Roman" w:cs="Times New Roman"/>
              </w:rPr>
              <w:t xml:space="preserve"> study</w:t>
            </w:r>
          </w:p>
        </w:tc>
      </w:tr>
      <w:tr w:rsidR="00F6378D" w14:paraId="673069EF" w14:textId="77777777" w:rsidTr="00710DF8">
        <w:tc>
          <w:tcPr>
            <w:tcW w:w="2972" w:type="dxa"/>
          </w:tcPr>
          <w:p w14:paraId="37CDF83F" w14:textId="2351B816" w:rsidR="00F6378D" w:rsidRDefault="00F6378D" w:rsidP="00F6378D">
            <w:pPr>
              <w:rPr>
                <w:rFonts w:ascii="Times New Roman" w:hAnsi="Times New Roman" w:cs="Times New Roman"/>
              </w:rPr>
            </w:pPr>
            <w:r>
              <w:rPr>
                <w:rFonts w:ascii="Times New Roman" w:hAnsi="Times New Roman" w:cs="Times New Roman"/>
              </w:rPr>
              <w:t>Cost of mammography screen</w:t>
            </w:r>
          </w:p>
        </w:tc>
        <w:tc>
          <w:tcPr>
            <w:tcW w:w="3119" w:type="dxa"/>
          </w:tcPr>
          <w:p w14:paraId="73B955AF" w14:textId="715BD688" w:rsidR="00F6378D" w:rsidRDefault="00F6378D" w:rsidP="00F6378D">
            <w:pPr>
              <w:rPr>
                <w:rFonts w:ascii="Times New Roman" w:hAnsi="Times New Roman" w:cs="Times New Roman"/>
              </w:rPr>
            </w:pPr>
            <w:r>
              <w:rPr>
                <w:rFonts w:ascii="Times New Roman" w:hAnsi="Times New Roman" w:cs="Times New Roman"/>
              </w:rPr>
              <w:t>£60.93</w:t>
            </w:r>
          </w:p>
        </w:tc>
        <w:tc>
          <w:tcPr>
            <w:tcW w:w="8093" w:type="dxa"/>
          </w:tcPr>
          <w:p w14:paraId="3957DF11" w14:textId="77777777" w:rsidR="00F6378D" w:rsidRDefault="00F6378D" w:rsidP="00F6378D">
            <w:pPr>
              <w:rPr>
                <w:rFonts w:ascii="Times New Roman" w:hAnsi="Times New Roman" w:cs="Times New Roman"/>
              </w:rPr>
            </w:pPr>
            <w:r>
              <w:rPr>
                <w:rFonts w:ascii="Times New Roman" w:hAnsi="Times New Roman" w:cs="Times New Roman"/>
              </w:rPr>
              <w:t xml:space="preserve">Pragmatic </w:t>
            </w:r>
            <w:proofErr w:type="spellStart"/>
            <w:r>
              <w:rPr>
                <w:rFonts w:ascii="Times New Roman" w:hAnsi="Times New Roman" w:cs="Times New Roman"/>
              </w:rPr>
              <w:t>microcosting</w:t>
            </w:r>
            <w:proofErr w:type="spellEnd"/>
          </w:p>
          <w:p w14:paraId="7ECC773C" w14:textId="77777777" w:rsidR="00F6378D" w:rsidRDefault="00F6378D" w:rsidP="00F6378D">
            <w:pPr>
              <w:rPr>
                <w:rFonts w:ascii="Times New Roman" w:hAnsi="Times New Roman" w:cs="Times New Roman"/>
              </w:rPr>
            </w:pPr>
          </w:p>
          <w:p w14:paraId="281921BF" w14:textId="67E43183" w:rsidR="00F6378D" w:rsidRDefault="00F6378D" w:rsidP="00F6378D">
            <w:pPr>
              <w:rPr>
                <w:rFonts w:ascii="Times New Roman" w:hAnsi="Times New Roman" w:cs="Times New Roman"/>
              </w:rPr>
            </w:pPr>
            <w:commentRangeStart w:id="2"/>
            <w:r>
              <w:rPr>
                <w:rFonts w:ascii="Times New Roman" w:hAnsi="Times New Roman" w:cs="Times New Roman"/>
              </w:rPr>
              <w:t>See supplementary appendix X</w:t>
            </w:r>
            <w:commentRangeEnd w:id="2"/>
            <w:r>
              <w:rPr>
                <w:rStyle w:val="CommentReference"/>
              </w:rPr>
              <w:commentReference w:id="2"/>
            </w:r>
          </w:p>
        </w:tc>
      </w:tr>
      <w:tr w:rsidR="00F6378D" w14:paraId="73AC3188" w14:textId="77777777" w:rsidTr="00710DF8">
        <w:tc>
          <w:tcPr>
            <w:tcW w:w="2972" w:type="dxa"/>
          </w:tcPr>
          <w:p w14:paraId="475CF5F4" w14:textId="4F445416" w:rsidR="00F6378D" w:rsidRDefault="00F6378D" w:rsidP="00F6378D">
            <w:pPr>
              <w:rPr>
                <w:rFonts w:ascii="Times New Roman" w:hAnsi="Times New Roman" w:cs="Times New Roman"/>
              </w:rPr>
            </w:pPr>
            <w:r>
              <w:rPr>
                <w:rFonts w:ascii="Times New Roman" w:hAnsi="Times New Roman" w:cs="Times New Roman"/>
              </w:rPr>
              <w:t>Cost of follow up</w:t>
            </w:r>
          </w:p>
        </w:tc>
        <w:tc>
          <w:tcPr>
            <w:tcW w:w="3119" w:type="dxa"/>
          </w:tcPr>
          <w:p w14:paraId="54545C58" w14:textId="1076A4EF" w:rsidR="00F6378D" w:rsidRDefault="00F6378D" w:rsidP="00F6378D">
            <w:pPr>
              <w:rPr>
                <w:rFonts w:ascii="Times New Roman" w:hAnsi="Times New Roman" w:cs="Times New Roman"/>
              </w:rPr>
            </w:pPr>
            <w:r>
              <w:rPr>
                <w:rFonts w:ascii="Times New Roman" w:hAnsi="Times New Roman" w:cs="Times New Roman"/>
              </w:rPr>
              <w:t>£106.16</w:t>
            </w:r>
          </w:p>
        </w:tc>
        <w:tc>
          <w:tcPr>
            <w:tcW w:w="8093" w:type="dxa"/>
          </w:tcPr>
          <w:p w14:paraId="4367797B" w14:textId="2009A88F" w:rsidR="00F6378D" w:rsidRDefault="00F6378D" w:rsidP="00F6378D">
            <w:pPr>
              <w:rPr>
                <w:rFonts w:ascii="Times New Roman" w:hAnsi="Times New Roman" w:cs="Times New Roman"/>
              </w:rPr>
            </w:pPr>
            <w:r>
              <w:rPr>
                <w:rFonts w:ascii="Times New Roman" w:hAnsi="Times New Roman" w:cs="Times New Roman"/>
              </w:rPr>
              <w:t xml:space="preserve">Inflated from value in Gray et al. (2017) </w:t>
            </w:r>
            <w:r>
              <w:rPr>
                <w:rFonts w:ascii="Times New Roman" w:hAnsi="Times New Roman" w:cs="Times New Roman"/>
              </w:rPr>
              <w:fldChar w:fldCharType="begin" w:fldLock="1"/>
            </w:r>
            <w:r w:rsidR="002F201D">
              <w:rPr>
                <w:rFonts w:ascii="Times New Roman" w:hAnsi="Times New Roman" w:cs="Times New Roman"/>
              </w:rPr>
              <w:instrText>ADDIN CSL_CITATION {"citationItems":[{"id":"ITEM-1","itemData":{"DOI":"10.1016/j.jval.2017.04.012","ISSN":"15244733","PMID":"28964442","abstract":"Objectives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author":[{"dropping-particle":"","family":"Gray","given":"Ewan","non-dropping-particle":"","parse-names":false,"suffix":""},{"dropping-particle":"","family":"Donten","given":"Anna","non-dropping-particle":"","parse-names":false,"suffix":""},{"dropping-particle":"","family":"Karssemeijer","given":"Nico","non-dropping-particle":"","parse-names":false,"suffix":""},{"dropping-particle":"","family":"Gils","given":"Carla","non-dropping-particle":"van","parse-names":false,"suffix":""},{"dropping-particle":"","family":"Evans","given":"D. Gareth","non-dropping-particle":"","parse-names":false,"suffix":""},{"dropping-particle":"","family":"Astley","given":"Sue","non-dropping-particle":"","parse-names":false,"suffix":""},{"dropping-particle":"","family":"Payne","given":"Katherine","non-dropping-particle":"","parse-names":false,"suffix":""}],"container-title":"Value in Health","id":"ITEM-1","issue":"8","issued":{"date-parts":[["2017","9","1"]]},"page":"1100-1109","publisher":"Elsevier Ltd","title":"Evaluation of a Stratified National Breast Screening Program in the United Kingdom: An Early Model-Based Cost-Effectiveness Analysis","type":"article-journal","volume":"20"},"uris":["http://www.mendeley.com/documents/?uuid=420d1fc9-9f80-3624-b35a-3cd3187f5502"]}],"mendeley":{"formattedCitation":"[10]","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Pr="00F6378D">
              <w:rPr>
                <w:rFonts w:ascii="Times New Roman" w:hAnsi="Times New Roman" w:cs="Times New Roman"/>
                <w:noProof/>
              </w:rPr>
              <w:t>[10]</w:t>
            </w:r>
            <w:r>
              <w:rPr>
                <w:rFonts w:ascii="Times New Roman" w:hAnsi="Times New Roman" w:cs="Times New Roman"/>
              </w:rPr>
              <w:fldChar w:fldCharType="end"/>
            </w:r>
          </w:p>
        </w:tc>
      </w:tr>
      <w:tr w:rsidR="00F6378D" w14:paraId="1879ABD7" w14:textId="77777777" w:rsidTr="00710DF8">
        <w:tc>
          <w:tcPr>
            <w:tcW w:w="2972" w:type="dxa"/>
          </w:tcPr>
          <w:p w14:paraId="2FF5240C" w14:textId="15644AED" w:rsidR="00F6378D" w:rsidRDefault="002F201D" w:rsidP="00F6378D">
            <w:pPr>
              <w:rPr>
                <w:rFonts w:ascii="Times New Roman" w:hAnsi="Times New Roman" w:cs="Times New Roman"/>
              </w:rPr>
            </w:pPr>
            <w:r>
              <w:rPr>
                <w:rFonts w:ascii="Times New Roman" w:hAnsi="Times New Roman" w:cs="Times New Roman"/>
              </w:rPr>
              <w:t>Cost of biopsy</w:t>
            </w:r>
          </w:p>
        </w:tc>
        <w:tc>
          <w:tcPr>
            <w:tcW w:w="3119" w:type="dxa"/>
          </w:tcPr>
          <w:p w14:paraId="6A749ABA" w14:textId="0D8366F5" w:rsidR="00F6378D" w:rsidRDefault="002F201D" w:rsidP="00F6378D">
            <w:pPr>
              <w:rPr>
                <w:rFonts w:ascii="Times New Roman" w:hAnsi="Times New Roman" w:cs="Times New Roman"/>
              </w:rPr>
            </w:pPr>
            <w:r>
              <w:rPr>
                <w:rFonts w:ascii="Times New Roman" w:hAnsi="Times New Roman" w:cs="Times New Roman"/>
              </w:rPr>
              <w:t>£290</w:t>
            </w:r>
          </w:p>
        </w:tc>
        <w:tc>
          <w:tcPr>
            <w:tcW w:w="8093" w:type="dxa"/>
          </w:tcPr>
          <w:p w14:paraId="1660BE85" w14:textId="05DD9276" w:rsidR="00F6378D" w:rsidRDefault="002F201D" w:rsidP="00F6378D">
            <w:pPr>
              <w:rPr>
                <w:rFonts w:ascii="Times New Roman" w:hAnsi="Times New Roman" w:cs="Times New Roman"/>
              </w:rPr>
            </w:pPr>
            <w:r>
              <w:rPr>
                <w:rFonts w:ascii="Times New Roman" w:hAnsi="Times New Roman" w:cs="Times New Roman"/>
              </w:rPr>
              <w:t xml:space="preserve">NHS England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England","given":"","non-dropping-particle":"","parse-names":false,"suffix":""}],"id":"ITEM-1","issued":{"date-parts":[["2022"]]},"title":"2021/22 National Tariff Payment System","type":"report"},"uris":["http://www.mendeley.com/documents/?uuid=c9adda0c-53fc-4c51-80f0-200f49057ff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Pr="002F201D">
              <w:rPr>
                <w:rFonts w:ascii="Times New Roman" w:hAnsi="Times New Roman" w:cs="Times New Roman"/>
                <w:noProof/>
              </w:rPr>
              <w:t>[13]</w:t>
            </w:r>
            <w:r>
              <w:rPr>
                <w:rFonts w:ascii="Times New Roman" w:hAnsi="Times New Roman" w:cs="Times New Roman"/>
              </w:rPr>
              <w:fldChar w:fldCharType="end"/>
            </w:r>
          </w:p>
        </w:tc>
      </w:tr>
      <w:tr w:rsidR="00F6378D" w14:paraId="5AF6665A" w14:textId="77777777" w:rsidTr="00710DF8">
        <w:tc>
          <w:tcPr>
            <w:tcW w:w="2972" w:type="dxa"/>
          </w:tcPr>
          <w:p w14:paraId="0EC22170" w14:textId="230EBB0C" w:rsidR="00F6378D" w:rsidRDefault="002F201D" w:rsidP="00F6378D">
            <w:pPr>
              <w:rPr>
                <w:rFonts w:ascii="Times New Roman" w:hAnsi="Times New Roman" w:cs="Times New Roman"/>
              </w:rPr>
            </w:pPr>
            <w:r>
              <w:rPr>
                <w:rFonts w:ascii="Times New Roman" w:hAnsi="Times New Roman" w:cs="Times New Roman"/>
              </w:rPr>
              <w:t>Cost of ultrasound screening</w:t>
            </w:r>
          </w:p>
        </w:tc>
        <w:tc>
          <w:tcPr>
            <w:tcW w:w="3119" w:type="dxa"/>
          </w:tcPr>
          <w:p w14:paraId="4889805B" w14:textId="51A61CC7" w:rsidR="00F6378D" w:rsidRDefault="002F201D" w:rsidP="00F6378D">
            <w:pPr>
              <w:rPr>
                <w:rFonts w:ascii="Times New Roman" w:hAnsi="Times New Roman" w:cs="Times New Roman"/>
              </w:rPr>
            </w:pPr>
            <w:r>
              <w:rPr>
                <w:rFonts w:ascii="Times New Roman" w:hAnsi="Times New Roman" w:cs="Times New Roman"/>
              </w:rPr>
              <w:t>£52</w:t>
            </w:r>
          </w:p>
        </w:tc>
        <w:tc>
          <w:tcPr>
            <w:tcW w:w="8093" w:type="dxa"/>
          </w:tcPr>
          <w:p w14:paraId="5E0E0583" w14:textId="474B6647" w:rsidR="00F6378D" w:rsidRDefault="002F201D" w:rsidP="00F6378D">
            <w:pPr>
              <w:rPr>
                <w:rFonts w:ascii="Times New Roman" w:hAnsi="Times New Roman" w:cs="Times New Roman"/>
              </w:rPr>
            </w:pPr>
            <w:r>
              <w:rPr>
                <w:rFonts w:ascii="Times New Roman" w:hAnsi="Times New Roman" w:cs="Times New Roman"/>
              </w:rPr>
              <w:t xml:space="preserve">NHS England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England","given":"","non-dropping-particle":"","parse-names":false,"suffix":""}],"id":"ITEM-1","issued":{"date-parts":[["2022"]]},"title":"2021/22 National Tariff Payment System","type":"report"},"uris":["http://www.mendeley.com/documents/?uuid=c9adda0c-53fc-4c51-80f0-200f49057ff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Pr="002F201D">
              <w:rPr>
                <w:rFonts w:ascii="Times New Roman" w:hAnsi="Times New Roman" w:cs="Times New Roman"/>
                <w:noProof/>
              </w:rPr>
              <w:t>[13]</w:t>
            </w:r>
            <w:r>
              <w:rPr>
                <w:rFonts w:ascii="Times New Roman" w:hAnsi="Times New Roman" w:cs="Times New Roman"/>
              </w:rPr>
              <w:fldChar w:fldCharType="end"/>
            </w:r>
          </w:p>
        </w:tc>
      </w:tr>
      <w:tr w:rsidR="00F6378D" w14:paraId="064C0C2E" w14:textId="77777777" w:rsidTr="00710DF8">
        <w:tc>
          <w:tcPr>
            <w:tcW w:w="2972" w:type="dxa"/>
          </w:tcPr>
          <w:p w14:paraId="39C17CE3" w14:textId="51CCBA2B" w:rsidR="00F6378D" w:rsidRDefault="002F201D" w:rsidP="00F6378D">
            <w:pPr>
              <w:rPr>
                <w:rFonts w:ascii="Times New Roman" w:hAnsi="Times New Roman" w:cs="Times New Roman"/>
              </w:rPr>
            </w:pPr>
            <w:r>
              <w:rPr>
                <w:rFonts w:ascii="Times New Roman" w:hAnsi="Times New Roman" w:cs="Times New Roman"/>
              </w:rPr>
              <w:t>Cost of MRI screening</w:t>
            </w:r>
          </w:p>
        </w:tc>
        <w:tc>
          <w:tcPr>
            <w:tcW w:w="3119" w:type="dxa"/>
          </w:tcPr>
          <w:p w14:paraId="4EE0E369" w14:textId="5C7CEF4A" w:rsidR="00F6378D" w:rsidRDefault="002F201D" w:rsidP="00F6378D">
            <w:pPr>
              <w:rPr>
                <w:rFonts w:ascii="Times New Roman" w:hAnsi="Times New Roman" w:cs="Times New Roman"/>
              </w:rPr>
            </w:pPr>
            <w:r>
              <w:rPr>
                <w:rFonts w:ascii="Times New Roman" w:hAnsi="Times New Roman" w:cs="Times New Roman"/>
              </w:rPr>
              <w:t>£114</w:t>
            </w:r>
          </w:p>
        </w:tc>
        <w:tc>
          <w:tcPr>
            <w:tcW w:w="8093" w:type="dxa"/>
          </w:tcPr>
          <w:p w14:paraId="24810FE8" w14:textId="376516C7" w:rsidR="00F6378D" w:rsidRDefault="002F201D" w:rsidP="00F6378D">
            <w:pPr>
              <w:rPr>
                <w:rFonts w:ascii="Times New Roman" w:hAnsi="Times New Roman" w:cs="Times New Roman"/>
              </w:rPr>
            </w:pPr>
            <w:r>
              <w:rPr>
                <w:rFonts w:ascii="Times New Roman" w:hAnsi="Times New Roman" w:cs="Times New Roman"/>
              </w:rPr>
              <w:t xml:space="preserve">NHS England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England","given":"","non-dropping-particle":"","parse-names":false,"suffix":""}],"id":"ITEM-1","issued":{"date-parts":[["2022"]]},"title":"2021/22 National Tariff Payment System","type":"report"},"uris":["http://www.mendeley.com/documents/?uuid=c9adda0c-53fc-4c51-80f0-200f49057ff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Pr="002F201D">
              <w:rPr>
                <w:rFonts w:ascii="Times New Roman" w:hAnsi="Times New Roman" w:cs="Times New Roman"/>
                <w:noProof/>
              </w:rPr>
              <w:t>[13]</w:t>
            </w:r>
            <w:r>
              <w:rPr>
                <w:rFonts w:ascii="Times New Roman" w:hAnsi="Times New Roman" w:cs="Times New Roman"/>
              </w:rPr>
              <w:fldChar w:fldCharType="end"/>
            </w:r>
          </w:p>
        </w:tc>
      </w:tr>
      <w:tr w:rsidR="00F6378D" w14:paraId="453A3BA7" w14:textId="77777777" w:rsidTr="00710DF8">
        <w:tc>
          <w:tcPr>
            <w:tcW w:w="2972" w:type="dxa"/>
          </w:tcPr>
          <w:p w14:paraId="2E7BEC78" w14:textId="24D70A7D" w:rsidR="00F6378D" w:rsidRDefault="002F201D" w:rsidP="00F6378D">
            <w:pPr>
              <w:rPr>
                <w:rFonts w:ascii="Times New Roman" w:hAnsi="Times New Roman" w:cs="Times New Roman"/>
              </w:rPr>
            </w:pPr>
            <w:r>
              <w:rPr>
                <w:rFonts w:ascii="Times New Roman" w:hAnsi="Times New Roman" w:cs="Times New Roman"/>
              </w:rPr>
              <w:t>Cost of treating breast cancer by stage, age, and time lived with cancer</w:t>
            </w:r>
          </w:p>
        </w:tc>
        <w:tc>
          <w:tcPr>
            <w:tcW w:w="3119" w:type="dxa"/>
          </w:tcPr>
          <w:p w14:paraId="632B946E" w14:textId="65A8F885" w:rsidR="00F6378D" w:rsidRDefault="002F201D" w:rsidP="00F6378D">
            <w:pPr>
              <w:rPr>
                <w:rFonts w:ascii="Times New Roman" w:hAnsi="Times New Roman" w:cs="Times New Roman"/>
              </w:rPr>
            </w:pPr>
            <w:commentRangeStart w:id="3"/>
            <w:r>
              <w:rPr>
                <w:rFonts w:ascii="Times New Roman" w:hAnsi="Times New Roman" w:cs="Times New Roman"/>
              </w:rPr>
              <w:t>See supplementary appendix X</w:t>
            </w:r>
            <w:commentRangeEnd w:id="3"/>
            <w:r>
              <w:rPr>
                <w:rStyle w:val="CommentReference"/>
              </w:rPr>
              <w:commentReference w:id="3"/>
            </w:r>
          </w:p>
        </w:tc>
        <w:tc>
          <w:tcPr>
            <w:tcW w:w="8093" w:type="dxa"/>
          </w:tcPr>
          <w:p w14:paraId="44C5EAF8" w14:textId="3FA89ADE" w:rsidR="00F6378D" w:rsidRDefault="002F201D" w:rsidP="00F6378D">
            <w:pPr>
              <w:rPr>
                <w:rFonts w:ascii="Times New Roman" w:hAnsi="Times New Roman" w:cs="Times New Roman"/>
              </w:rPr>
            </w:pPr>
            <w:r>
              <w:rPr>
                <w:rFonts w:ascii="Times New Roman" w:hAnsi="Times New Roman" w:cs="Times New Roman"/>
              </w:rPr>
              <w:t xml:space="preserve">Laudicella et al. (2015) </w:t>
            </w:r>
            <w:r>
              <w:rPr>
                <w:rFonts w:ascii="Times New Roman" w:hAnsi="Times New Roman" w:cs="Times New Roman"/>
              </w:rPr>
              <w:fldChar w:fldCharType="begin" w:fldLock="1"/>
            </w:r>
            <w:r w:rsidR="00710DF8">
              <w:rPr>
                <w:rFonts w:ascii="Times New Roman" w:hAnsi="Times New Roman" w:cs="Times New Roman"/>
              </w:rPr>
              <w:instrText>ADDIN CSL_CITATION {"citationItems":[{"id":"ITEM-1","itemData":{"DOI":"10.1038/BJC.2016.77","ISSN":"1532-1827","PMID":"27070711","abstract":"Background: Health systems are facing the challenge of providing care to an increasing population of patients with cancer. However, evidence on costs is limited due to the lack of large longitudinal databases.Methods:We matched cost of care data to population-based, patient-level data on cancer patients in England. We conducted a retrospective cohort study including all patients age 18 and over with a diagnosis of colorectal (275 985 patients), breast (359 771), prostate (286 426) and lung cancer (283 940) in England between 2001 and 2010. Incidence costs, prevalence costs, and phase of care costs were estimated separately for patients age 18-64 and ≥65. Costs of care were compared by patients staging, before and after diagnosis, and with a comparison population without cancer.Results:Incidence costs in the first year of diagnosis are noticeably higher in patients age 18-64 than age ≥65 across all examined cancers. A lower stage diagnosis is associated with larger cost savings for colorectal and breast cancer in both age groups. The additional costs of care because of the main four cancers amounts to £1.5 billion in 2010, namely 3.0% of the total cost of hospital care.Conclusions:Population-based, patient-level data can be used to provide new evidence on the cost of cancer in England. Early diagnosis and cancer prevention have scope for achieving large cost savings for the health system.","author":[{"dropping-particle":"","family":"Laudicella","given":"Mauro","non-dropping-particle":"","parse-names":false,"suffix":""},{"dropping-particle":"","family":"Walsh","given":"Brendan","non-dropping-particle":"","parse-names":false,"suffix":""},{"dropping-particle":"","family":"Burns","given":"Elaine","non-dropping-particle":"","parse-names":false,"suffix":""},{"dropping-particle":"","family":"Smith","given":"Peter C.","non-dropping-particle":"","parse-names":false,"suffix":""}],"container-title":"British journal of cancer","id":"ITEM-1","issue":"11","issued":{"date-parts":[["2016","5","24"]]},"page":"1286-1292","publisher":"Br J Cancer","title":"Cost of care for cancer patients in England: evidence from population-based patient-level data","type":"article-journal","volume":"114"},"uris":["http://www.mendeley.com/documents/?uuid=45bff194-4b5a-35f2-bcf1-ce85c759a375"]}],"mendeley":{"formattedCitation":"[14]","plainTextFormattedCitation":"[14]","previouslyFormattedCitation":"[14]"},"properties":{"noteIndex":0},"schema":"https://github.com/citation-style-language/schema/raw/master/csl-citation.json"}</w:instrText>
            </w:r>
            <w:r>
              <w:rPr>
                <w:rFonts w:ascii="Times New Roman" w:hAnsi="Times New Roman" w:cs="Times New Roman"/>
              </w:rPr>
              <w:fldChar w:fldCharType="separate"/>
            </w:r>
            <w:r w:rsidRPr="002F201D">
              <w:rPr>
                <w:rFonts w:ascii="Times New Roman" w:hAnsi="Times New Roman" w:cs="Times New Roman"/>
                <w:noProof/>
              </w:rPr>
              <w:t>[14]</w:t>
            </w:r>
            <w:r>
              <w:rPr>
                <w:rFonts w:ascii="Times New Roman" w:hAnsi="Times New Roman" w:cs="Times New Roman"/>
              </w:rPr>
              <w:fldChar w:fldCharType="end"/>
            </w:r>
          </w:p>
          <w:p w14:paraId="1A7064F5" w14:textId="77777777" w:rsidR="002F201D" w:rsidRDefault="002F201D" w:rsidP="00F6378D">
            <w:pPr>
              <w:rPr>
                <w:rFonts w:ascii="Times New Roman" w:hAnsi="Times New Roman" w:cs="Times New Roman"/>
              </w:rPr>
            </w:pPr>
          </w:p>
          <w:p w14:paraId="19EA1BD3" w14:textId="5178B605" w:rsidR="002F201D" w:rsidRDefault="002F201D" w:rsidP="002F201D">
            <w:pPr>
              <w:rPr>
                <w:rFonts w:ascii="Times New Roman" w:hAnsi="Times New Roman" w:cs="Times New Roman"/>
              </w:rPr>
            </w:pPr>
            <w:r>
              <w:rPr>
                <w:rFonts w:ascii="Times New Roman" w:hAnsi="Times New Roman" w:cs="Times New Roman"/>
              </w:rPr>
              <w:t xml:space="preserve">Laudicella provide estimates of the costs of treating breast cancer in the UK from the two years preceding to eight years following diagnosis. Costs are broken down by stage of cancer (early versus late) and age (under or over 65). These costs were included as an input table in the model. They were then inflated to 2022 levels. </w:t>
            </w:r>
            <w:r w:rsidR="00710DF8">
              <w:rPr>
                <w:rFonts w:ascii="Times New Roman" w:hAnsi="Times New Roman" w:cs="Times New Roman"/>
              </w:rPr>
              <w:t xml:space="preserve">An exponential regression was then fit to the data to predict the total cost of treating an individual’s cancer given the length of time they had the cancer, their age of diagnosis, and the stage of their cancer. If a patient was alive for over 8 years following diagnosis the cost of treating </w:t>
            </w:r>
            <w:proofErr w:type="spellStart"/>
            <w:r w:rsidR="00710DF8">
              <w:rPr>
                <w:rFonts w:ascii="Times New Roman" w:hAnsi="Times New Roman" w:cs="Times New Roman"/>
              </w:rPr>
              <w:t>their</w:t>
            </w:r>
            <w:proofErr w:type="spellEnd"/>
            <w:r w:rsidR="00710DF8">
              <w:rPr>
                <w:rFonts w:ascii="Times New Roman" w:hAnsi="Times New Roman" w:cs="Times New Roman"/>
              </w:rPr>
              <w:t xml:space="preserve"> cancer was assumed to be £0 in any subsequent years.</w:t>
            </w:r>
          </w:p>
        </w:tc>
      </w:tr>
      <w:tr w:rsidR="00710DF8" w14:paraId="78DEDC44" w14:textId="77777777" w:rsidTr="00710DF8">
        <w:tc>
          <w:tcPr>
            <w:tcW w:w="2972" w:type="dxa"/>
          </w:tcPr>
          <w:p w14:paraId="60D491EB" w14:textId="35866C71" w:rsidR="00710DF8" w:rsidRDefault="00710DF8" w:rsidP="00F6378D">
            <w:pPr>
              <w:rPr>
                <w:rFonts w:ascii="Times New Roman" w:hAnsi="Times New Roman" w:cs="Times New Roman"/>
              </w:rPr>
            </w:pPr>
            <w:r>
              <w:rPr>
                <w:rFonts w:ascii="Times New Roman" w:hAnsi="Times New Roman" w:cs="Times New Roman"/>
              </w:rPr>
              <w:lastRenderedPageBreak/>
              <w:t>Cost of treating a ductal carcinoma in-situ</w:t>
            </w:r>
          </w:p>
        </w:tc>
        <w:tc>
          <w:tcPr>
            <w:tcW w:w="3119" w:type="dxa"/>
          </w:tcPr>
          <w:p w14:paraId="55EEC328" w14:textId="78691446" w:rsidR="00710DF8" w:rsidRDefault="00710DF8" w:rsidP="00F6378D">
            <w:pPr>
              <w:rPr>
                <w:rFonts w:ascii="Times New Roman" w:hAnsi="Times New Roman" w:cs="Times New Roman"/>
              </w:rPr>
            </w:pPr>
            <w:r>
              <w:rPr>
                <w:rFonts w:ascii="Times New Roman" w:hAnsi="Times New Roman" w:cs="Times New Roman"/>
              </w:rPr>
              <w:t>£9,480.15</w:t>
            </w:r>
          </w:p>
        </w:tc>
        <w:tc>
          <w:tcPr>
            <w:tcW w:w="8093" w:type="dxa"/>
          </w:tcPr>
          <w:p w14:paraId="43C1B238" w14:textId="631A006F" w:rsidR="00710DF8" w:rsidRDefault="00710DF8" w:rsidP="00F6378D">
            <w:pPr>
              <w:rPr>
                <w:rFonts w:ascii="Times New Roman" w:hAnsi="Times New Roman" w:cs="Times New Roman"/>
              </w:rPr>
            </w:pPr>
            <w:r>
              <w:rPr>
                <w:rFonts w:ascii="Times New Roman" w:hAnsi="Times New Roman" w:cs="Times New Roman"/>
              </w:rPr>
              <w:t xml:space="preserve">Inflated from value in Gray et al. (2017)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{"citationItems":[{"id":"ITEM-1","itemData":{"DOI":"10.1016/j.jval.2017.04.012","ISSN":"15244733","PMID":"28964442","abstract":"Objectives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author":[{"dropping-particle":"","family":"Gray","given":"Ewan","non-dropping-particle":"","parse-names":false,"suffix":""},{"dropping-particle":"","family":"Donten","given":"Anna","non-dropping-particle":"","parse-names":false,"suffix":""},{"dropping-particle":"","family":"Karssemeijer","given":"Nico","non-dropping-particle":"","parse-names":false,"suffix":""},{"dropping-particle":"","family":"Gils","given":"Carla","non-dropping-particle":"van","parse-names":false,"suffix":""},{"dropping-particle":"","family":"Evans","given":"D. Gareth","non-dropping-particle":"","parse-names":false,"suffix":""},{"dropping-particle":"","family":"Astley","given":"Sue","non-dropping-particle":"","parse-names":false,"suffix":""},{"dropping-particle":"","family":"Payne","given":"Katherine","non-dropping-particle":"","parse-names":false,"suffix":""}],"container-title":"Value in Health","id":"ITEM-1","issue":"8","issued":{"date-parts":[["2017","9","1"]]},"page":"1100-1109","publisher":"Elsevier Ltd","title":"Evaluation of a Stratified National Breast Screening Program in the United Kingdom: An Early Model-Based Cost-Effectiveness Analysis","type":"article-journal","volume":"20"},"uris":["http://www.mendeley.com/documents/?uuid=420d1fc9-9f80-3624-b35a-3cd3187f5502"]}],"mendeley":{"formattedCitation":"[10]","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Pr="00F6378D">
              <w:rPr>
                <w:rFonts w:ascii="Times New Roman" w:hAnsi="Times New Roman" w:cs="Times New Roman"/>
                <w:noProof/>
              </w:rPr>
              <w:t>[10]</w:t>
            </w:r>
            <w:r>
              <w:rPr>
                <w:rFonts w:ascii="Times New Roman" w:hAnsi="Times New Roman" w:cs="Times New Roman"/>
              </w:rPr>
              <w:fldChar w:fldCharType="end"/>
            </w:r>
          </w:p>
        </w:tc>
      </w:tr>
    </w:tbl>
    <w:p w14:paraId="1B3E1B58" w14:textId="778F85E7" w:rsidR="00F6378D" w:rsidRDefault="00F6378D">
      <w:pPr>
        <w:rPr>
          <w:rFonts w:ascii="Times New Roman" w:hAnsi="Times New Roman" w:cs="Times New Roman"/>
        </w:rPr>
      </w:pPr>
    </w:p>
    <w:p w14:paraId="5810D81E" w14:textId="22655610" w:rsidR="00710DF8" w:rsidRDefault="00710DF8">
      <w:pPr>
        <w:rPr>
          <w:rFonts w:ascii="Times New Roman" w:hAnsi="Times New Roman" w:cs="Times New Roman"/>
        </w:rPr>
      </w:pPr>
      <w:r>
        <w:rPr>
          <w:rFonts w:ascii="Times New Roman" w:hAnsi="Times New Roman" w:cs="Times New Roman"/>
        </w:rPr>
        <w:t>Table 3: Utility values used in the deterministic model</w:t>
      </w:r>
    </w:p>
    <w:tbl>
      <w:tblPr>
        <w:tblStyle w:val="TableGrid"/>
        <w:tblW w:w="0" w:type="auto"/>
        <w:tblLook w:val="04A0" w:firstRow="1" w:lastRow="0" w:firstColumn="1" w:lastColumn="0" w:noHBand="0" w:noVBand="1"/>
      </w:tblPr>
      <w:tblGrid>
        <w:gridCol w:w="2972"/>
        <w:gridCol w:w="3119"/>
        <w:gridCol w:w="7857"/>
      </w:tblGrid>
      <w:tr w:rsidR="00710DF8" w14:paraId="41420E2B" w14:textId="77777777" w:rsidTr="00710DF8">
        <w:tc>
          <w:tcPr>
            <w:tcW w:w="2972" w:type="dxa"/>
          </w:tcPr>
          <w:p w14:paraId="59D1260C" w14:textId="35C02BBB" w:rsidR="00710DF8" w:rsidRDefault="00710DF8" w:rsidP="00710DF8">
            <w:pPr>
              <w:rPr>
                <w:rFonts w:ascii="Times New Roman" w:hAnsi="Times New Roman" w:cs="Times New Roman"/>
              </w:rPr>
            </w:pPr>
            <w:r w:rsidRPr="00567F2C">
              <w:rPr>
                <w:rFonts w:ascii="Times New Roman" w:hAnsi="Times New Roman" w:cs="Times New Roman"/>
                <w:b/>
              </w:rPr>
              <w:t>Parameter</w:t>
            </w:r>
          </w:p>
        </w:tc>
        <w:tc>
          <w:tcPr>
            <w:tcW w:w="3119" w:type="dxa"/>
          </w:tcPr>
          <w:p w14:paraId="47AD7566" w14:textId="285A7BC7" w:rsidR="00710DF8" w:rsidRDefault="00710DF8" w:rsidP="00710DF8">
            <w:pPr>
              <w:rPr>
                <w:rFonts w:ascii="Times New Roman" w:hAnsi="Times New Roman" w:cs="Times New Roman"/>
              </w:rPr>
            </w:pPr>
            <w:r w:rsidRPr="00567F2C">
              <w:rPr>
                <w:rFonts w:ascii="Times New Roman" w:hAnsi="Times New Roman" w:cs="Times New Roman"/>
                <w:b/>
              </w:rPr>
              <w:t>Value</w:t>
            </w:r>
          </w:p>
        </w:tc>
        <w:tc>
          <w:tcPr>
            <w:tcW w:w="7857" w:type="dxa"/>
          </w:tcPr>
          <w:p w14:paraId="647D9821" w14:textId="324B48C7" w:rsidR="00710DF8" w:rsidRDefault="00710DF8" w:rsidP="00710DF8">
            <w:pPr>
              <w:rPr>
                <w:rFonts w:ascii="Times New Roman" w:hAnsi="Times New Roman" w:cs="Times New Roman"/>
              </w:rPr>
            </w:pPr>
            <w:r w:rsidRPr="00567F2C">
              <w:rPr>
                <w:rFonts w:ascii="Times New Roman" w:hAnsi="Times New Roman" w:cs="Times New Roman"/>
                <w:b/>
              </w:rPr>
              <w:t>Sources and Assumptions</w:t>
            </w:r>
          </w:p>
        </w:tc>
      </w:tr>
      <w:tr w:rsidR="00710DF8" w14:paraId="4DF7D3B2" w14:textId="77777777" w:rsidTr="00710DF8">
        <w:tc>
          <w:tcPr>
            <w:tcW w:w="2972" w:type="dxa"/>
          </w:tcPr>
          <w:p w14:paraId="1E265BD8" w14:textId="6830EB68" w:rsidR="00710DF8" w:rsidRDefault="00710DF8" w:rsidP="00710DF8">
            <w:pPr>
              <w:rPr>
                <w:rFonts w:ascii="Times New Roman" w:hAnsi="Times New Roman" w:cs="Times New Roman"/>
              </w:rPr>
            </w:pPr>
            <w:r>
              <w:rPr>
                <w:rFonts w:ascii="Times New Roman" w:hAnsi="Times New Roman" w:cs="Times New Roman"/>
              </w:rPr>
              <w:t>Age-related utility values for healthy individuals</w:t>
            </w:r>
          </w:p>
        </w:tc>
        <w:tc>
          <w:tcPr>
            <w:tcW w:w="3119" w:type="dxa"/>
          </w:tcPr>
          <w:p w14:paraId="0EF7A2F6" w14:textId="4A2A90A8" w:rsidR="00710DF8" w:rsidRDefault="00710DF8" w:rsidP="00710DF8">
            <w:pPr>
              <w:rPr>
                <w:rFonts w:ascii="Times New Roman" w:hAnsi="Times New Roman" w:cs="Times New Roman"/>
              </w:rPr>
            </w:pPr>
            <w:r>
              <w:rPr>
                <w:rFonts w:ascii="Times New Roman" w:hAnsi="Times New Roman" w:cs="Times New Roman"/>
              </w:rPr>
              <w:t>30=0.938</w:t>
            </w:r>
          </w:p>
          <w:p w14:paraId="233180CF" w14:textId="24158EE7" w:rsidR="00710DF8" w:rsidRDefault="00710DF8" w:rsidP="00710DF8">
            <w:pPr>
              <w:rPr>
                <w:rFonts w:ascii="Times New Roman" w:hAnsi="Times New Roman" w:cs="Times New Roman"/>
              </w:rPr>
            </w:pPr>
            <w:r>
              <w:rPr>
                <w:rFonts w:ascii="Times New Roman" w:hAnsi="Times New Roman" w:cs="Times New Roman"/>
              </w:rPr>
              <w:t>35=0.915</w:t>
            </w:r>
          </w:p>
          <w:p w14:paraId="19D23883" w14:textId="48EFF492" w:rsidR="00710DF8" w:rsidRDefault="00710DF8" w:rsidP="00710DF8">
            <w:pPr>
              <w:rPr>
                <w:rFonts w:ascii="Times New Roman" w:hAnsi="Times New Roman" w:cs="Times New Roman"/>
              </w:rPr>
            </w:pPr>
            <w:r>
              <w:rPr>
                <w:rFonts w:ascii="Times New Roman" w:hAnsi="Times New Roman" w:cs="Times New Roman"/>
              </w:rPr>
              <w:t>40=0.907</w:t>
            </w:r>
          </w:p>
          <w:p w14:paraId="4C05F5FC" w14:textId="2890FDDF" w:rsidR="00710DF8" w:rsidRDefault="00710DF8" w:rsidP="00710DF8">
            <w:pPr>
              <w:rPr>
                <w:rFonts w:ascii="Times New Roman" w:hAnsi="Times New Roman" w:cs="Times New Roman"/>
              </w:rPr>
            </w:pPr>
            <w:r>
              <w:rPr>
                <w:rFonts w:ascii="Times New Roman" w:hAnsi="Times New Roman" w:cs="Times New Roman"/>
              </w:rPr>
              <w:t>45=0.882</w:t>
            </w:r>
          </w:p>
          <w:p w14:paraId="2EC7B945" w14:textId="30CB5A95" w:rsidR="00710DF8" w:rsidRDefault="00710DF8" w:rsidP="00710DF8">
            <w:pPr>
              <w:rPr>
                <w:rFonts w:ascii="Times New Roman" w:hAnsi="Times New Roman" w:cs="Times New Roman"/>
              </w:rPr>
            </w:pPr>
            <w:r>
              <w:rPr>
                <w:rFonts w:ascii="Times New Roman" w:hAnsi="Times New Roman" w:cs="Times New Roman"/>
              </w:rPr>
              <w:t>50=0.864</w:t>
            </w:r>
          </w:p>
          <w:p w14:paraId="5546CE76" w14:textId="6BC68448" w:rsidR="00710DF8" w:rsidRDefault="00710DF8" w:rsidP="00710DF8">
            <w:pPr>
              <w:rPr>
                <w:rFonts w:ascii="Times New Roman" w:hAnsi="Times New Roman" w:cs="Times New Roman"/>
              </w:rPr>
            </w:pPr>
            <w:r>
              <w:rPr>
                <w:rFonts w:ascii="Times New Roman" w:hAnsi="Times New Roman" w:cs="Times New Roman"/>
              </w:rPr>
              <w:t>55=0.834</w:t>
            </w:r>
          </w:p>
          <w:p w14:paraId="792C4251" w14:textId="6696BEFB" w:rsidR="00710DF8" w:rsidRDefault="00710DF8" w:rsidP="00710DF8">
            <w:pPr>
              <w:rPr>
                <w:rFonts w:ascii="Times New Roman" w:hAnsi="Times New Roman" w:cs="Times New Roman"/>
              </w:rPr>
            </w:pPr>
            <w:r>
              <w:rPr>
                <w:rFonts w:ascii="Times New Roman" w:hAnsi="Times New Roman" w:cs="Times New Roman"/>
              </w:rPr>
              <w:t>60=0.822</w:t>
            </w:r>
          </w:p>
          <w:p w14:paraId="0769BA88" w14:textId="16AC3A01" w:rsidR="00710DF8" w:rsidRDefault="00710DF8" w:rsidP="00710DF8">
            <w:pPr>
              <w:rPr>
                <w:rFonts w:ascii="Times New Roman" w:hAnsi="Times New Roman" w:cs="Times New Roman"/>
              </w:rPr>
            </w:pPr>
            <w:r>
              <w:rPr>
                <w:rFonts w:ascii="Times New Roman" w:hAnsi="Times New Roman" w:cs="Times New Roman"/>
              </w:rPr>
              <w:t>65=0.807</w:t>
            </w:r>
          </w:p>
          <w:p w14:paraId="0A5F88A3" w14:textId="2146FDFC" w:rsidR="00710DF8" w:rsidRDefault="00710DF8" w:rsidP="00710DF8">
            <w:pPr>
              <w:rPr>
                <w:rFonts w:ascii="Times New Roman" w:hAnsi="Times New Roman" w:cs="Times New Roman"/>
              </w:rPr>
            </w:pPr>
            <w:r>
              <w:rPr>
                <w:rFonts w:ascii="Times New Roman" w:hAnsi="Times New Roman" w:cs="Times New Roman"/>
              </w:rPr>
              <w:t>70=0.804</w:t>
            </w:r>
          </w:p>
          <w:p w14:paraId="4DC44C2E" w14:textId="68F08C82" w:rsidR="00710DF8" w:rsidRDefault="00710DF8" w:rsidP="00710DF8">
            <w:pPr>
              <w:rPr>
                <w:rFonts w:ascii="Times New Roman" w:hAnsi="Times New Roman" w:cs="Times New Roman"/>
              </w:rPr>
            </w:pPr>
            <w:r>
              <w:rPr>
                <w:rFonts w:ascii="Times New Roman" w:hAnsi="Times New Roman" w:cs="Times New Roman"/>
              </w:rPr>
              <w:t>75=0.779</w:t>
            </w:r>
          </w:p>
          <w:p w14:paraId="34E493E5" w14:textId="47D00873" w:rsidR="00710DF8" w:rsidRDefault="00710DF8" w:rsidP="00710DF8">
            <w:pPr>
              <w:rPr>
                <w:rFonts w:ascii="Times New Roman" w:hAnsi="Times New Roman" w:cs="Times New Roman"/>
              </w:rPr>
            </w:pPr>
            <w:r>
              <w:rPr>
                <w:rFonts w:ascii="Times New Roman" w:hAnsi="Times New Roman" w:cs="Times New Roman"/>
              </w:rPr>
              <w:t>80=0.753</w:t>
            </w:r>
          </w:p>
          <w:p w14:paraId="60768B40" w14:textId="4FCCFF63" w:rsidR="00710DF8" w:rsidRDefault="00710DF8" w:rsidP="00710DF8">
            <w:pPr>
              <w:rPr>
                <w:rFonts w:ascii="Times New Roman" w:hAnsi="Times New Roman" w:cs="Times New Roman"/>
              </w:rPr>
            </w:pPr>
            <w:r>
              <w:rPr>
                <w:rFonts w:ascii="Times New Roman" w:hAnsi="Times New Roman" w:cs="Times New Roman"/>
              </w:rPr>
              <w:t>85=0.699</w:t>
            </w:r>
          </w:p>
          <w:p w14:paraId="1DA39D95" w14:textId="1ADF3C8C" w:rsidR="00710DF8" w:rsidRDefault="00710DF8" w:rsidP="00710DF8">
            <w:pPr>
              <w:rPr>
                <w:rFonts w:ascii="Times New Roman" w:hAnsi="Times New Roman" w:cs="Times New Roman"/>
              </w:rPr>
            </w:pPr>
            <w:r>
              <w:rPr>
                <w:rFonts w:ascii="Times New Roman" w:hAnsi="Times New Roman" w:cs="Times New Roman"/>
              </w:rPr>
              <w:t>90=0.650</w:t>
            </w:r>
          </w:p>
          <w:p w14:paraId="04E3B7AF" w14:textId="702FF219" w:rsidR="00710DF8" w:rsidRDefault="00710DF8" w:rsidP="00710DF8">
            <w:pPr>
              <w:rPr>
                <w:rFonts w:ascii="Times New Roman" w:hAnsi="Times New Roman" w:cs="Times New Roman"/>
              </w:rPr>
            </w:pPr>
            <w:r>
              <w:rPr>
                <w:rFonts w:ascii="Times New Roman" w:hAnsi="Times New Roman" w:cs="Times New Roman"/>
              </w:rPr>
              <w:t>95=0.650</w:t>
            </w:r>
          </w:p>
          <w:p w14:paraId="409E273D" w14:textId="468893EA" w:rsidR="00710DF8" w:rsidRDefault="00710DF8" w:rsidP="00710DF8">
            <w:pPr>
              <w:rPr>
                <w:rFonts w:ascii="Times New Roman" w:hAnsi="Times New Roman" w:cs="Times New Roman"/>
              </w:rPr>
            </w:pPr>
            <w:r>
              <w:rPr>
                <w:rFonts w:ascii="Times New Roman" w:hAnsi="Times New Roman" w:cs="Times New Roman"/>
              </w:rPr>
              <w:t>100=0.650</w:t>
            </w:r>
          </w:p>
        </w:tc>
        <w:tc>
          <w:tcPr>
            <w:tcW w:w="7857" w:type="dxa"/>
          </w:tcPr>
          <w:p w14:paraId="0E542ABA" w14:textId="775163AA" w:rsidR="00710DF8" w:rsidRDefault="00710DF8" w:rsidP="00710DF8">
            <w:pPr>
              <w:rPr>
                <w:rFonts w:ascii="Times New Roman" w:hAnsi="Times New Roman" w:cs="Times New Roman"/>
              </w:rPr>
            </w:pPr>
            <w:proofErr w:type="spellStart"/>
            <w:r>
              <w:rPr>
                <w:rFonts w:ascii="Times New Roman" w:hAnsi="Times New Roman" w:cs="Times New Roman"/>
              </w:rPr>
              <w:t>Ara</w:t>
            </w:r>
            <w:proofErr w:type="spellEnd"/>
            <w:r>
              <w:rPr>
                <w:rFonts w:ascii="Times New Roman" w:hAnsi="Times New Roman" w:cs="Times New Roman"/>
              </w:rPr>
              <w:t xml:space="preserve"> and Brazier (2011)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jval.2010.10.029","ISSN":"10983015","author":[{"dropping-particle":"","family":"Ara","given":"Roberta","non-dropping-particle":"","parse-names":false,"suffix":""},{"dropping-particle":"","family":"Brazier","given":"John E.","non-dropping-particle":"","parse-names":false,"suffix":""}],"container-title":"Value in Health","id":"ITEM-1","issue":"4","issued":{"date-parts":[["2011"]]},"page":"539-545","publisher":"Elsevier Inc.","title":"Using Health State Utility Values from the General Population to Approximate Baselines in Decision Analytic Models when Condition-Specific Data are Not Available","type":"article-journal","volume":"14"},"uris":["http://www.mendeley.com/documents/?uuid=ad67f3ea-6621-440d-8bbc-20b0813b67ac"]}],"mendeley":{"formattedCitation":"[15]","plainTextFormattedCitation":"[15]","previouslyFormattedCitation":"[15]"},"properties":{"noteIndex":0},"schema":"https://github.com/citation-style-language/schema/raw/master/csl-citation.json"}</w:instrText>
            </w:r>
            <w:r>
              <w:rPr>
                <w:rFonts w:ascii="Times New Roman" w:hAnsi="Times New Roman" w:cs="Times New Roman"/>
              </w:rPr>
              <w:fldChar w:fldCharType="separate"/>
            </w:r>
            <w:r w:rsidRPr="00710DF8">
              <w:rPr>
                <w:rFonts w:ascii="Times New Roman" w:hAnsi="Times New Roman" w:cs="Times New Roman"/>
                <w:noProof/>
              </w:rPr>
              <w:t>[15]</w:t>
            </w:r>
            <w:r>
              <w:rPr>
                <w:rFonts w:ascii="Times New Roman" w:hAnsi="Times New Roman" w:cs="Times New Roman"/>
              </w:rPr>
              <w:fldChar w:fldCharType="end"/>
            </w:r>
          </w:p>
        </w:tc>
      </w:tr>
      <w:tr w:rsidR="00710DF8" w14:paraId="4E91ED01" w14:textId="77777777" w:rsidTr="00710DF8">
        <w:tc>
          <w:tcPr>
            <w:tcW w:w="2972" w:type="dxa"/>
          </w:tcPr>
          <w:p w14:paraId="3781415C" w14:textId="5865FF7B" w:rsidR="00710DF8" w:rsidRPr="00710DF8" w:rsidRDefault="00710DF8" w:rsidP="00710DF8">
            <w:pPr>
              <w:rPr>
                <w:rFonts w:ascii="Times New Roman" w:hAnsi="Times New Roman" w:cs="Times New Roman"/>
              </w:rPr>
            </w:pPr>
            <w:r w:rsidRPr="00710DF8">
              <w:rPr>
                <w:rFonts w:ascii="Times New Roman" w:hAnsi="Times New Roman" w:cs="Times New Roman"/>
              </w:rPr>
              <w:t>Utility early breast cancer</w:t>
            </w:r>
            <w:r>
              <w:rPr>
                <w:rFonts w:ascii="Times New Roman" w:hAnsi="Times New Roman" w:cs="Times New Roman"/>
              </w:rPr>
              <w:t xml:space="preserve"> in the</w:t>
            </w:r>
            <w:r w:rsidRPr="00710DF8">
              <w:rPr>
                <w:rFonts w:ascii="Times New Roman" w:hAnsi="Times New Roman" w:cs="Times New Roman"/>
              </w:rPr>
              <w:t xml:space="preserve"> first year</w:t>
            </w:r>
          </w:p>
        </w:tc>
        <w:tc>
          <w:tcPr>
            <w:tcW w:w="3119" w:type="dxa"/>
          </w:tcPr>
          <w:p w14:paraId="74B53D43" w14:textId="0E90EC37" w:rsidR="00710DF8" w:rsidRDefault="00710DF8" w:rsidP="00710DF8">
            <w:pPr>
              <w:rPr>
                <w:rFonts w:ascii="Times New Roman" w:hAnsi="Times New Roman" w:cs="Times New Roman"/>
              </w:rPr>
            </w:pPr>
            <w:r>
              <w:rPr>
                <w:rFonts w:ascii="Times New Roman" w:hAnsi="Times New Roman" w:cs="Times New Roman"/>
              </w:rPr>
              <w:t>0.82</w:t>
            </w:r>
          </w:p>
        </w:tc>
        <w:tc>
          <w:tcPr>
            <w:tcW w:w="7857" w:type="dxa"/>
          </w:tcPr>
          <w:p w14:paraId="7B36E169" w14:textId="03EA69D5" w:rsidR="00710DF8" w:rsidRDefault="00710DF8" w:rsidP="00710DF8">
            <w:pPr>
              <w:rPr>
                <w:rFonts w:ascii="Times New Roman" w:hAnsi="Times New Roman" w:cs="Times New Roman"/>
              </w:rPr>
            </w:pPr>
            <w:proofErr w:type="spellStart"/>
            <w:r>
              <w:rPr>
                <w:rFonts w:ascii="Times New Roman" w:hAnsi="Times New Roman" w:cs="Times New Roman"/>
              </w:rPr>
              <w:t>Naik</w:t>
            </w:r>
            <w:proofErr w:type="spellEnd"/>
            <w:r>
              <w:rPr>
                <w:rFonts w:ascii="Times New Roman" w:hAnsi="Times New Roman" w:cs="Times New Roman"/>
              </w:rPr>
              <w:t xml:space="preserve"> et al. (2017) </w:t>
            </w:r>
            <w:r>
              <w:rPr>
                <w:rFonts w:ascii="Times New Roman" w:hAnsi="Times New Roman" w:cs="Times New Roman"/>
              </w:rPr>
              <w:fldChar w:fldCharType="begin" w:fldLock="1"/>
            </w:r>
            <w:r w:rsidR="00DA7113">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[16]","plainTextFormattedCitation":"[16]","previouslyFormattedCitation":"[16]"},"properties":{"noteIndex":0},"schema":"https://github.com/citation-style-language/schema/raw/master/csl-citation.json"}</w:instrText>
            </w:r>
            <w:r>
              <w:rPr>
                <w:rFonts w:ascii="Times New Roman" w:hAnsi="Times New Roman" w:cs="Times New Roman"/>
              </w:rPr>
              <w:fldChar w:fldCharType="separate"/>
            </w:r>
            <w:r w:rsidRPr="00710DF8">
              <w:rPr>
                <w:rFonts w:ascii="Times New Roman" w:hAnsi="Times New Roman" w:cs="Times New Roman"/>
                <w:noProof/>
              </w:rPr>
              <w:t>[16]</w:t>
            </w:r>
            <w:r>
              <w:rPr>
                <w:rFonts w:ascii="Times New Roman" w:hAnsi="Times New Roman" w:cs="Times New Roman"/>
              </w:rPr>
              <w:fldChar w:fldCharType="end"/>
            </w:r>
          </w:p>
          <w:p w14:paraId="5A94BDCF" w14:textId="77777777" w:rsidR="00710DF8" w:rsidRDefault="00710DF8" w:rsidP="00710DF8">
            <w:pPr>
              <w:rPr>
                <w:rFonts w:ascii="Times New Roman" w:hAnsi="Times New Roman" w:cs="Times New Roman"/>
              </w:rPr>
            </w:pPr>
          </w:p>
          <w:p w14:paraId="2A4D9CAB" w14:textId="77777777" w:rsidR="00DA7113" w:rsidRDefault="00DA7113"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[17,18]","plainTextFormattedCitation":"[17,18]"},"properties":{"noteIndex":0},"schema":"https://github.com/citation-style-language/schema/raw/master/csl-citation.json"}</w:instrText>
            </w:r>
            <w:r>
              <w:rPr>
                <w:rFonts w:ascii="Times New Roman" w:hAnsi="Times New Roman" w:cs="Times New Roman"/>
              </w:rPr>
              <w:fldChar w:fldCharType="separate"/>
            </w:r>
            <w:r w:rsidRPr="00DA7113">
              <w:rPr>
                <w:rFonts w:ascii="Times New Roman" w:hAnsi="Times New Roman" w:cs="Times New Roman"/>
                <w:noProof/>
              </w:rPr>
              <w:t>[17,18]</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11438DD3" w14:textId="77777777" w:rsidR="00DA7113" w:rsidRDefault="00DA7113" w:rsidP="00DA7113">
            <w:pPr>
              <w:rPr>
                <w:rFonts w:ascii="Times New Roman" w:hAnsi="Times New Roman" w:cs="Times New Roman"/>
              </w:rPr>
            </w:pPr>
          </w:p>
          <w:p w14:paraId="67FC212F" w14:textId="6CA463CF" w:rsidR="00710DF8" w:rsidRDefault="00DA7113" w:rsidP="00DA7113">
            <w:pPr>
              <w:rPr>
                <w:rFonts w:ascii="Times New Roman" w:hAnsi="Times New Roman" w:cs="Times New Roman"/>
              </w:rPr>
            </w:pPr>
            <w:r>
              <w:rPr>
                <w:rFonts w:ascii="Times New Roman" w:hAnsi="Times New Roman" w:cs="Times New Roman"/>
              </w:rPr>
              <w:t xml:space="preserve">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 </w:t>
            </w:r>
          </w:p>
        </w:tc>
      </w:tr>
      <w:tr w:rsidR="00710DF8" w14:paraId="6E8F6759" w14:textId="77777777" w:rsidTr="00710DF8">
        <w:tc>
          <w:tcPr>
            <w:tcW w:w="2972" w:type="dxa"/>
          </w:tcPr>
          <w:p w14:paraId="4F3E0C8A" w14:textId="3E917AC6" w:rsidR="00710DF8" w:rsidRPr="00710DF8" w:rsidRDefault="00710DF8" w:rsidP="00710DF8">
            <w:pPr>
              <w:rPr>
                <w:rFonts w:ascii="Times New Roman" w:hAnsi="Times New Roman" w:cs="Times New Roman"/>
              </w:rPr>
            </w:pPr>
            <w:r w:rsidRPr="00710DF8">
              <w:rPr>
                <w:rFonts w:ascii="Times New Roman" w:hAnsi="Times New Roman" w:cs="Times New Roman"/>
              </w:rPr>
              <w:lastRenderedPageBreak/>
              <w:t xml:space="preserve">Utility early breast cancer </w:t>
            </w:r>
            <w:r>
              <w:rPr>
                <w:rFonts w:ascii="Times New Roman" w:hAnsi="Times New Roman" w:cs="Times New Roman"/>
              </w:rPr>
              <w:t xml:space="preserve">in </w:t>
            </w:r>
            <w:r w:rsidRPr="00710DF8">
              <w:rPr>
                <w:rFonts w:ascii="Times New Roman" w:hAnsi="Times New Roman" w:cs="Times New Roman"/>
              </w:rPr>
              <w:t>subsequent years</w:t>
            </w:r>
          </w:p>
        </w:tc>
        <w:tc>
          <w:tcPr>
            <w:tcW w:w="3119" w:type="dxa"/>
          </w:tcPr>
          <w:p w14:paraId="1A73E76C" w14:textId="04C2E411" w:rsidR="00710DF8" w:rsidRDefault="00710DF8" w:rsidP="00710DF8">
            <w:pPr>
              <w:rPr>
                <w:rFonts w:ascii="Times New Roman" w:hAnsi="Times New Roman" w:cs="Times New Roman"/>
              </w:rPr>
            </w:pPr>
            <w:r>
              <w:rPr>
                <w:rFonts w:ascii="Times New Roman" w:hAnsi="Times New Roman" w:cs="Times New Roman"/>
              </w:rPr>
              <w:t>0.82</w:t>
            </w:r>
          </w:p>
        </w:tc>
        <w:tc>
          <w:tcPr>
            <w:tcW w:w="7857" w:type="dxa"/>
          </w:tcPr>
          <w:p w14:paraId="62FEBADF" w14:textId="77777777" w:rsidR="00DA7113" w:rsidRDefault="00DA7113" w:rsidP="00DA7113">
            <w:pPr>
              <w:rPr>
                <w:rFonts w:ascii="Times New Roman" w:hAnsi="Times New Roman" w:cs="Times New Roman"/>
              </w:rPr>
            </w:pPr>
            <w:proofErr w:type="spellStart"/>
            <w:r>
              <w:rPr>
                <w:rFonts w:ascii="Times New Roman" w:hAnsi="Times New Roman" w:cs="Times New Roman"/>
              </w:rPr>
              <w:t>Naik</w:t>
            </w:r>
            <w:proofErr w:type="spellEnd"/>
            <w:r>
              <w:rPr>
                <w:rFonts w:ascii="Times New Roman" w:hAnsi="Times New Roman" w:cs="Times New Roman"/>
              </w:rPr>
              <w:t xml:space="preserve"> et al. (2017)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[16]","plainTextFormattedCitation":"[16]","previouslyFormattedCitation":"[16]"},"properties":{"noteIndex":0},"schema":"https://github.com/citation-style-language/schema/raw/master/csl-citation.json"}</w:instrText>
            </w:r>
            <w:r>
              <w:rPr>
                <w:rFonts w:ascii="Times New Roman" w:hAnsi="Times New Roman" w:cs="Times New Roman"/>
              </w:rPr>
              <w:fldChar w:fldCharType="separate"/>
            </w:r>
            <w:r w:rsidRPr="00710DF8">
              <w:rPr>
                <w:rFonts w:ascii="Times New Roman" w:hAnsi="Times New Roman" w:cs="Times New Roman"/>
                <w:noProof/>
              </w:rPr>
              <w:t>[16]</w:t>
            </w:r>
            <w:r>
              <w:rPr>
                <w:rFonts w:ascii="Times New Roman" w:hAnsi="Times New Roman" w:cs="Times New Roman"/>
              </w:rPr>
              <w:fldChar w:fldCharType="end"/>
            </w:r>
          </w:p>
          <w:p w14:paraId="6153EA08" w14:textId="77777777" w:rsidR="00DA7113" w:rsidRDefault="00DA7113" w:rsidP="00DA7113">
            <w:pPr>
              <w:rPr>
                <w:rFonts w:ascii="Times New Roman" w:hAnsi="Times New Roman" w:cs="Times New Roman"/>
              </w:rPr>
            </w:pPr>
          </w:p>
          <w:p w14:paraId="6B4619C2" w14:textId="77777777" w:rsidR="00DA7113" w:rsidRDefault="00DA7113"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[17,18]","plainTextFormattedCitation":"[17,18]"},"properties":{"noteIndex":0},"schema":"https://github.com/citation-style-language/schema/raw/master/csl-citation.json"}</w:instrText>
            </w:r>
            <w:r>
              <w:rPr>
                <w:rFonts w:ascii="Times New Roman" w:hAnsi="Times New Roman" w:cs="Times New Roman"/>
              </w:rPr>
              <w:fldChar w:fldCharType="separate"/>
            </w:r>
            <w:r w:rsidRPr="00DA7113">
              <w:rPr>
                <w:rFonts w:ascii="Times New Roman" w:hAnsi="Times New Roman" w:cs="Times New Roman"/>
                <w:noProof/>
              </w:rPr>
              <w:t>[17,18]</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7B57140B" w14:textId="77777777" w:rsidR="00DA7113" w:rsidRDefault="00DA7113" w:rsidP="00DA7113">
            <w:pPr>
              <w:rPr>
                <w:rFonts w:ascii="Times New Roman" w:hAnsi="Times New Roman" w:cs="Times New Roman"/>
              </w:rPr>
            </w:pPr>
          </w:p>
          <w:p w14:paraId="6B81D32D" w14:textId="56A8F1D7" w:rsidR="00710DF8" w:rsidRDefault="00DA7113"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r w:rsidR="00710DF8" w14:paraId="5608DCC2" w14:textId="77777777" w:rsidTr="00710DF8">
        <w:tc>
          <w:tcPr>
            <w:tcW w:w="2972" w:type="dxa"/>
          </w:tcPr>
          <w:p w14:paraId="0E7CA0DE" w14:textId="15238FB3" w:rsidR="00710DF8" w:rsidRPr="00710DF8" w:rsidRDefault="00710DF8" w:rsidP="00710DF8">
            <w:pPr>
              <w:rPr>
                <w:rFonts w:ascii="Times New Roman" w:hAnsi="Times New Roman" w:cs="Times New Roman"/>
              </w:rPr>
            </w:pPr>
            <w:r w:rsidRPr="00710DF8">
              <w:rPr>
                <w:rFonts w:ascii="Times New Roman" w:hAnsi="Times New Roman" w:cs="Times New Roman"/>
              </w:rPr>
              <w:t xml:space="preserve">Advanced breast cancer </w:t>
            </w:r>
            <w:r>
              <w:rPr>
                <w:rFonts w:ascii="Times New Roman" w:hAnsi="Times New Roman" w:cs="Times New Roman"/>
              </w:rPr>
              <w:t xml:space="preserve">in the </w:t>
            </w:r>
            <w:r w:rsidRPr="00710DF8">
              <w:rPr>
                <w:rFonts w:ascii="Times New Roman" w:hAnsi="Times New Roman" w:cs="Times New Roman"/>
              </w:rPr>
              <w:t>first year</w:t>
            </w:r>
          </w:p>
        </w:tc>
        <w:tc>
          <w:tcPr>
            <w:tcW w:w="3119" w:type="dxa"/>
          </w:tcPr>
          <w:p w14:paraId="5E342EE7" w14:textId="4DBE85AE" w:rsidR="00710DF8" w:rsidRDefault="00710DF8" w:rsidP="00710DF8">
            <w:pPr>
              <w:rPr>
                <w:rFonts w:ascii="Times New Roman" w:hAnsi="Times New Roman" w:cs="Times New Roman"/>
              </w:rPr>
            </w:pPr>
            <w:r>
              <w:rPr>
                <w:rFonts w:ascii="Times New Roman" w:hAnsi="Times New Roman" w:cs="Times New Roman"/>
              </w:rPr>
              <w:t>0.75</w:t>
            </w:r>
          </w:p>
        </w:tc>
        <w:tc>
          <w:tcPr>
            <w:tcW w:w="7857" w:type="dxa"/>
          </w:tcPr>
          <w:p w14:paraId="2A52AB16" w14:textId="77777777" w:rsidR="00DA7113" w:rsidRDefault="00DA7113" w:rsidP="00DA7113">
            <w:pPr>
              <w:rPr>
                <w:rFonts w:ascii="Times New Roman" w:hAnsi="Times New Roman" w:cs="Times New Roman"/>
              </w:rPr>
            </w:pPr>
            <w:proofErr w:type="spellStart"/>
            <w:r>
              <w:rPr>
                <w:rFonts w:ascii="Times New Roman" w:hAnsi="Times New Roman" w:cs="Times New Roman"/>
              </w:rPr>
              <w:t>Naik</w:t>
            </w:r>
            <w:proofErr w:type="spellEnd"/>
            <w:r>
              <w:rPr>
                <w:rFonts w:ascii="Times New Roman" w:hAnsi="Times New Roman" w:cs="Times New Roman"/>
              </w:rPr>
              <w:t xml:space="preserve"> et al. (2017)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[16]","plainTextFormattedCitation":"[16]","previouslyFormattedCitation":"[16]"},"properties":{"noteIndex":0},"schema":"https://github.com/citation-style-language/schema/raw/master/csl-citation.json"}</w:instrText>
            </w:r>
            <w:r>
              <w:rPr>
                <w:rFonts w:ascii="Times New Roman" w:hAnsi="Times New Roman" w:cs="Times New Roman"/>
              </w:rPr>
              <w:fldChar w:fldCharType="separate"/>
            </w:r>
            <w:r w:rsidRPr="00710DF8">
              <w:rPr>
                <w:rFonts w:ascii="Times New Roman" w:hAnsi="Times New Roman" w:cs="Times New Roman"/>
                <w:noProof/>
              </w:rPr>
              <w:t>[16]</w:t>
            </w:r>
            <w:r>
              <w:rPr>
                <w:rFonts w:ascii="Times New Roman" w:hAnsi="Times New Roman" w:cs="Times New Roman"/>
              </w:rPr>
              <w:fldChar w:fldCharType="end"/>
            </w:r>
          </w:p>
          <w:p w14:paraId="407A26A3" w14:textId="77777777" w:rsidR="00DA7113" w:rsidRDefault="00DA7113" w:rsidP="00DA7113">
            <w:pPr>
              <w:rPr>
                <w:rFonts w:ascii="Times New Roman" w:hAnsi="Times New Roman" w:cs="Times New Roman"/>
              </w:rPr>
            </w:pPr>
          </w:p>
          <w:p w14:paraId="2929052C" w14:textId="77777777" w:rsidR="00DA7113" w:rsidRDefault="00DA7113"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[17,18]","plainTextFormattedCitation":"[17,18]"},"properties":{"noteIndex":0},"schema":"https://github.com/citation-style-language/schema/raw/master/csl-citation.json"}</w:instrText>
            </w:r>
            <w:r>
              <w:rPr>
                <w:rFonts w:ascii="Times New Roman" w:hAnsi="Times New Roman" w:cs="Times New Roman"/>
              </w:rPr>
              <w:fldChar w:fldCharType="separate"/>
            </w:r>
            <w:r w:rsidRPr="00DA7113">
              <w:rPr>
                <w:rFonts w:ascii="Times New Roman" w:hAnsi="Times New Roman" w:cs="Times New Roman"/>
                <w:noProof/>
              </w:rPr>
              <w:t>[17,18]</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25B8272D" w14:textId="77777777" w:rsidR="00DA7113" w:rsidRDefault="00DA7113" w:rsidP="00DA7113">
            <w:pPr>
              <w:rPr>
                <w:rFonts w:ascii="Times New Roman" w:hAnsi="Times New Roman" w:cs="Times New Roman"/>
              </w:rPr>
            </w:pPr>
          </w:p>
          <w:p w14:paraId="12F82DFC" w14:textId="24C3BA0C" w:rsidR="00710DF8" w:rsidRDefault="00DA7113"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r w:rsidR="00710DF8" w14:paraId="63C79279" w14:textId="77777777" w:rsidTr="00710DF8">
        <w:tc>
          <w:tcPr>
            <w:tcW w:w="2972" w:type="dxa"/>
          </w:tcPr>
          <w:p w14:paraId="2D09F1DE" w14:textId="64A4C9AC" w:rsidR="00710DF8" w:rsidRPr="00710DF8" w:rsidRDefault="00710DF8" w:rsidP="00710DF8">
            <w:pPr>
              <w:rPr>
                <w:rFonts w:ascii="Times New Roman" w:hAnsi="Times New Roman" w:cs="Times New Roman"/>
              </w:rPr>
            </w:pPr>
            <w:r w:rsidRPr="00710DF8">
              <w:rPr>
                <w:rFonts w:ascii="Times New Roman" w:hAnsi="Times New Roman" w:cs="Times New Roman"/>
              </w:rPr>
              <w:t xml:space="preserve">Advanced breast cancer </w:t>
            </w:r>
            <w:r>
              <w:rPr>
                <w:rFonts w:ascii="Times New Roman" w:hAnsi="Times New Roman" w:cs="Times New Roman"/>
              </w:rPr>
              <w:t xml:space="preserve">in </w:t>
            </w:r>
            <w:r w:rsidRPr="00710DF8">
              <w:rPr>
                <w:rFonts w:ascii="Times New Roman" w:hAnsi="Times New Roman" w:cs="Times New Roman"/>
              </w:rPr>
              <w:t>subsequent years</w:t>
            </w:r>
          </w:p>
        </w:tc>
        <w:tc>
          <w:tcPr>
            <w:tcW w:w="3119" w:type="dxa"/>
          </w:tcPr>
          <w:p w14:paraId="7190A0FF" w14:textId="4A5466C6" w:rsidR="00710DF8" w:rsidRDefault="00710DF8" w:rsidP="00710DF8">
            <w:pPr>
              <w:rPr>
                <w:rFonts w:ascii="Times New Roman" w:hAnsi="Times New Roman" w:cs="Times New Roman"/>
              </w:rPr>
            </w:pPr>
            <w:r>
              <w:rPr>
                <w:rFonts w:ascii="Times New Roman" w:hAnsi="Times New Roman" w:cs="Times New Roman"/>
              </w:rPr>
              <w:t>0.75</w:t>
            </w:r>
          </w:p>
        </w:tc>
        <w:tc>
          <w:tcPr>
            <w:tcW w:w="7857" w:type="dxa"/>
          </w:tcPr>
          <w:p w14:paraId="03C529E4" w14:textId="77777777" w:rsidR="00DA7113" w:rsidRDefault="00DA7113" w:rsidP="00DA7113">
            <w:pPr>
              <w:rPr>
                <w:rFonts w:ascii="Times New Roman" w:hAnsi="Times New Roman" w:cs="Times New Roman"/>
              </w:rPr>
            </w:pPr>
            <w:proofErr w:type="spellStart"/>
            <w:r>
              <w:rPr>
                <w:rFonts w:ascii="Times New Roman" w:hAnsi="Times New Roman" w:cs="Times New Roman"/>
              </w:rPr>
              <w:t>Naik</w:t>
            </w:r>
            <w:proofErr w:type="spellEnd"/>
            <w:r>
              <w:rPr>
                <w:rFonts w:ascii="Times New Roman" w:hAnsi="Times New Roman" w:cs="Times New Roman"/>
              </w:rPr>
              <w:t xml:space="preserve"> et al. (2017)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[16]","plainTextFormattedCitation":"[16]","previouslyFormattedCitation":"[16]"},"properties":{"noteIndex":0},"schema":"https://github.com/citation-style-language/schema/raw/master/csl-citation.json"}</w:instrText>
            </w:r>
            <w:r>
              <w:rPr>
                <w:rFonts w:ascii="Times New Roman" w:hAnsi="Times New Roman" w:cs="Times New Roman"/>
              </w:rPr>
              <w:fldChar w:fldCharType="separate"/>
            </w:r>
            <w:r w:rsidRPr="00710DF8">
              <w:rPr>
                <w:rFonts w:ascii="Times New Roman" w:hAnsi="Times New Roman" w:cs="Times New Roman"/>
                <w:noProof/>
              </w:rPr>
              <w:t>[16]</w:t>
            </w:r>
            <w:r>
              <w:rPr>
                <w:rFonts w:ascii="Times New Roman" w:hAnsi="Times New Roman" w:cs="Times New Roman"/>
              </w:rPr>
              <w:fldChar w:fldCharType="end"/>
            </w:r>
          </w:p>
          <w:p w14:paraId="3DE4C6E7" w14:textId="77777777" w:rsidR="00DA7113" w:rsidRDefault="00DA7113" w:rsidP="00DA7113">
            <w:pPr>
              <w:rPr>
                <w:rFonts w:ascii="Times New Roman" w:hAnsi="Times New Roman" w:cs="Times New Roman"/>
              </w:rPr>
            </w:pPr>
          </w:p>
          <w:p w14:paraId="0CAF52CE" w14:textId="77777777" w:rsidR="00DA7113" w:rsidRDefault="00DA7113"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[17,18]","plainTextFormattedCitation":"[17,18]"},"properties":{"noteIndex":0},"schema":"https://github.com/citation-style-language/schema/raw/master/csl-citation.json"}</w:instrText>
            </w:r>
            <w:r>
              <w:rPr>
                <w:rFonts w:ascii="Times New Roman" w:hAnsi="Times New Roman" w:cs="Times New Roman"/>
              </w:rPr>
              <w:fldChar w:fldCharType="separate"/>
            </w:r>
            <w:r w:rsidRPr="00DA7113">
              <w:rPr>
                <w:rFonts w:ascii="Times New Roman" w:hAnsi="Times New Roman" w:cs="Times New Roman"/>
                <w:noProof/>
              </w:rPr>
              <w:t>[17,18]</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w:t>
            </w:r>
            <w:r>
              <w:rPr>
                <w:rFonts w:ascii="Times New Roman" w:hAnsi="Times New Roman" w:cs="Times New Roman"/>
              </w:rPr>
              <w:lastRenderedPageBreak/>
              <w:t xml:space="preserve">recovered from breast cancer to decide which of the three sets of utility values they felt best represented the experience of women in the UK. </w:t>
            </w:r>
          </w:p>
          <w:p w14:paraId="3D0855DE" w14:textId="77777777" w:rsidR="00DA7113" w:rsidRDefault="00DA7113" w:rsidP="00DA7113">
            <w:pPr>
              <w:rPr>
                <w:rFonts w:ascii="Times New Roman" w:hAnsi="Times New Roman" w:cs="Times New Roman"/>
              </w:rPr>
            </w:pPr>
          </w:p>
          <w:p w14:paraId="547D3E30" w14:textId="03D305DC" w:rsidR="00710DF8" w:rsidRDefault="00DA7113"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bookmarkStart w:id="4" w:name="_GoBack"/>
            <w:bookmarkEnd w:id="4"/>
          </w:p>
        </w:tc>
      </w:tr>
    </w:tbl>
    <w:p w14:paraId="24A37304" w14:textId="77777777" w:rsidR="00710DF8" w:rsidRDefault="00710DF8">
      <w:pPr>
        <w:rPr>
          <w:rFonts w:ascii="Times New Roman" w:hAnsi="Times New Roman" w:cs="Times New Roman"/>
        </w:rPr>
      </w:pPr>
    </w:p>
    <w:p w14:paraId="405A32C8" w14:textId="77777777" w:rsidR="00710DF8" w:rsidRPr="00F6378D" w:rsidRDefault="00710DF8">
      <w:pPr>
        <w:rPr>
          <w:rFonts w:ascii="Times New Roman" w:hAnsi="Times New Roman" w:cs="Times New Roman"/>
        </w:rPr>
      </w:pPr>
    </w:p>
    <w:p w14:paraId="4981A148" w14:textId="77777777" w:rsidR="00567F2C" w:rsidRPr="00567F2C" w:rsidRDefault="00567F2C">
      <w:pPr>
        <w:rPr>
          <w:rFonts w:ascii="Times New Roman" w:hAnsi="Times New Roman" w:cs="Times New Roman"/>
        </w:rPr>
      </w:pPr>
      <w:r w:rsidRPr="00567F2C">
        <w:rPr>
          <w:rFonts w:ascii="Times New Roman" w:hAnsi="Times New Roman" w:cs="Times New Roman"/>
        </w:rPr>
        <w:t>References</w:t>
      </w:r>
    </w:p>
    <w:p w14:paraId="275580B8" w14:textId="09959A35" w:rsidR="00DA7113" w:rsidRPr="00DA7113" w:rsidRDefault="00567F2C" w:rsidP="00DA7113">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DA7113" w:rsidRPr="00DA7113">
        <w:rPr>
          <w:rFonts w:ascii="Calibri" w:hAnsi="Calibri" w:cs="Calibri"/>
          <w:noProof/>
          <w:szCs w:val="24"/>
        </w:rPr>
        <w:t>[1]</w:t>
      </w:r>
      <w:r w:rsidR="00DA7113" w:rsidRPr="00DA7113">
        <w:rPr>
          <w:rFonts w:ascii="Calibri" w:hAnsi="Calibri" w:cs="Calibri"/>
          <w:noProof/>
          <w:szCs w:val="24"/>
        </w:rPr>
        <w:tab/>
        <w:t>NHS Digital Screening and Immunisations Team, Breast Screening Programme, 2021. https://files.digital.nhs.uk/F9/98C8E3/breast-screening-programme-eng-2019-20-report.pdf (accessed April 5, 2022).</w:t>
      </w:r>
    </w:p>
    <w:p w14:paraId="1637DA07" w14:textId="77777777" w:rsidR="00DA7113" w:rsidRPr="00DA7113" w:rsidRDefault="00DA7113" w:rsidP="00DA7113">
      <w:pPr>
        <w:widowControl w:val="0"/>
        <w:autoSpaceDE w:val="0"/>
        <w:autoSpaceDN w:val="0"/>
        <w:adjustRightInd w:val="0"/>
        <w:spacing w:line="240" w:lineRule="auto"/>
        <w:ind w:left="640" w:hanging="640"/>
        <w:rPr>
          <w:rFonts w:ascii="Calibri" w:hAnsi="Calibri" w:cs="Calibri"/>
          <w:noProof/>
          <w:szCs w:val="24"/>
        </w:rPr>
      </w:pPr>
      <w:r w:rsidRPr="00DA7113">
        <w:rPr>
          <w:rFonts w:ascii="Calibri" w:hAnsi="Calibri" w:cs="Calibri"/>
          <w:noProof/>
          <w:szCs w:val="24"/>
        </w:rPr>
        <w:t>[2]</w:t>
      </w:r>
      <w:r w:rsidRPr="00DA7113">
        <w:rPr>
          <w:rFonts w:ascii="Calibri" w:hAnsi="Calibri" w:cs="Calibri"/>
          <w:noProof/>
          <w:szCs w:val="24"/>
        </w:rPr>
        <w:tab/>
        <w:t>Cancer Research UK, Early Diagnosis Data Hub, (2022). https://crukcancerintelligence.shinyapps.io/EarlyDiagnosis/ (accessed April 14, 2022).</w:t>
      </w:r>
    </w:p>
    <w:p w14:paraId="77B40772" w14:textId="77777777" w:rsidR="00DA7113" w:rsidRPr="00DA7113" w:rsidRDefault="00DA7113" w:rsidP="00DA7113">
      <w:pPr>
        <w:widowControl w:val="0"/>
        <w:autoSpaceDE w:val="0"/>
        <w:autoSpaceDN w:val="0"/>
        <w:adjustRightInd w:val="0"/>
        <w:spacing w:line="240" w:lineRule="auto"/>
        <w:ind w:left="640" w:hanging="640"/>
        <w:rPr>
          <w:rFonts w:ascii="Calibri" w:hAnsi="Calibri" w:cs="Calibri"/>
          <w:noProof/>
          <w:szCs w:val="24"/>
        </w:rPr>
      </w:pPr>
      <w:r w:rsidRPr="00DA7113">
        <w:rPr>
          <w:rFonts w:ascii="Calibri" w:hAnsi="Calibri" w:cs="Calibri"/>
          <w:noProof/>
          <w:szCs w:val="24"/>
        </w:rPr>
        <w:t>[3]</w:t>
      </w:r>
      <w:r w:rsidRPr="00DA7113">
        <w:rPr>
          <w:rFonts w:ascii="Calibri" w:hAnsi="Calibri" w:cs="Calibri"/>
          <w:noProof/>
          <w:szCs w:val="24"/>
        </w:rPr>
        <w:tab/>
        <w:t>Office for National Statistics, National Life Tables, (2021). https://www.ons.gov.uk/peoplepopulationandcommunity/birthsdeathsandmarriages/lifeexpectancies/datasets/nationallifetablesunitedkingdomreferencetables.</w:t>
      </w:r>
    </w:p>
    <w:p w14:paraId="508E9680" w14:textId="77777777" w:rsidR="00DA7113" w:rsidRPr="00DA7113" w:rsidRDefault="00DA7113" w:rsidP="00DA7113">
      <w:pPr>
        <w:widowControl w:val="0"/>
        <w:autoSpaceDE w:val="0"/>
        <w:autoSpaceDN w:val="0"/>
        <w:adjustRightInd w:val="0"/>
        <w:spacing w:line="240" w:lineRule="auto"/>
        <w:ind w:left="640" w:hanging="640"/>
        <w:rPr>
          <w:rFonts w:ascii="Calibri" w:hAnsi="Calibri" w:cs="Calibri"/>
          <w:noProof/>
          <w:szCs w:val="24"/>
        </w:rPr>
      </w:pPr>
      <w:r w:rsidRPr="00DA7113">
        <w:rPr>
          <w:rFonts w:ascii="Calibri" w:hAnsi="Calibri" w:cs="Calibri"/>
          <w:noProof/>
          <w:szCs w:val="24"/>
        </w:rPr>
        <w:t>[4]</w:t>
      </w:r>
      <w:r w:rsidRPr="00DA7113">
        <w:rPr>
          <w:rFonts w:ascii="Calibri" w:hAnsi="Calibri" w:cs="Calibri"/>
          <w:noProof/>
          <w:szCs w:val="24"/>
        </w:rPr>
        <w:tab/>
        <w:t>Office for National Statistics, Cancer survival in England - adults diagnosed, (2019). https://www.ons.gov.uk/peoplepopulationandcommunity/healthandsocialcare/conditionsanddiseases/datasets/cancersurvivalratescancersurvivalinenglandadultsdiagnosed (accessed April 14, 2022).</w:t>
      </w:r>
    </w:p>
    <w:p w14:paraId="09309088" w14:textId="77777777" w:rsidR="00DA7113" w:rsidRPr="00DA7113" w:rsidRDefault="00DA7113" w:rsidP="00DA7113">
      <w:pPr>
        <w:widowControl w:val="0"/>
        <w:autoSpaceDE w:val="0"/>
        <w:autoSpaceDN w:val="0"/>
        <w:adjustRightInd w:val="0"/>
        <w:spacing w:line="240" w:lineRule="auto"/>
        <w:ind w:left="640" w:hanging="640"/>
        <w:rPr>
          <w:rFonts w:ascii="Calibri" w:hAnsi="Calibri" w:cs="Calibri"/>
          <w:noProof/>
          <w:szCs w:val="24"/>
        </w:rPr>
      </w:pPr>
      <w:r w:rsidRPr="00DA7113">
        <w:rPr>
          <w:rFonts w:ascii="Calibri" w:hAnsi="Calibri" w:cs="Calibri"/>
          <w:noProof/>
          <w:szCs w:val="24"/>
        </w:rPr>
        <w:t>[5]</w:t>
      </w:r>
      <w:r w:rsidRPr="00DA7113">
        <w:rPr>
          <w:rFonts w:ascii="Calibri" w:hAnsi="Calibri" w:cs="Calibri"/>
          <w:noProof/>
          <w:szCs w:val="24"/>
        </w:rPr>
        <w:tab/>
        <w:t>Cancer Research UK, Breast cancer incidence (invasive) statistics, (2022). https://www.cancerresearchuk.org/health-professional/cancer-statistics/statistics-by-cancer-type/breast-cancer/incidence-invasive#heading-One (accessed April 14, 2022).</w:t>
      </w:r>
    </w:p>
    <w:p w14:paraId="272577B1" w14:textId="77777777" w:rsidR="00DA7113" w:rsidRPr="00DA7113" w:rsidRDefault="00DA7113" w:rsidP="00DA7113">
      <w:pPr>
        <w:widowControl w:val="0"/>
        <w:autoSpaceDE w:val="0"/>
        <w:autoSpaceDN w:val="0"/>
        <w:adjustRightInd w:val="0"/>
        <w:spacing w:line="240" w:lineRule="auto"/>
        <w:ind w:left="640" w:hanging="640"/>
        <w:rPr>
          <w:rFonts w:ascii="Calibri" w:hAnsi="Calibri" w:cs="Calibri"/>
          <w:noProof/>
          <w:szCs w:val="24"/>
        </w:rPr>
      </w:pPr>
      <w:r w:rsidRPr="00DA7113">
        <w:rPr>
          <w:rFonts w:ascii="Calibri" w:hAnsi="Calibri" w:cs="Calibri"/>
          <w:noProof/>
          <w:szCs w:val="24"/>
        </w:rPr>
        <w:t>[6]</w:t>
      </w:r>
      <w:r w:rsidRPr="00DA7113">
        <w:rPr>
          <w:rFonts w:ascii="Calibri" w:hAnsi="Calibri" w:cs="Calibri"/>
          <w:noProof/>
          <w:szCs w:val="24"/>
        </w:rPr>
        <w:tab/>
        <w:t>J. Kollias, C.A. Murphy, C.W. Elston, I.O. Ellis, J.F.R. Robertson, R.W. Blarney, The prognosis of small primary breast cancers, Eur. J. Cancer. 35 (1999) 908–912. https://doi.org/10.1016/S0959-8049(99)00056-8.</w:t>
      </w:r>
    </w:p>
    <w:p w14:paraId="636D8350" w14:textId="77777777" w:rsidR="00DA7113" w:rsidRPr="00DA7113" w:rsidRDefault="00DA7113" w:rsidP="00DA7113">
      <w:pPr>
        <w:widowControl w:val="0"/>
        <w:autoSpaceDE w:val="0"/>
        <w:autoSpaceDN w:val="0"/>
        <w:adjustRightInd w:val="0"/>
        <w:spacing w:line="240" w:lineRule="auto"/>
        <w:ind w:left="640" w:hanging="640"/>
        <w:rPr>
          <w:rFonts w:ascii="Calibri" w:hAnsi="Calibri" w:cs="Calibri"/>
          <w:noProof/>
          <w:szCs w:val="24"/>
        </w:rPr>
      </w:pPr>
      <w:r w:rsidRPr="00DA7113">
        <w:rPr>
          <w:rFonts w:ascii="Calibri" w:hAnsi="Calibri" w:cs="Calibri"/>
          <w:noProof/>
          <w:szCs w:val="24"/>
        </w:rPr>
        <w:t>[7]</w:t>
      </w:r>
      <w:r w:rsidRPr="00DA7113">
        <w:rPr>
          <w:rFonts w:ascii="Calibri" w:hAnsi="Calibri" w:cs="Calibri"/>
          <w:noProof/>
          <w:szCs w:val="24"/>
        </w:rPr>
        <w:tab/>
        <w:t>J. Wen, F. Ye, S. Li, X. Huang, L. Yang, X. Xiao, X. Xie, The Practicability of a Novel Prognostic Index (PI) Model and Comparison with Nottingham Prognostic Index (NPI) in Stage I–III Breast Cancer Patients Undergoing Surgical Treatment, PLoS One. 10 (2015) e0143537. https://doi.org/10.1371/JOURNAL.PONE.0143537.</w:t>
      </w:r>
    </w:p>
    <w:p w14:paraId="7B536EDF" w14:textId="77777777" w:rsidR="00DA7113" w:rsidRPr="00DA7113" w:rsidRDefault="00DA7113" w:rsidP="00DA7113">
      <w:pPr>
        <w:widowControl w:val="0"/>
        <w:autoSpaceDE w:val="0"/>
        <w:autoSpaceDN w:val="0"/>
        <w:adjustRightInd w:val="0"/>
        <w:spacing w:line="240" w:lineRule="auto"/>
        <w:ind w:left="640" w:hanging="640"/>
        <w:rPr>
          <w:rFonts w:ascii="Calibri" w:hAnsi="Calibri" w:cs="Calibri"/>
          <w:noProof/>
          <w:szCs w:val="24"/>
        </w:rPr>
      </w:pPr>
      <w:r w:rsidRPr="00DA7113">
        <w:rPr>
          <w:rFonts w:ascii="Calibri" w:hAnsi="Calibri" w:cs="Calibri"/>
          <w:noProof/>
          <w:szCs w:val="24"/>
        </w:rPr>
        <w:t>[8]</w:t>
      </w:r>
      <w:r w:rsidRPr="00DA7113">
        <w:rPr>
          <w:rFonts w:ascii="Calibri" w:hAnsi="Calibri" w:cs="Calibri"/>
          <w:noProof/>
          <w:szCs w:val="24"/>
        </w:rPr>
        <w:tab/>
        <w:t xml:space="preserve">J.O.P. Wanders, K. Holland, W.B. Veldhuis, R.M. Mann, R.M. Pijnappel, P.H.M. Peeters, C.H. van Gils, N. Karssemeijer, Volumetric breast density </w:t>
      </w:r>
      <w:r w:rsidRPr="00DA7113">
        <w:rPr>
          <w:rFonts w:ascii="Calibri" w:hAnsi="Calibri" w:cs="Calibri"/>
          <w:noProof/>
          <w:szCs w:val="24"/>
        </w:rPr>
        <w:lastRenderedPageBreak/>
        <w:t>affects performance of digital screening mammography, Breast Cancer Res. Treat. 162 (2017) 95–103. https://doi.org/10.1007/S10549-016-4090-7/TABLES/4.</w:t>
      </w:r>
    </w:p>
    <w:p w14:paraId="4AD166E9" w14:textId="77777777" w:rsidR="00DA7113" w:rsidRPr="00DA7113" w:rsidRDefault="00DA7113" w:rsidP="00DA7113">
      <w:pPr>
        <w:widowControl w:val="0"/>
        <w:autoSpaceDE w:val="0"/>
        <w:autoSpaceDN w:val="0"/>
        <w:adjustRightInd w:val="0"/>
        <w:spacing w:line="240" w:lineRule="auto"/>
        <w:ind w:left="640" w:hanging="640"/>
        <w:rPr>
          <w:rFonts w:ascii="Calibri" w:hAnsi="Calibri" w:cs="Calibri"/>
          <w:noProof/>
          <w:szCs w:val="24"/>
        </w:rPr>
      </w:pPr>
      <w:r w:rsidRPr="00DA7113">
        <w:rPr>
          <w:rFonts w:ascii="Calibri" w:hAnsi="Calibri" w:cs="Calibri"/>
          <w:noProof/>
          <w:szCs w:val="24"/>
        </w:rPr>
        <w:t>[9]</w:t>
      </w:r>
      <w:r w:rsidRPr="00DA7113">
        <w:rPr>
          <w:rFonts w:ascii="Calibri" w:hAnsi="Calibri" w:cs="Calibri"/>
          <w:noProof/>
          <w:szCs w:val="24"/>
        </w:rPr>
        <w:tab/>
        <w:t>J. Tice, D. Ollendorf, J. Lee, S. Pearson, The Comparative Clinical Effectiveness and Value of Supplemental Screening Tests Following Negative Mammography in Women with Dense Breast Tissue, San Francisco, CA, 2013.</w:t>
      </w:r>
    </w:p>
    <w:p w14:paraId="5E65C2E6" w14:textId="77777777" w:rsidR="00DA7113" w:rsidRPr="00DA7113" w:rsidRDefault="00DA7113" w:rsidP="00DA7113">
      <w:pPr>
        <w:widowControl w:val="0"/>
        <w:autoSpaceDE w:val="0"/>
        <w:autoSpaceDN w:val="0"/>
        <w:adjustRightInd w:val="0"/>
        <w:spacing w:line="240" w:lineRule="auto"/>
        <w:ind w:left="640" w:hanging="640"/>
        <w:rPr>
          <w:rFonts w:ascii="Calibri" w:hAnsi="Calibri" w:cs="Calibri"/>
          <w:noProof/>
          <w:szCs w:val="24"/>
        </w:rPr>
      </w:pPr>
      <w:r w:rsidRPr="00DA7113">
        <w:rPr>
          <w:rFonts w:ascii="Calibri" w:hAnsi="Calibri" w:cs="Calibri"/>
          <w:noProof/>
          <w:szCs w:val="24"/>
        </w:rPr>
        <w:t>[10]</w:t>
      </w:r>
      <w:r w:rsidRPr="00DA7113">
        <w:rPr>
          <w:rFonts w:ascii="Calibri" w:hAnsi="Calibri" w:cs="Calibri"/>
          <w:noProof/>
          <w:szCs w:val="24"/>
        </w:rPr>
        <w:tab/>
        <w:t>E. Gray, A. Donten, N. Karssemeijer, C. van Gils, D.G. Evans, S. Astley, K. Payne, Evaluation of a Stratified National Breast Screening Program in the United Kingdom: An Early Model-Based Cost-Effectiveness Analysis, Value Heal. 20 (2017) 1100–1109. https://doi.org/10.1016/j.jval.2017.04.012.</w:t>
      </w:r>
    </w:p>
    <w:p w14:paraId="00F2CB9F" w14:textId="77777777" w:rsidR="00DA7113" w:rsidRPr="00DA7113" w:rsidRDefault="00DA7113" w:rsidP="00DA7113">
      <w:pPr>
        <w:widowControl w:val="0"/>
        <w:autoSpaceDE w:val="0"/>
        <w:autoSpaceDN w:val="0"/>
        <w:adjustRightInd w:val="0"/>
        <w:spacing w:line="240" w:lineRule="auto"/>
        <w:ind w:left="640" w:hanging="640"/>
        <w:rPr>
          <w:rFonts w:ascii="Calibri" w:hAnsi="Calibri" w:cs="Calibri"/>
          <w:noProof/>
          <w:szCs w:val="24"/>
        </w:rPr>
      </w:pPr>
      <w:r w:rsidRPr="00DA7113">
        <w:rPr>
          <w:rFonts w:ascii="Calibri" w:hAnsi="Calibri" w:cs="Calibri"/>
          <w:noProof/>
          <w:szCs w:val="24"/>
        </w:rPr>
        <w:t>[11]</w:t>
      </w:r>
      <w:r w:rsidRPr="00DA7113">
        <w:rPr>
          <w:rFonts w:ascii="Calibri" w:hAnsi="Calibri" w:cs="Calibri"/>
          <w:noProof/>
          <w:szCs w:val="24"/>
        </w:rPr>
        <w:tab/>
        <w:t>E.S. Burnside, D. Vulkan, R.G. Blanks, S.W. Duffy, Association between screening mammography recall rate and interval cancers in the UK breast cancer service screening program: A cohort study, Radiology. 288 (2018) 47–54. https://doi.org/10.1148/RADIOL.2018171539/ASSET/IMAGES/LARGE/RADIOL.2018171539.FIG4.JPEG.</w:t>
      </w:r>
    </w:p>
    <w:p w14:paraId="7D7A52F9" w14:textId="77777777" w:rsidR="00DA7113" w:rsidRPr="00DA7113" w:rsidRDefault="00DA7113" w:rsidP="00DA7113">
      <w:pPr>
        <w:widowControl w:val="0"/>
        <w:autoSpaceDE w:val="0"/>
        <w:autoSpaceDN w:val="0"/>
        <w:adjustRightInd w:val="0"/>
        <w:spacing w:line="240" w:lineRule="auto"/>
        <w:ind w:left="640" w:hanging="640"/>
        <w:rPr>
          <w:rFonts w:ascii="Calibri" w:hAnsi="Calibri" w:cs="Calibri"/>
          <w:noProof/>
          <w:szCs w:val="24"/>
        </w:rPr>
      </w:pPr>
      <w:r w:rsidRPr="00DA7113">
        <w:rPr>
          <w:rFonts w:ascii="Calibri" w:hAnsi="Calibri" w:cs="Calibri"/>
          <w:noProof/>
          <w:szCs w:val="24"/>
        </w:rPr>
        <w:t>[12]</w:t>
      </w:r>
      <w:r w:rsidRPr="00DA7113">
        <w:rPr>
          <w:rFonts w:ascii="Calibri" w:hAnsi="Calibri" w:cs="Calibri"/>
          <w:noProof/>
          <w:szCs w:val="24"/>
        </w:rPr>
        <w:tab/>
        <w:t>H. Weedon-Fekjær, B.H. Lindqvist, L.J. Vatten, O.O. Aalen, S. Tretli, Breast cancer tumor growth estimated through mammography screening data, Breast Cancer Res. 10 (2008) R41. https://doi.org/10.1186/BCR2092.</w:t>
      </w:r>
    </w:p>
    <w:p w14:paraId="58CE0DD9" w14:textId="77777777" w:rsidR="00DA7113" w:rsidRPr="00DA7113" w:rsidRDefault="00DA7113" w:rsidP="00DA7113">
      <w:pPr>
        <w:widowControl w:val="0"/>
        <w:autoSpaceDE w:val="0"/>
        <w:autoSpaceDN w:val="0"/>
        <w:adjustRightInd w:val="0"/>
        <w:spacing w:line="240" w:lineRule="auto"/>
        <w:ind w:left="640" w:hanging="640"/>
        <w:rPr>
          <w:rFonts w:ascii="Calibri" w:hAnsi="Calibri" w:cs="Calibri"/>
          <w:noProof/>
          <w:szCs w:val="24"/>
        </w:rPr>
      </w:pPr>
      <w:r w:rsidRPr="00DA7113">
        <w:rPr>
          <w:rFonts w:ascii="Calibri" w:hAnsi="Calibri" w:cs="Calibri"/>
          <w:noProof/>
          <w:szCs w:val="24"/>
        </w:rPr>
        <w:t>[13]</w:t>
      </w:r>
      <w:r w:rsidRPr="00DA7113">
        <w:rPr>
          <w:rFonts w:ascii="Calibri" w:hAnsi="Calibri" w:cs="Calibri"/>
          <w:noProof/>
          <w:szCs w:val="24"/>
        </w:rPr>
        <w:tab/>
        <w:t>NHS England, 2021/22 National Tariff Payment System, 2022. https://www.england.nhs.uk/publication/national-tariff-payment-system-documents-annexes-and-supporting-documents/.</w:t>
      </w:r>
    </w:p>
    <w:p w14:paraId="73F618B8" w14:textId="77777777" w:rsidR="00DA7113" w:rsidRPr="00DA7113" w:rsidRDefault="00DA7113" w:rsidP="00DA7113">
      <w:pPr>
        <w:widowControl w:val="0"/>
        <w:autoSpaceDE w:val="0"/>
        <w:autoSpaceDN w:val="0"/>
        <w:adjustRightInd w:val="0"/>
        <w:spacing w:line="240" w:lineRule="auto"/>
        <w:ind w:left="640" w:hanging="640"/>
        <w:rPr>
          <w:rFonts w:ascii="Calibri" w:hAnsi="Calibri" w:cs="Calibri"/>
          <w:noProof/>
          <w:szCs w:val="24"/>
        </w:rPr>
      </w:pPr>
      <w:r w:rsidRPr="00DA7113">
        <w:rPr>
          <w:rFonts w:ascii="Calibri" w:hAnsi="Calibri" w:cs="Calibri"/>
          <w:noProof/>
          <w:szCs w:val="24"/>
        </w:rPr>
        <w:t>[14]</w:t>
      </w:r>
      <w:r w:rsidRPr="00DA7113">
        <w:rPr>
          <w:rFonts w:ascii="Calibri" w:hAnsi="Calibri" w:cs="Calibri"/>
          <w:noProof/>
          <w:szCs w:val="24"/>
        </w:rPr>
        <w:tab/>
        <w:t>M. Laudicella, B. Walsh, E. Burns, P.C. Smith, Cost of care for cancer patients in England: evidence from population-based patient-level data, Br. J. Cancer. 114 (2016) 1286–1292. https://doi.org/10.1038/BJC.2016.77.</w:t>
      </w:r>
    </w:p>
    <w:p w14:paraId="431F3159" w14:textId="77777777" w:rsidR="00DA7113" w:rsidRPr="00DA7113" w:rsidRDefault="00DA7113" w:rsidP="00DA7113">
      <w:pPr>
        <w:widowControl w:val="0"/>
        <w:autoSpaceDE w:val="0"/>
        <w:autoSpaceDN w:val="0"/>
        <w:adjustRightInd w:val="0"/>
        <w:spacing w:line="240" w:lineRule="auto"/>
        <w:ind w:left="640" w:hanging="640"/>
        <w:rPr>
          <w:rFonts w:ascii="Calibri" w:hAnsi="Calibri" w:cs="Calibri"/>
          <w:noProof/>
          <w:szCs w:val="24"/>
        </w:rPr>
      </w:pPr>
      <w:r w:rsidRPr="00DA7113">
        <w:rPr>
          <w:rFonts w:ascii="Calibri" w:hAnsi="Calibri" w:cs="Calibri"/>
          <w:noProof/>
          <w:szCs w:val="24"/>
        </w:rPr>
        <w:t>[15]</w:t>
      </w:r>
      <w:r w:rsidRPr="00DA7113">
        <w:rPr>
          <w:rFonts w:ascii="Calibri" w:hAnsi="Calibri" w:cs="Calibri"/>
          <w:noProof/>
          <w:szCs w:val="24"/>
        </w:rPr>
        <w:tab/>
        <w:t>R. Ara, J.E. Brazier, Using Health State Utility Values from the General Population to Approximate Baselines in Decision Analytic Models when Condition-Specific Data are Not Available, Value Heal. 14 (2011) 539–545. https://doi.org/10.1016/j.jval.2010.10.029.</w:t>
      </w:r>
    </w:p>
    <w:p w14:paraId="1EB4E964" w14:textId="77777777" w:rsidR="00DA7113" w:rsidRPr="00DA7113" w:rsidRDefault="00DA7113" w:rsidP="00DA7113">
      <w:pPr>
        <w:widowControl w:val="0"/>
        <w:autoSpaceDE w:val="0"/>
        <w:autoSpaceDN w:val="0"/>
        <w:adjustRightInd w:val="0"/>
        <w:spacing w:line="240" w:lineRule="auto"/>
        <w:ind w:left="640" w:hanging="640"/>
        <w:rPr>
          <w:rFonts w:ascii="Calibri" w:hAnsi="Calibri" w:cs="Calibri"/>
          <w:noProof/>
          <w:szCs w:val="24"/>
        </w:rPr>
      </w:pPr>
      <w:r w:rsidRPr="00DA7113">
        <w:rPr>
          <w:rFonts w:ascii="Calibri" w:hAnsi="Calibri" w:cs="Calibri"/>
          <w:noProof/>
          <w:szCs w:val="24"/>
        </w:rPr>
        <w:t>[16]</w:t>
      </w:r>
      <w:r w:rsidRPr="00DA7113">
        <w:rPr>
          <w:rFonts w:ascii="Calibri" w:hAnsi="Calibri" w:cs="Calibri"/>
          <w:noProof/>
          <w:szCs w:val="24"/>
        </w:rPr>
        <w:tab/>
        <w:t>H. Naik, D. Howell, S. Su, • Xin Qiu, • M Catherine Brown, A. Vennettilli, M. Irwin, V. Pat, H. Solomon, T. Wang, H. Hon, • Lawson Eng, M. Mahler, • Henry Thai, V. Ho, W. Xu, • Soo, J. Seung, • Nicole Mittmann, G. Liu, EQ-5D Health Utility Scores: Data from a Comprehensive Canadian Cancer Centre, Patient - Patient-Centered Outcomes Res. 10 (2017) 105–115. https://doi.org/10.1007/s40271-016-0190-z.</w:t>
      </w:r>
    </w:p>
    <w:p w14:paraId="1D6A74CD" w14:textId="77777777" w:rsidR="00DA7113" w:rsidRPr="00DA7113" w:rsidRDefault="00DA7113" w:rsidP="00DA7113">
      <w:pPr>
        <w:widowControl w:val="0"/>
        <w:autoSpaceDE w:val="0"/>
        <w:autoSpaceDN w:val="0"/>
        <w:adjustRightInd w:val="0"/>
        <w:spacing w:line="240" w:lineRule="auto"/>
        <w:ind w:left="640" w:hanging="640"/>
        <w:rPr>
          <w:rFonts w:ascii="Calibri" w:hAnsi="Calibri" w:cs="Calibri"/>
          <w:noProof/>
          <w:szCs w:val="24"/>
        </w:rPr>
      </w:pPr>
      <w:r w:rsidRPr="00DA7113">
        <w:rPr>
          <w:rFonts w:ascii="Calibri" w:hAnsi="Calibri" w:cs="Calibri"/>
          <w:noProof/>
          <w:szCs w:val="24"/>
        </w:rPr>
        <w:t>[17]</w:t>
      </w:r>
      <w:r w:rsidRPr="00DA7113">
        <w:rPr>
          <w:rFonts w:ascii="Calibri" w:hAnsi="Calibri" w:cs="Calibri"/>
          <w:noProof/>
          <w:szCs w:val="24"/>
        </w:rPr>
        <w:tab/>
        <w:t>M.N. Kaur, J. Yan, A.F. Klassen, J.P. David, D. Pieris, M. Sharma, L. Bordeleau, F. Xie, A Systematic Literature Review of Health Utility Values in Breast Cancer:, Https://Doi.Org/10.1177/0272989X211065471. (2022) 0272989X2110654. https://doi.org/10.1177/0272989X211065471.</w:t>
      </w:r>
    </w:p>
    <w:p w14:paraId="180F9D4A" w14:textId="77777777" w:rsidR="00DA7113" w:rsidRPr="00DA7113" w:rsidRDefault="00DA7113" w:rsidP="00DA7113">
      <w:pPr>
        <w:widowControl w:val="0"/>
        <w:autoSpaceDE w:val="0"/>
        <w:autoSpaceDN w:val="0"/>
        <w:adjustRightInd w:val="0"/>
        <w:spacing w:line="240" w:lineRule="auto"/>
        <w:ind w:left="640" w:hanging="640"/>
        <w:rPr>
          <w:rFonts w:ascii="Calibri" w:hAnsi="Calibri" w:cs="Calibri"/>
          <w:noProof/>
        </w:rPr>
      </w:pPr>
      <w:r w:rsidRPr="00DA7113">
        <w:rPr>
          <w:rFonts w:ascii="Calibri" w:hAnsi="Calibri" w:cs="Calibri"/>
          <w:noProof/>
          <w:szCs w:val="24"/>
        </w:rPr>
        <w:t>[18]</w:t>
      </w:r>
      <w:r w:rsidRPr="00DA7113">
        <w:rPr>
          <w:rFonts w:ascii="Calibri" w:hAnsi="Calibri" w:cs="Calibri"/>
          <w:noProof/>
          <w:szCs w:val="24"/>
        </w:rPr>
        <w:tab/>
        <w:t>M.M. Pourrahmat, A. Kim, A.R. Kansal, M. Hux, D. Pushkarna, M.S. Fazeli, K.C. Chung, Health state utility values by cancer stage: a systematic literature review, Eur. J. Health Econ. 22 (2021) 1275–1288. https://doi.org/10.1007/S10198-021-01335-8.</w:t>
      </w:r>
    </w:p>
    <w:p w14:paraId="3C0AFE62" w14:textId="77777777" w:rsidR="00567F2C" w:rsidRDefault="00567F2C">
      <w:r>
        <w:fldChar w:fldCharType="end"/>
      </w:r>
    </w:p>
    <w:sectPr w:rsidR="00567F2C" w:rsidSect="00567F2C">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uart Wright" w:date="2022-04-15T10:46:00Z" w:initials="SW">
    <w:p w14:paraId="553C1762" w14:textId="77777777" w:rsidR="00F146F6" w:rsidRDefault="00F146F6">
      <w:pPr>
        <w:pStyle w:val="CommentText"/>
      </w:pPr>
      <w:r>
        <w:rPr>
          <w:rStyle w:val="CommentReference"/>
        </w:rPr>
        <w:annotationRef/>
      </w:r>
      <w:r>
        <w:t>Ask Ewan</w:t>
      </w:r>
    </w:p>
  </w:comment>
  <w:comment w:id="1" w:author="Stuart Wright" w:date="2022-04-15T10:49:00Z" w:initials="SW">
    <w:p w14:paraId="7D59F85E" w14:textId="77777777" w:rsidR="00F146F6" w:rsidRDefault="00F146F6">
      <w:pPr>
        <w:pStyle w:val="CommentText"/>
      </w:pPr>
      <w:r>
        <w:rPr>
          <w:rStyle w:val="CommentReference"/>
        </w:rPr>
        <w:annotationRef/>
      </w:r>
      <w:r>
        <w:t>To do</w:t>
      </w:r>
    </w:p>
  </w:comment>
  <w:comment w:id="2" w:author="Stuart Wright" w:date="2022-04-15T12:09:00Z" w:initials="SW">
    <w:p w14:paraId="04D71A25" w14:textId="77777777" w:rsidR="00F6378D" w:rsidRDefault="00F6378D">
      <w:pPr>
        <w:pStyle w:val="CommentText"/>
      </w:pPr>
      <w:r>
        <w:rPr>
          <w:rStyle w:val="CommentReference"/>
        </w:rPr>
        <w:annotationRef/>
      </w:r>
      <w:r>
        <w:t>To do</w:t>
      </w:r>
    </w:p>
  </w:comment>
  <w:comment w:id="3" w:author="Stuart Wright" w:date="2022-04-15T12:34:00Z" w:initials="SW">
    <w:p w14:paraId="4B12A06F" w14:textId="77777777" w:rsidR="002F201D" w:rsidRDefault="002F201D">
      <w:pPr>
        <w:pStyle w:val="CommentText"/>
      </w:pPr>
      <w:r>
        <w:rPr>
          <w:rStyle w:val="CommentReference"/>
        </w:rPr>
        <w:annotationRef/>
      </w:r>
      <w:r>
        <w:t>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3C1762" w15:done="0"/>
  <w15:commentEx w15:paraId="7D59F85E" w15:done="0"/>
  <w15:commentEx w15:paraId="04D71A25" w15:done="0"/>
  <w15:commentEx w15:paraId="4B12A0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art Wright">
    <w15:presenceInfo w15:providerId="AD" w15:userId="S-1-5-21-1715567821-1957994488-725345543-3987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E0"/>
    <w:rsid w:val="00041D68"/>
    <w:rsid w:val="002D5342"/>
    <w:rsid w:val="002F201D"/>
    <w:rsid w:val="003C3D5F"/>
    <w:rsid w:val="00464862"/>
    <w:rsid w:val="004B7C43"/>
    <w:rsid w:val="00506DBF"/>
    <w:rsid w:val="00567F2C"/>
    <w:rsid w:val="0065013A"/>
    <w:rsid w:val="00710DF8"/>
    <w:rsid w:val="007C5531"/>
    <w:rsid w:val="007F2147"/>
    <w:rsid w:val="00821056"/>
    <w:rsid w:val="008A5AB8"/>
    <w:rsid w:val="009155E0"/>
    <w:rsid w:val="00B12608"/>
    <w:rsid w:val="00B54F68"/>
    <w:rsid w:val="00BE6963"/>
    <w:rsid w:val="00C359F5"/>
    <w:rsid w:val="00D027FB"/>
    <w:rsid w:val="00D06FC1"/>
    <w:rsid w:val="00DA7113"/>
    <w:rsid w:val="00E249AA"/>
    <w:rsid w:val="00E93C39"/>
    <w:rsid w:val="00F146F6"/>
    <w:rsid w:val="00F6378D"/>
    <w:rsid w:val="00F83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1F1D"/>
  <w15:chartTrackingRefBased/>
  <w15:docId w15:val="{D81F53E3-8D0F-4271-8CEA-BC863920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F2C"/>
    <w:pPr>
      <w:ind w:left="720"/>
      <w:contextualSpacing/>
    </w:pPr>
  </w:style>
  <w:style w:type="character" w:styleId="CommentReference">
    <w:name w:val="annotation reference"/>
    <w:basedOn w:val="DefaultParagraphFont"/>
    <w:uiPriority w:val="99"/>
    <w:semiHidden/>
    <w:unhideWhenUsed/>
    <w:rsid w:val="00F146F6"/>
    <w:rPr>
      <w:sz w:val="16"/>
      <w:szCs w:val="16"/>
    </w:rPr>
  </w:style>
  <w:style w:type="paragraph" w:styleId="CommentText">
    <w:name w:val="annotation text"/>
    <w:basedOn w:val="Normal"/>
    <w:link w:val="CommentTextChar"/>
    <w:uiPriority w:val="99"/>
    <w:semiHidden/>
    <w:unhideWhenUsed/>
    <w:rsid w:val="00F146F6"/>
    <w:pPr>
      <w:spacing w:line="240" w:lineRule="auto"/>
    </w:pPr>
    <w:rPr>
      <w:sz w:val="20"/>
      <w:szCs w:val="20"/>
    </w:rPr>
  </w:style>
  <w:style w:type="character" w:customStyle="1" w:styleId="CommentTextChar">
    <w:name w:val="Comment Text Char"/>
    <w:basedOn w:val="DefaultParagraphFont"/>
    <w:link w:val="CommentText"/>
    <w:uiPriority w:val="99"/>
    <w:semiHidden/>
    <w:rsid w:val="00F146F6"/>
    <w:rPr>
      <w:sz w:val="20"/>
      <w:szCs w:val="20"/>
    </w:rPr>
  </w:style>
  <w:style w:type="paragraph" w:styleId="CommentSubject">
    <w:name w:val="annotation subject"/>
    <w:basedOn w:val="CommentText"/>
    <w:next w:val="CommentText"/>
    <w:link w:val="CommentSubjectChar"/>
    <w:uiPriority w:val="99"/>
    <w:semiHidden/>
    <w:unhideWhenUsed/>
    <w:rsid w:val="00F146F6"/>
    <w:rPr>
      <w:b/>
      <w:bCs/>
    </w:rPr>
  </w:style>
  <w:style w:type="character" w:customStyle="1" w:styleId="CommentSubjectChar">
    <w:name w:val="Comment Subject Char"/>
    <w:basedOn w:val="CommentTextChar"/>
    <w:link w:val="CommentSubject"/>
    <w:uiPriority w:val="99"/>
    <w:semiHidden/>
    <w:rsid w:val="00F146F6"/>
    <w:rPr>
      <w:b/>
      <w:bCs/>
      <w:sz w:val="20"/>
      <w:szCs w:val="20"/>
    </w:rPr>
  </w:style>
  <w:style w:type="paragraph" w:styleId="BalloonText">
    <w:name w:val="Balloon Text"/>
    <w:basedOn w:val="Normal"/>
    <w:link w:val="BalloonTextChar"/>
    <w:uiPriority w:val="99"/>
    <w:semiHidden/>
    <w:unhideWhenUsed/>
    <w:rsid w:val="00F14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6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9D40C-FD27-4DD8-96B4-15C2CA03B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9</Pages>
  <Words>19838</Words>
  <Characters>113080</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132653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Wright</dc:creator>
  <cp:keywords/>
  <dc:description/>
  <cp:lastModifiedBy>Stuart Wright</cp:lastModifiedBy>
  <cp:revision>14</cp:revision>
  <dcterms:created xsi:type="dcterms:W3CDTF">2022-04-14T12:06:00Z</dcterms:created>
  <dcterms:modified xsi:type="dcterms:W3CDTF">2022-04-15T11:56:00Z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http://www.zotero.org/styles/bmc-psychiatry</vt:lpwstr>
  </property>
  <property fmtid="{D5CDD505-2E9C-101B-9397-08002B2CF9AE}" pid="9" name="Mendeley Recent Style Name 3_1">
    <vt:lpwstr>BMC Psychiatry</vt:lpwstr>
  </property>
  <property fmtid="{D5CDD505-2E9C-101B-9397-08002B2CF9AE}" pid="10" name="Mendeley Recent Style Id 4_1">
    <vt:lpwstr>http://csl.mendeley.com/styles/24667271/MJthesis-BMJ</vt:lpwstr>
  </property>
  <property fmtid="{D5CDD505-2E9C-101B-9397-08002B2CF9AE}" pid="11" name="Mendeley Recent Style Name 4_1">
    <vt:lpwstr>BMJ - Meghna Jani</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http://www.zotero.org/styles/patient-education-and-counseling</vt:lpwstr>
  </property>
  <property fmtid="{D5CDD505-2E9C-101B-9397-08002B2CF9AE}" pid="17" name="Mendeley Recent Style Name 7_1">
    <vt:lpwstr>Patient Education and Counseling</vt:lpwstr>
  </property>
  <property fmtid="{D5CDD505-2E9C-101B-9397-08002B2CF9AE}" pid="18" name="Mendeley Recent Style Id 8_1">
    <vt:lpwstr>http://csl.mendeley.com/styles/8053533/sage-vancouver-vass</vt:lpwstr>
  </property>
  <property fmtid="{D5CDD505-2E9C-101B-9397-08002B2CF9AE}" pid="19" name="Mendeley Recent Style Name 8_1">
    <vt:lpwstr>SAGE Vancouver - Caroline Vass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82604563-cd4a-3833-a654-4d96638c2403</vt:lpwstr>
  </property>
  <property fmtid="{D5CDD505-2E9C-101B-9397-08002B2CF9AE}" pid="24" name="Mendeley Citation Style_1">
    <vt:lpwstr>http://www.zotero.org/styles/patient-education-and-counseling</vt:lpwstr>
  </property>
</Properties>
</file>