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D803F" w14:textId="4956DB45" w:rsidR="00A97EDE" w:rsidRDefault="00A97EDE" w:rsidP="00A97EDE">
      <w:pPr>
        <w:pStyle w:val="Heading1"/>
      </w:pPr>
      <w:r>
        <w:t>MFMC file</w:t>
      </w:r>
      <w:r w:rsidR="00FC3CB4">
        <w:t xml:space="preserve"> specification</w:t>
      </w:r>
      <w:r>
        <w:t xml:space="preserve">, version </w:t>
      </w:r>
      <w:r w:rsidR="005C56C7">
        <w:t>1.</w:t>
      </w:r>
      <w:r>
        <w:t>2</w:t>
      </w:r>
    </w:p>
    <w:p w14:paraId="2C828C17" w14:textId="125BABFD" w:rsidR="00594F60" w:rsidRDefault="00737B93" w:rsidP="00737B93">
      <w:pPr>
        <w:pStyle w:val="Heading2"/>
      </w:pPr>
      <w:r>
        <w:t>Summary of main changes since version 1.1</w:t>
      </w:r>
    </w:p>
    <w:p w14:paraId="61E1B57E" w14:textId="1B96FCDC" w:rsidR="00737B93" w:rsidRDefault="00DC43BE" w:rsidP="00CA5336">
      <w:pPr>
        <w:pStyle w:val="ListParagraph"/>
        <w:numPr>
          <w:ilvl w:val="0"/>
          <w:numId w:val="1"/>
        </w:numPr>
      </w:pPr>
      <w:r>
        <w:t>S</w:t>
      </w:r>
      <w:r w:rsidR="008C6319">
        <w:t xml:space="preserve">pecification </w:t>
      </w:r>
      <w:r>
        <w:t xml:space="preserve">changed </w:t>
      </w:r>
      <w:r w:rsidR="008C6319">
        <w:t xml:space="preserve">to enable </w:t>
      </w:r>
      <w:r w:rsidR="00737B93">
        <w:t xml:space="preserve">single file </w:t>
      </w:r>
      <w:r w:rsidR="008C6319">
        <w:t xml:space="preserve">to </w:t>
      </w:r>
      <w:r w:rsidR="00737B93">
        <w:t>hold multiple Multi-frame Full Matrix Capture (MFMC) sequences</w:t>
      </w:r>
      <w:r>
        <w:t xml:space="preserve"> if desired</w:t>
      </w:r>
      <w:r w:rsidR="00737B93">
        <w:t>.</w:t>
      </w:r>
    </w:p>
    <w:p w14:paraId="64123947" w14:textId="66D2521E" w:rsidR="008C6319" w:rsidRDefault="008C6319" w:rsidP="008C6319">
      <w:pPr>
        <w:pStyle w:val="ListParagraph"/>
        <w:numPr>
          <w:ilvl w:val="0"/>
          <w:numId w:val="1"/>
        </w:numPr>
      </w:pPr>
      <w:r>
        <w:t>Dimension</w:t>
      </w:r>
      <w:r w:rsidR="00DC43BE">
        <w:t>s</w:t>
      </w:r>
      <w:r>
        <w:t xml:space="preserve"> of MFMC data</w:t>
      </w:r>
      <w:r w:rsidR="00DC43BE">
        <w:t>set</w:t>
      </w:r>
      <w:r>
        <w:t xml:space="preserve"> </w:t>
      </w:r>
      <w:r w:rsidR="00DC43BE">
        <w:t>for</w:t>
      </w:r>
      <w:r>
        <w:t xml:space="preserve"> each sequence changed from 2D to 3D to reflect logical structure, with (expandable) 3</w:t>
      </w:r>
      <w:r w:rsidRPr="00CA5336">
        <w:rPr>
          <w:vertAlign w:val="superscript"/>
        </w:rPr>
        <w:t>rd</w:t>
      </w:r>
      <w:r>
        <w:t xml:space="preserve"> dimension corresponding to the frames in the sequence.</w:t>
      </w:r>
    </w:p>
    <w:p w14:paraId="5DDEE747" w14:textId="77777777" w:rsidR="008C6319" w:rsidRDefault="008C6319" w:rsidP="008C6319">
      <w:pPr>
        <w:pStyle w:val="ListParagraph"/>
        <w:numPr>
          <w:ilvl w:val="0"/>
          <w:numId w:val="1"/>
        </w:numPr>
      </w:pPr>
      <w:r>
        <w:t>Explicit requirement for each frame in an MFMC sequence to have common parameters for everything except the probe position.</w:t>
      </w:r>
    </w:p>
    <w:p w14:paraId="5F910C12" w14:textId="13FB8C3F" w:rsidR="00737B93" w:rsidRDefault="00DC43BE" w:rsidP="00CA5336">
      <w:pPr>
        <w:pStyle w:val="ListParagraph"/>
        <w:numPr>
          <w:ilvl w:val="0"/>
          <w:numId w:val="1"/>
        </w:numPr>
      </w:pPr>
      <w:r>
        <w:t>R</w:t>
      </w:r>
      <w:r w:rsidR="00737B93">
        <w:t xml:space="preserve">edundant </w:t>
      </w:r>
      <w:r w:rsidR="008C6319">
        <w:t>datasets</w:t>
      </w:r>
      <w:r w:rsidR="00737B93">
        <w:t xml:space="preserve"> </w:t>
      </w:r>
      <w:r w:rsidR="008C6319">
        <w:t xml:space="preserve">(e.g. </w:t>
      </w:r>
      <w:r w:rsidR="00737B93">
        <w:t xml:space="preserve">describing sizes </w:t>
      </w:r>
      <w:r w:rsidR="008C6319">
        <w:t xml:space="preserve">and types </w:t>
      </w:r>
      <w:r w:rsidR="00737B93">
        <w:t xml:space="preserve">of </w:t>
      </w:r>
      <w:r w:rsidR="008C6319">
        <w:t xml:space="preserve">other </w:t>
      </w:r>
      <w:r w:rsidR="00737B93">
        <w:t>data</w:t>
      </w:r>
      <w:r w:rsidR="008C6319">
        <w:t>sets)</w:t>
      </w:r>
      <w:r w:rsidR="00737B93">
        <w:t xml:space="preserve"> </w:t>
      </w:r>
      <w:r>
        <w:t xml:space="preserve">removed if </w:t>
      </w:r>
      <w:r w:rsidR="00737B93">
        <w:t>information is available implicitly in the HDF5 format.</w:t>
      </w:r>
    </w:p>
    <w:p w14:paraId="4B79A457" w14:textId="66F6D6CE" w:rsidR="00737B93" w:rsidRDefault="00DC43BE" w:rsidP="00CA5336">
      <w:pPr>
        <w:pStyle w:val="ListParagraph"/>
        <w:numPr>
          <w:ilvl w:val="0"/>
          <w:numId w:val="1"/>
        </w:numPr>
      </w:pPr>
      <w:r>
        <w:t>D</w:t>
      </w:r>
      <w:r w:rsidR="00737B93">
        <w:t xml:space="preserve">escription of array probes </w:t>
      </w:r>
      <w:r>
        <w:t xml:space="preserve">moved </w:t>
      </w:r>
      <w:r w:rsidR="008C6319">
        <w:t>to</w:t>
      </w:r>
      <w:r w:rsidR="00737B93">
        <w:t xml:space="preserve"> </w:t>
      </w:r>
      <w:r>
        <w:t>root</w:t>
      </w:r>
      <w:r w:rsidR="00737B93">
        <w:t xml:space="preserve"> level in the file, enabling probe descriptions to be re-used for different MFMC sequences within the file.</w:t>
      </w:r>
    </w:p>
    <w:p w14:paraId="780BF390" w14:textId="41F4AAA5" w:rsidR="00737B93" w:rsidRDefault="00DC43BE" w:rsidP="00DC43BE">
      <w:pPr>
        <w:pStyle w:val="ListParagraph"/>
        <w:numPr>
          <w:ilvl w:val="0"/>
          <w:numId w:val="1"/>
        </w:numPr>
      </w:pPr>
      <w:r>
        <w:t>Individual array elements are referenced by [probe, element] rather than defining global element numbers</w:t>
      </w:r>
      <w:r w:rsidR="00737B93">
        <w:t>.</w:t>
      </w:r>
    </w:p>
    <w:p w14:paraId="0D7C1882" w14:textId="190EBA1A" w:rsidR="008C6319" w:rsidRDefault="008C6319" w:rsidP="00CA5336">
      <w:pPr>
        <w:pStyle w:val="ListParagraph"/>
        <w:numPr>
          <w:ilvl w:val="0"/>
          <w:numId w:val="1"/>
        </w:numPr>
      </w:pPr>
      <w:r>
        <w:t>Change to way element size and orientation is specified as previous one did not generalise to 3D.</w:t>
      </w:r>
    </w:p>
    <w:p w14:paraId="539CA594" w14:textId="74148855" w:rsidR="00313BE9" w:rsidRDefault="00313BE9" w:rsidP="00CA5336">
      <w:pPr>
        <w:pStyle w:val="ListParagraph"/>
        <w:numPr>
          <w:ilvl w:val="0"/>
          <w:numId w:val="1"/>
        </w:numPr>
      </w:pPr>
      <w:r>
        <w:t>Requirement to include a firing sequence index for each MFMC sequence. For each frame, probe position must be provided for each firing in the sequence (this removes a previous ambiguity about how probe position should be interpreted for each frame).</w:t>
      </w:r>
    </w:p>
    <w:p w14:paraId="6506394E" w14:textId="7363B827" w:rsidR="008C6319" w:rsidRPr="00737B93" w:rsidRDefault="008C6319" w:rsidP="00CA5336">
      <w:pPr>
        <w:pStyle w:val="ListParagraph"/>
        <w:numPr>
          <w:ilvl w:val="0"/>
          <w:numId w:val="1"/>
        </w:numPr>
      </w:pPr>
      <w:r>
        <w:t>Change to way probe orientation is specified to use vectors rather than rotations.</w:t>
      </w:r>
    </w:p>
    <w:p w14:paraId="7AB1BAE7" w14:textId="109C36D6" w:rsidR="00423ADB" w:rsidRDefault="00423ADB" w:rsidP="00221030">
      <w:pPr>
        <w:pStyle w:val="Heading2"/>
      </w:pPr>
      <w:r>
        <w:t>Change log for this document</w:t>
      </w:r>
    </w:p>
    <w:p w14:paraId="53F05E46" w14:textId="0861D278" w:rsidR="00423ADB" w:rsidRDefault="00343DB5" w:rsidP="00423ADB">
      <w:pPr>
        <w:pStyle w:val="Heading4"/>
      </w:pPr>
      <w:r>
        <w:t>Changes made</w:t>
      </w:r>
    </w:p>
    <w:p w14:paraId="5424E89F" w14:textId="2E5F9242" w:rsidR="00423ADB" w:rsidRDefault="00423ADB" w:rsidP="00343DB5">
      <w:pPr>
        <w:pStyle w:val="ListParagraph"/>
        <w:numPr>
          <w:ilvl w:val="0"/>
          <w:numId w:val="2"/>
        </w:numPr>
      </w:pPr>
      <w:proofErr w:type="gramStart"/>
      <w:r w:rsidRPr="00423ADB">
        <w:t>./</w:t>
      </w:r>
      <w:proofErr w:type="gramEnd"/>
      <w:r w:rsidRPr="00423ADB">
        <w:t>PROBE_DIRECTION2</w:t>
      </w:r>
      <w:r>
        <w:t xml:space="preserve"> – vector describes direction of y axis (not x axis) of probe.</w:t>
      </w:r>
    </w:p>
    <w:p w14:paraId="33AA6424" w14:textId="2A52B6FA" w:rsidR="009B156A" w:rsidRDefault="009B156A" w:rsidP="009B156A">
      <w:pPr>
        <w:pStyle w:val="ListParagraph"/>
        <w:numPr>
          <w:ilvl w:val="0"/>
          <w:numId w:val="2"/>
        </w:numPr>
      </w:pPr>
      <w:r>
        <w:t>Singular used for all location names (</w:t>
      </w:r>
      <w:r w:rsidR="00D934D9">
        <w:t xml:space="preserve">e.g. </w:t>
      </w:r>
      <w:r>
        <w:t>DEAD_ELEMENT</w:t>
      </w:r>
      <w:r w:rsidR="00D934D9">
        <w:t>, RECEIVE_FOCAL_</w:t>
      </w:r>
      <w:proofErr w:type="gramStart"/>
      <w:r w:rsidR="00D934D9">
        <w:t>LAW,,</w:t>
      </w:r>
      <w:proofErr w:type="gramEnd"/>
      <w:r w:rsidR="00D934D9">
        <w:t xml:space="preserve"> TRANSMIT_FOCAL_LAW)</w:t>
      </w:r>
    </w:p>
    <w:p w14:paraId="42426CDC" w14:textId="6F588953" w:rsidR="00064F73" w:rsidRDefault="00064F73" w:rsidP="009B156A">
      <w:pPr>
        <w:pStyle w:val="ListParagraph"/>
        <w:numPr>
          <w:ilvl w:val="0"/>
          <w:numId w:val="2"/>
        </w:numPr>
      </w:pPr>
      <w:proofErr w:type="gramStart"/>
      <w:r>
        <w:t>.</w:t>
      </w:r>
      <w:r>
        <w:t>/</w:t>
      </w:r>
      <w:proofErr w:type="gramEnd"/>
      <w:r>
        <w:t>COUPLANT</w:t>
      </w:r>
      <w:r w:rsidRPr="00064F73">
        <w:t>_VELOCITIES</w:t>
      </w:r>
      <w:r>
        <w:t xml:space="preserve"> changed to ./</w:t>
      </w:r>
      <w:r w:rsidRPr="00064F73">
        <w:t>WEDGE_VELOCIT</w:t>
      </w:r>
      <w:r>
        <w:t>Y for consistency with WEDGE usage in probe definitions.</w:t>
      </w:r>
    </w:p>
    <w:p w14:paraId="237AA8CC" w14:textId="6D3D9B1A" w:rsidR="009B156A" w:rsidRPr="006B39ED" w:rsidRDefault="00FA2572" w:rsidP="00343DB5">
      <w:pPr>
        <w:pStyle w:val="ListParagraph"/>
        <w:numPr>
          <w:ilvl w:val="0"/>
          <w:numId w:val="2"/>
        </w:numPr>
      </w:pPr>
      <m:oMath>
        <m:sSub>
          <m:sSubPr>
            <m:ctrlPr>
              <w:rPr>
                <w:rFonts w:ascii="Cambria Math" w:hAnsi="Cambria Math"/>
                <w:i/>
              </w:rPr>
            </m:ctrlPr>
          </m:sSubPr>
          <m:e>
            <m:r>
              <w:rPr>
                <w:rFonts w:ascii="Cambria Math" w:hAnsi="Cambria Math"/>
              </w:rPr>
              <m:t>N</m:t>
            </m:r>
          </m:e>
          <m:sub>
            <m:r>
              <w:rPr>
                <w:rFonts w:ascii="Cambria Math" w:hAnsi="Cambria Math"/>
              </w:rPr>
              <m:t>T,m</m:t>
            </m:r>
          </m:sub>
        </m:sSub>
      </m:oMath>
      <w:r w:rsidR="00383B5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m:t>
            </m:r>
          </m:sub>
        </m:sSub>
      </m:oMath>
      <w:r w:rsidR="00383B50">
        <w:rPr>
          <w:rFonts w:eastAsiaTheme="minorEastAsia"/>
        </w:rPr>
        <w:t xml:space="preserve"> renamed as </w:t>
      </w:r>
      <m:oMath>
        <m:sSub>
          <m:sSubPr>
            <m:ctrlPr>
              <w:rPr>
                <w:rFonts w:ascii="Cambria Math" w:hAnsi="Cambria Math"/>
                <w:i/>
              </w:rPr>
            </m:ctrlPr>
          </m:sSubPr>
          <m:e>
            <m:r>
              <w:rPr>
                <w:rFonts w:ascii="Cambria Math" w:hAnsi="Cambria Math"/>
              </w:rPr>
              <m:t>N</m:t>
            </m:r>
          </m:e>
          <m:sub>
            <m:r>
              <w:rPr>
                <w:rFonts w:ascii="Cambria Math" w:hAnsi="Cambria Math"/>
              </w:rPr>
              <m:t>TL,m</m:t>
            </m:r>
          </m:sub>
        </m:sSub>
      </m:oMath>
      <w:r w:rsidR="00383B5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RL,m</m:t>
            </m:r>
          </m:sub>
        </m:sSub>
      </m:oMath>
      <w:r w:rsidR="00383B50">
        <w:rPr>
          <w:rFonts w:eastAsiaTheme="minorEastAsia"/>
        </w:rPr>
        <w:t xml:space="preserve"> due to earlier use of </w:t>
      </w:r>
      <m:oMath>
        <m:sSub>
          <m:sSubPr>
            <m:ctrlPr>
              <w:rPr>
                <w:rFonts w:ascii="Cambria Math" w:hAnsi="Cambria Math"/>
                <w:i/>
              </w:rPr>
            </m:ctrlPr>
          </m:sSubPr>
          <m:e>
            <m:r>
              <w:rPr>
                <w:rFonts w:ascii="Cambria Math" w:hAnsi="Cambria Math"/>
              </w:rPr>
              <m:t>N</m:t>
            </m:r>
          </m:e>
          <m:sub>
            <m:r>
              <w:rPr>
                <w:rFonts w:ascii="Cambria Math" w:hAnsi="Cambria Math"/>
              </w:rPr>
              <m:t>T,m</m:t>
            </m:r>
          </m:sub>
        </m:sSub>
      </m:oMath>
      <w:r w:rsidR="00383B50">
        <w:rPr>
          <w:rFonts w:eastAsiaTheme="minorEastAsia"/>
        </w:rPr>
        <w:t xml:space="preserve"> for something else</w:t>
      </w:r>
    </w:p>
    <w:p w14:paraId="6F74340C" w14:textId="77FA25FA" w:rsidR="006B39ED" w:rsidRPr="00424D68" w:rsidRDefault="006B39ED" w:rsidP="00343DB5">
      <w:pPr>
        <w:pStyle w:val="ListParagraph"/>
        <w:numPr>
          <w:ilvl w:val="0"/>
          <w:numId w:val="2"/>
        </w:numPr>
      </w:pPr>
      <w:r>
        <w:t xml:space="preserve">Issue of multiple probes in same sequence resolved by </w:t>
      </w:r>
      <w:r w:rsidR="00307672" w:rsidRPr="0033002D">
        <w:t xml:space="preserve">adding extra dimension to </w:t>
      </w:r>
      <w:r w:rsidR="00307672">
        <w:t>/MFMC(m)/PROBE_POSITION</w:t>
      </w:r>
      <w:r w:rsidR="00307672" w:rsidRPr="0033002D">
        <w:t xml:space="preserve"> etc. so dimensions go from </w:t>
      </w:r>
      <m:oMath>
        <m:r>
          <w:rPr>
            <w:rFonts w:ascii="Cambria Math" w:hAnsi="Cambria Math"/>
          </w:rPr>
          <m:t>3×</m:t>
        </m:r>
        <m:sSub>
          <m:sSubPr>
            <m:ctrlPr>
              <w:rPr>
                <w:rFonts w:ascii="Cambria Math" w:hAnsi="Cambria Math"/>
                <w:i/>
              </w:rPr>
            </m:ctrlPr>
          </m:sSubPr>
          <m:e>
            <m:r>
              <w:rPr>
                <w:rFonts w:ascii="Cambria Math" w:hAnsi="Cambria Math"/>
              </w:rPr>
              <m:t>N</m:t>
            </m:r>
          </m:e>
          <m:sub>
            <m:r>
              <w:rPr>
                <w:rFonts w:ascii="Cambria Math" w:hAnsi="Cambria Math"/>
              </w:rPr>
              <m:t>B,m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F,m</m:t>
            </m:r>
          </m:sub>
        </m:sSub>
      </m:oMath>
      <w:r w:rsidR="00307672" w:rsidRPr="00307672">
        <w:rPr>
          <w:rFonts w:eastAsiaTheme="minorEastAsia"/>
        </w:rPr>
        <w:t xml:space="preserve"> to </w:t>
      </w:r>
      <m:oMath>
        <m:r>
          <w:rPr>
            <w:rFonts w:ascii="Cambria Math" w:hAnsi="Cambria Math"/>
          </w:rPr>
          <m:t>3×</m:t>
        </m:r>
        <m:sSub>
          <m:sSubPr>
            <m:ctrlPr>
              <w:rPr>
                <w:rFonts w:ascii="Cambria Math" w:hAnsi="Cambria Math"/>
                <w:i/>
              </w:rPr>
            </m:ctrlPr>
          </m:sSubPr>
          <m:e>
            <m:r>
              <w:rPr>
                <w:rFonts w:ascii="Cambria Math" w:hAnsi="Cambria Math"/>
              </w:rPr>
              <m:t>N</m:t>
            </m:r>
          </m:e>
          <m:sub>
            <m:r>
              <w:rPr>
                <w:rFonts w:ascii="Cambria Math" w:hAnsi="Cambria Math"/>
              </w:rPr>
              <m:t>B,m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F,m</m:t>
            </m:r>
          </m:sub>
        </m:sSub>
      </m:oMath>
      <w:r w:rsidR="00307672">
        <w:rPr>
          <w:rFonts w:eastAsiaTheme="minorEastAsia"/>
        </w:rPr>
        <w:t xml:space="preserve"> where </w:t>
      </w:r>
      <m:oMath>
        <m:sSub>
          <m:sSubPr>
            <m:ctrlPr>
              <w:rPr>
                <w:rFonts w:ascii="Cambria Math" w:hAnsi="Cambria Math"/>
                <w:i/>
              </w:rPr>
            </m:ctrlPr>
          </m:sSubPr>
          <m:e>
            <m:r>
              <w:rPr>
                <w:rFonts w:ascii="Cambria Math" w:hAnsi="Cambria Math"/>
              </w:rPr>
              <m:t>N</m:t>
            </m:r>
          </m:e>
          <m:sub>
            <m:r>
              <w:rPr>
                <w:rFonts w:ascii="Cambria Math" w:hAnsi="Cambria Math"/>
              </w:rPr>
              <m:t>P,m</m:t>
            </m:r>
          </m:sub>
        </m:sSub>
      </m:oMath>
      <w:r w:rsidR="00307672">
        <w:rPr>
          <w:rFonts w:eastAsiaTheme="minorEastAsia"/>
        </w:rPr>
        <w:t xml:space="preserve"> is the number of probes in use in sequence. Also </w:t>
      </w:r>
      <m:oMath>
        <m:sSub>
          <m:sSubPr>
            <m:ctrlPr>
              <w:rPr>
                <w:rFonts w:ascii="Cambria Math" w:hAnsi="Cambria Math"/>
                <w:i/>
              </w:rPr>
            </m:ctrlPr>
          </m:sSubPr>
          <m:e>
            <m:r>
              <w:rPr>
                <w:rFonts w:ascii="Cambria Math" w:hAnsi="Cambria Math"/>
              </w:rPr>
              <m:t>N</m:t>
            </m:r>
          </m:e>
          <m:sub>
            <m:r>
              <w:rPr>
                <w:rFonts w:ascii="Cambria Math" w:hAnsi="Cambria Math"/>
              </w:rPr>
              <m:t>P,m</m:t>
            </m:r>
          </m:sub>
        </m:sSub>
      </m:oMath>
      <w:r w:rsidRPr="00307672">
        <w:rPr>
          <w:rFonts w:eastAsiaTheme="minorEastAsia"/>
        </w:rPr>
        <w:t xml:space="preserve"> element </w:t>
      </w:r>
      <w:r>
        <w:t xml:space="preserve">dataset </w:t>
      </w:r>
      <w:r w:rsidR="00307672">
        <w:t xml:space="preserve">added as </w:t>
      </w:r>
      <w:r>
        <w:t xml:space="preserve">/MFMC(m)/COMMON/PROBE_LIST </w:t>
      </w:r>
      <w:r w:rsidR="00307672">
        <w:t xml:space="preserve">to cross-reference this dimension with </w:t>
      </w:r>
      <w:r>
        <w:t>probe n</w:t>
      </w:r>
      <w:r w:rsidRPr="0033002D">
        <w:t>umbers</w:t>
      </w:r>
      <w:r w:rsidR="00307672">
        <w:t>. Note that in most cases</w:t>
      </w:r>
      <w:r w:rsidR="007B3A3E">
        <w:t xml:space="preserve"> where a single probe is used </w:t>
      </w:r>
      <m:oMath>
        <m:sSub>
          <m:sSubPr>
            <m:ctrlPr>
              <w:rPr>
                <w:rFonts w:ascii="Cambria Math" w:hAnsi="Cambria Math"/>
                <w:i/>
              </w:rPr>
            </m:ctrlPr>
          </m:sSubPr>
          <m:e>
            <m:r>
              <w:rPr>
                <w:rFonts w:ascii="Cambria Math" w:hAnsi="Cambria Math"/>
              </w:rPr>
              <m:t>N</m:t>
            </m:r>
          </m:e>
          <m:sub>
            <m:r>
              <w:rPr>
                <w:rFonts w:ascii="Cambria Math" w:hAnsi="Cambria Math"/>
              </w:rPr>
              <m:t>P,m</m:t>
            </m:r>
          </m:sub>
        </m:sSub>
        <m:r>
          <w:rPr>
            <w:rFonts w:ascii="Cambria Math" w:eastAsiaTheme="minorEastAsia" w:hAnsi="Cambria Math"/>
          </w:rPr>
          <m:t>=1</m:t>
        </m:r>
      </m:oMath>
      <w:r w:rsidR="007B3A3E">
        <w:rPr>
          <w:rFonts w:eastAsiaTheme="minorEastAsia"/>
        </w:rPr>
        <w:t xml:space="preserve"> and </w:t>
      </w:r>
      <w:r w:rsidR="007B3A3E">
        <w:t xml:space="preserve">/MFMC(m)/COMMON/PROBE_LIST just contains number of </w:t>
      </w:r>
      <w:proofErr w:type="gramStart"/>
      <w:r w:rsidR="007B3A3E">
        <w:t>probe</w:t>
      </w:r>
      <w:proofErr w:type="gramEnd"/>
      <w:r w:rsidR="007B3A3E">
        <w:t xml:space="preserve"> in use.</w:t>
      </w:r>
    </w:p>
    <w:p w14:paraId="1E9F2920" w14:textId="69D4C72E" w:rsidR="00424D68" w:rsidRDefault="00424D68" w:rsidP="00343DB5">
      <w:pPr>
        <w:pStyle w:val="ListParagraph"/>
        <w:numPr>
          <w:ilvl w:val="0"/>
          <w:numId w:val="2"/>
        </w:numPr>
      </w:pPr>
      <w:r>
        <w:t>Probe and sequence numbers implemented by naming locations “/PROBE&lt;p&gt;” and “/MFMC&lt;m&gt;” where p and m are the respective numbers</w:t>
      </w:r>
    </w:p>
    <w:p w14:paraId="22EA0CC6" w14:textId="1246FD66" w:rsidR="00424D68" w:rsidRDefault="00424D68" w:rsidP="00343DB5">
      <w:pPr>
        <w:pStyle w:val="ListParagraph"/>
        <w:numPr>
          <w:ilvl w:val="0"/>
          <w:numId w:val="2"/>
        </w:numPr>
      </w:pPr>
      <w:r>
        <w:t>Optional MFMC_DATA_IM field added that has exactly same properties and size as MFMC_DATA and contains imaginary components of FMC data if they exist (HDF does not have a native complex datatype)</w:t>
      </w:r>
    </w:p>
    <w:p w14:paraId="24FF38A0" w14:textId="12E70C31" w:rsidR="00E32857" w:rsidRPr="00307672" w:rsidRDefault="00E32857" w:rsidP="00E32857">
      <w:pPr>
        <w:pStyle w:val="ListParagraph"/>
        <w:numPr>
          <w:ilvl w:val="0"/>
          <w:numId w:val="2"/>
        </w:numPr>
      </w:pPr>
      <w:r w:rsidRPr="00307672">
        <w:t>Change</w:t>
      </w:r>
      <w:r w:rsidR="00056408">
        <w:t>d</w:t>
      </w:r>
      <w:r w:rsidRPr="00307672">
        <w:t xml:space="preserve"> </w:t>
      </w:r>
      <w:r>
        <w:t>ELEMENT_PERIM1 and ELEMENT_PERIM2 to</w:t>
      </w:r>
      <w:r w:rsidRPr="00307672">
        <w:t xml:space="preserve"> ELEMENT_MINOR and ELEMENT_MAJOR </w:t>
      </w:r>
      <w:r>
        <w:t xml:space="preserve">for clarity </w:t>
      </w:r>
      <w:r w:rsidR="00056408">
        <w:t>which are</w:t>
      </w:r>
      <w:r>
        <w:t xml:space="preserve"> define</w:t>
      </w:r>
      <w:r w:rsidR="00056408">
        <w:t>d</w:t>
      </w:r>
      <w:r>
        <w:t xml:space="preserve"> </w:t>
      </w:r>
      <w:r w:rsidRPr="00307672">
        <w:t xml:space="preserve">as vectors in PCS from ELEMENT_POSITION to relevant </w:t>
      </w:r>
      <w:r w:rsidR="00056408">
        <w:t xml:space="preserve">element </w:t>
      </w:r>
      <w:r w:rsidRPr="00307672">
        <w:t>mid-side</w:t>
      </w:r>
      <w:r>
        <w:t xml:space="preserve"> points (not as absolute position vectors in PCS</w:t>
      </w:r>
      <w:r w:rsidR="00056408">
        <w:t xml:space="preserve"> which they were previously</w:t>
      </w:r>
      <w:r>
        <w:t>)</w:t>
      </w:r>
      <w:r w:rsidR="00056408">
        <w:t>; this is</w:t>
      </w:r>
      <w:r>
        <w:t xml:space="preserve"> for consistency with way probe orientation is defined. </w:t>
      </w:r>
      <w:r w:rsidR="00056408">
        <w:t>F</w:t>
      </w:r>
      <w:r>
        <w:t xml:space="preserve">or rectangular </w:t>
      </w:r>
      <w:r>
        <w:lastRenderedPageBreak/>
        <w:t>element in linear array, element width is given by 2x|</w:t>
      </w:r>
      <w:r w:rsidRPr="00307672">
        <w:t>ELEMENT_POSITION</w:t>
      </w:r>
      <w:r>
        <w:t>–</w:t>
      </w:r>
      <w:r w:rsidRPr="00307672">
        <w:t>ELEMENT_MINOR</w:t>
      </w:r>
      <w:r>
        <w:t>|</w:t>
      </w:r>
    </w:p>
    <w:p w14:paraId="4873FEB5" w14:textId="44CB6661" w:rsidR="00E32857" w:rsidRDefault="00E32857" w:rsidP="00E32857">
      <w:pPr>
        <w:pStyle w:val="ListParagraph"/>
        <w:numPr>
          <w:ilvl w:val="0"/>
          <w:numId w:val="2"/>
        </w:numPr>
      </w:pPr>
      <w:r>
        <w:t>Change</w:t>
      </w:r>
      <w:r w:rsidR="00056408">
        <w:t>d</w:t>
      </w:r>
      <w:r>
        <w:t xml:space="preserve"> </w:t>
      </w:r>
      <w:r w:rsidRPr="00307672">
        <w:t>PROBE_DIRECTION1</w:t>
      </w:r>
      <w:r>
        <w:t xml:space="preserve"> and </w:t>
      </w:r>
      <w:r w:rsidRPr="00307672">
        <w:t>PROBE_DIRECTION</w:t>
      </w:r>
      <w:r>
        <w:t xml:space="preserve">2 to </w:t>
      </w:r>
      <w:r w:rsidRPr="00307672">
        <w:t>PROBE_</w:t>
      </w:r>
      <w:r>
        <w:t>X_DIRECTION and PROBE_Y_DIRECTION for clarity</w:t>
      </w:r>
    </w:p>
    <w:p w14:paraId="4A236204" w14:textId="11B2E6F9" w:rsidR="00056408" w:rsidRPr="00423ADB" w:rsidRDefault="00056408" w:rsidP="00E32857">
      <w:pPr>
        <w:pStyle w:val="ListParagraph"/>
        <w:numPr>
          <w:ilvl w:val="0"/>
          <w:numId w:val="2"/>
        </w:numPr>
      </w:pPr>
      <w:r>
        <w:t xml:space="preserve">Added optional attribute fields OPERATOR, TIME_AND_DATE </w:t>
      </w:r>
      <w:r w:rsidR="00FF5AE8">
        <w:t xml:space="preserve">and FILTER_DESCRIPTION </w:t>
      </w:r>
      <w:r>
        <w:t>to MFMC&lt;m&gt;</w:t>
      </w:r>
    </w:p>
    <w:p w14:paraId="1B5D629F" w14:textId="7F1D0350" w:rsidR="00423ADB" w:rsidRDefault="00343DB5" w:rsidP="00423ADB">
      <w:pPr>
        <w:pStyle w:val="Heading4"/>
      </w:pPr>
      <w:r>
        <w:t>Changes</w:t>
      </w:r>
      <w:r w:rsidR="00307672">
        <w:t xml:space="preserve"> still</w:t>
      </w:r>
      <w:r>
        <w:t xml:space="preserve"> </w:t>
      </w:r>
      <w:r w:rsidR="00423ADB">
        <w:t xml:space="preserve">to be </w:t>
      </w:r>
      <w:r>
        <w:t>made</w:t>
      </w:r>
    </w:p>
    <w:p w14:paraId="7EDEF533" w14:textId="514EE1ED" w:rsidR="002F69A4" w:rsidRDefault="002F69A4" w:rsidP="00423ADB">
      <w:pPr>
        <w:pStyle w:val="ListParagraph"/>
        <w:numPr>
          <w:ilvl w:val="0"/>
          <w:numId w:val="3"/>
        </w:numPr>
      </w:pPr>
      <w:r>
        <w:t>State exactly how version is specified in “VERSION”, e.g. “MFMC 1.2”.</w:t>
      </w:r>
    </w:p>
    <w:p w14:paraId="3865D413" w14:textId="3F81DF73" w:rsidR="00423ADB" w:rsidRDefault="00423ADB" w:rsidP="00423ADB">
      <w:pPr>
        <w:pStyle w:val="ListParagraph"/>
        <w:numPr>
          <w:ilvl w:val="0"/>
          <w:numId w:val="3"/>
        </w:numPr>
      </w:pPr>
      <w:r>
        <w:t>St</w:t>
      </w:r>
      <w:r w:rsidR="004D1CA2">
        <w:t>r</w:t>
      </w:r>
      <w:r>
        <w:t>ing encoding should be specified (ASCII or UTF-8).</w:t>
      </w:r>
    </w:p>
    <w:p w14:paraId="5F861AE3" w14:textId="1AF0211F" w:rsidR="00423ADB" w:rsidRDefault="00423ADB" w:rsidP="00423ADB">
      <w:pPr>
        <w:pStyle w:val="ListParagraph"/>
        <w:numPr>
          <w:ilvl w:val="0"/>
          <w:numId w:val="3"/>
        </w:numPr>
      </w:pPr>
      <w:r>
        <w:t>Specify how dimensions are ordered - row or column major.</w:t>
      </w:r>
    </w:p>
    <w:p w14:paraId="68818650" w14:textId="7DA49132" w:rsidR="00423ADB" w:rsidRDefault="00423ADB" w:rsidP="00423ADB">
      <w:pPr>
        <w:pStyle w:val="ListParagraph"/>
        <w:numPr>
          <w:ilvl w:val="0"/>
          <w:numId w:val="3"/>
        </w:numPr>
      </w:pPr>
      <w:r>
        <w:t>Specify that indices start at 1 not 0.</w:t>
      </w:r>
    </w:p>
    <w:p w14:paraId="3B1CD902" w14:textId="5A3E195D" w:rsidR="002F69A4" w:rsidRDefault="002F69A4" w:rsidP="00423ADB">
      <w:pPr>
        <w:pStyle w:val="ListParagraph"/>
        <w:numPr>
          <w:ilvl w:val="0"/>
          <w:numId w:val="3"/>
        </w:numPr>
      </w:pPr>
      <w:r>
        <w:t xml:space="preserve">Improve explanation of </w:t>
      </w:r>
      <w:r w:rsidRPr="002F69A4">
        <w:t>FIRING_INDEX</w:t>
      </w:r>
      <w:r>
        <w:t>.</w:t>
      </w:r>
    </w:p>
    <w:p w14:paraId="3ACE1DBB" w14:textId="316FE31C" w:rsidR="002F69A4" w:rsidRDefault="002F69A4" w:rsidP="00423ADB">
      <w:pPr>
        <w:pStyle w:val="ListParagraph"/>
        <w:numPr>
          <w:ilvl w:val="0"/>
          <w:numId w:val="3"/>
        </w:numPr>
      </w:pPr>
      <w:r>
        <w:t>State what file extension should be, e.g. “</w:t>
      </w:r>
      <w:proofErr w:type="gramStart"/>
      <w:r>
        <w:t>*.</w:t>
      </w:r>
      <w:proofErr w:type="spellStart"/>
      <w:r>
        <w:t>mfmc</w:t>
      </w:r>
      <w:proofErr w:type="spellEnd"/>
      <w:proofErr w:type="gramEnd"/>
      <w:r>
        <w:t>”</w:t>
      </w:r>
    </w:p>
    <w:p w14:paraId="45462F78" w14:textId="1A405F82" w:rsidR="00343DB5" w:rsidRDefault="00343DB5" w:rsidP="00343DB5">
      <w:pPr>
        <w:pStyle w:val="Heading4"/>
      </w:pPr>
      <w:r>
        <w:t>Issues resolved</w:t>
      </w:r>
      <w:r w:rsidR="00307672">
        <w:t xml:space="preserve"> without change</w:t>
      </w:r>
    </w:p>
    <w:p w14:paraId="42244DA7" w14:textId="538E3E26" w:rsidR="008115D9" w:rsidRDefault="008115D9" w:rsidP="00343DB5">
      <w:pPr>
        <w:pStyle w:val="ListParagraph"/>
        <w:numPr>
          <w:ilvl w:val="0"/>
          <w:numId w:val="3"/>
        </w:numPr>
      </w:pPr>
      <w:r>
        <w:t>Should either replace START_TIME, TIME_STEP with TIME vector or add TIME_POINTS value, otherwise MFCM data cannot be initialised without data from which time dimension can be deduced?</w:t>
      </w:r>
      <w:r w:rsidR="00424D68">
        <w:t xml:space="preserve"> </w:t>
      </w:r>
      <w:r w:rsidR="00424D68" w:rsidRPr="00424D68">
        <w:rPr>
          <w:b/>
          <w:i/>
        </w:rPr>
        <w:t>Not necessary – can be initialised when first frame is added.</w:t>
      </w:r>
    </w:p>
    <w:p w14:paraId="0CFD4803" w14:textId="16F4B1ED" w:rsidR="00343DB5" w:rsidRDefault="00343DB5" w:rsidP="00343DB5">
      <w:pPr>
        <w:pStyle w:val="ListParagraph"/>
        <w:numPr>
          <w:ilvl w:val="0"/>
          <w:numId w:val="3"/>
        </w:numPr>
      </w:pPr>
      <w:r>
        <w:t>Decide if chunking is officially part of file specification, or simply a recommendation.</w:t>
      </w:r>
      <w:r w:rsidR="00424D68">
        <w:t xml:space="preserve"> </w:t>
      </w:r>
      <w:r w:rsidR="00424D68" w:rsidRPr="00424D68">
        <w:rPr>
          <w:b/>
          <w:i/>
        </w:rPr>
        <w:t xml:space="preserve">It is a requirement if infinite maximum dimension specified for dataset. Set </w:t>
      </w:r>
      <w:r w:rsidR="00424D68">
        <w:rPr>
          <w:b/>
          <w:i/>
        </w:rPr>
        <w:t xml:space="preserve">chunk </w:t>
      </w:r>
      <w:r w:rsidR="00424D68" w:rsidRPr="00424D68">
        <w:rPr>
          <w:b/>
          <w:i/>
        </w:rPr>
        <w:t>to size of single frame.</w:t>
      </w:r>
    </w:p>
    <w:p w14:paraId="0C10BEC3" w14:textId="444A8A8A" w:rsidR="008C6319" w:rsidRDefault="00313BE9" w:rsidP="00221030">
      <w:pPr>
        <w:pStyle w:val="Heading2"/>
      </w:pPr>
      <w:r>
        <w:t>Specification of f</w:t>
      </w:r>
      <w:r w:rsidR="008C6319">
        <w:t>ile structure</w:t>
      </w:r>
    </w:p>
    <w:p w14:paraId="14A844C4" w14:textId="4B555742" w:rsidR="00DC43BE" w:rsidRDefault="00FC3CB4" w:rsidP="00B61D23">
      <w:r>
        <w:t xml:space="preserve">The underlying file is HDF5, which </w:t>
      </w:r>
      <w:r w:rsidR="009F2530">
        <w:t>allows a grouped hierarchy of data. The data in the group structure is either in the form of multi-dimensional datasets or attributes. T</w:t>
      </w:r>
      <w:r w:rsidR="00DC43BE">
        <w:t xml:space="preserve">he overall structure </w:t>
      </w:r>
      <w:r w:rsidR="009F2530">
        <w:t xml:space="preserve">for the MFMC common file format </w:t>
      </w:r>
      <w:r w:rsidR="00DC43BE">
        <w:t xml:space="preserve">is summarised in </w:t>
      </w:r>
      <w:r w:rsidR="009F2530">
        <w:t>Fig. </w:t>
      </w:r>
      <w:r w:rsidR="009F2530">
        <w:fldChar w:fldCharType="begin"/>
      </w:r>
      <w:r w:rsidR="009F2530">
        <w:instrText xml:space="preserve"> REF FigOverallSummary \h </w:instrText>
      </w:r>
      <w:r w:rsidR="009F2530">
        <w:fldChar w:fldCharType="separate"/>
      </w:r>
      <w:r w:rsidR="009349C5">
        <w:rPr>
          <w:noProof/>
          <w:sz w:val="18"/>
        </w:rPr>
        <w:t>1</w:t>
      </w:r>
      <w:r w:rsidR="009F2530">
        <w:fldChar w:fldCharType="end"/>
      </w:r>
      <w:r w:rsidR="00DC43BE">
        <w:t>.</w:t>
      </w:r>
    </w:p>
    <w:p w14:paraId="40D36793" w14:textId="5D9CAB2B" w:rsidR="00D8039D" w:rsidRDefault="00D8039D" w:rsidP="00B61D23">
      <w:r>
        <w:rPr>
          <w:noProof/>
        </w:rPr>
        <w:drawing>
          <wp:inline distT="0" distB="0" distL="0" distR="0" wp14:anchorId="56475AA8" wp14:editId="01683C06">
            <wp:extent cx="5779770" cy="1951630"/>
            <wp:effectExtent l="381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E5F7F83" w14:textId="5B50B4B1" w:rsidR="009F2530" w:rsidRPr="009F2530" w:rsidRDefault="009F2530" w:rsidP="00B61D23">
      <w:pPr>
        <w:rPr>
          <w:sz w:val="18"/>
        </w:rPr>
      </w:pPr>
      <w:r w:rsidRPr="009F2530">
        <w:rPr>
          <w:sz w:val="18"/>
        </w:rPr>
        <w:t>Fig. </w:t>
      </w:r>
      <w:bookmarkStart w:id="0" w:name="FigOverallSummary"/>
      <w:r w:rsidRPr="009F2530">
        <w:rPr>
          <w:sz w:val="18"/>
        </w:rPr>
        <w:fldChar w:fldCharType="begin"/>
      </w:r>
      <w:r w:rsidRPr="009F2530">
        <w:rPr>
          <w:sz w:val="18"/>
        </w:rPr>
        <w:instrText xml:space="preserve"> SEQ FigNo \* MERGEFORMAT </w:instrText>
      </w:r>
      <w:r w:rsidRPr="009F2530">
        <w:rPr>
          <w:sz w:val="18"/>
        </w:rPr>
        <w:fldChar w:fldCharType="separate"/>
      </w:r>
      <w:r w:rsidR="009349C5">
        <w:rPr>
          <w:noProof/>
          <w:sz w:val="18"/>
        </w:rPr>
        <w:t>1</w:t>
      </w:r>
      <w:r w:rsidRPr="009F2530">
        <w:rPr>
          <w:sz w:val="18"/>
        </w:rPr>
        <w:fldChar w:fldCharType="end"/>
      </w:r>
      <w:bookmarkEnd w:id="0"/>
      <w:r w:rsidRPr="009F2530">
        <w:rPr>
          <w:sz w:val="18"/>
        </w:rPr>
        <w:tab/>
        <w:t xml:space="preserve">Overall </w:t>
      </w:r>
      <w:r>
        <w:rPr>
          <w:sz w:val="18"/>
        </w:rPr>
        <w:t xml:space="preserve">file </w:t>
      </w:r>
      <w:r w:rsidRPr="009F2530">
        <w:rPr>
          <w:sz w:val="18"/>
        </w:rPr>
        <w:t>structure.</w:t>
      </w:r>
      <w:r>
        <w:rPr>
          <w:sz w:val="18"/>
        </w:rPr>
        <w:t xml:space="preserve"> Each level also provides the opportunity for user-specified groups and datasets.</w:t>
      </w:r>
    </w:p>
    <w:p w14:paraId="21DF51DD" w14:textId="5E30C198" w:rsidR="009F2530" w:rsidRDefault="009F2530" w:rsidP="00B61D23">
      <w:bookmarkStart w:id="1" w:name="_Hlk531180398"/>
      <w:r>
        <w:t>For multi-dimensional dataset</w:t>
      </w:r>
      <w:bookmarkEnd w:id="1"/>
      <w:r>
        <w:t>, t</w:t>
      </w:r>
      <w:r w:rsidR="008D16CE">
        <w:t xml:space="preserve">he order of dimensions </w:t>
      </w:r>
      <w:r>
        <w:t xml:space="preserve">has been chosen to </w:t>
      </w:r>
      <w:r w:rsidR="00B61D23">
        <w:t xml:space="preserve">generally </w:t>
      </w:r>
      <w:r>
        <w:t xml:space="preserve">go </w:t>
      </w:r>
      <w:r w:rsidR="00B61D23">
        <w:t xml:space="preserve">from smallest to </w:t>
      </w:r>
      <w:r>
        <w:t>larg</w:t>
      </w:r>
      <w:r w:rsidR="00B61D23">
        <w:t>est</w:t>
      </w:r>
      <w:r>
        <w:t>.</w:t>
      </w:r>
      <w:r w:rsidR="00B61D23">
        <w:t xml:space="preserve"> </w:t>
      </w:r>
      <w:r>
        <w:t>I</w:t>
      </w:r>
      <w:r w:rsidR="008D16CE">
        <w:t xml:space="preserve">f </w:t>
      </w:r>
      <w:r>
        <w:t xml:space="preserve">a dataset is intended to be expandable (e.g. as new frames of FMC data are added to a sequence) </w:t>
      </w:r>
      <w:r w:rsidR="008D16CE">
        <w:t>the</w:t>
      </w:r>
      <w:r w:rsidR="00B61D23">
        <w:t xml:space="preserve"> expandable dimension is always </w:t>
      </w:r>
      <w:r w:rsidR="008D16CE">
        <w:t xml:space="preserve">the </w:t>
      </w:r>
      <w:r w:rsidR="00B61D23">
        <w:t>last</w:t>
      </w:r>
      <w:r w:rsidR="008D16CE">
        <w:t xml:space="preserve"> one</w:t>
      </w:r>
      <w:r w:rsidR="00B61D23">
        <w:t xml:space="preserve">. </w:t>
      </w:r>
      <w:r>
        <w:t xml:space="preserve">The sizes of the dimensions of datasets are fixed when created unless stated as being expandable. </w:t>
      </w:r>
    </w:p>
    <w:p w14:paraId="0F7FCAB9" w14:textId="3C710E78" w:rsidR="00313BE9" w:rsidRDefault="00313BE9" w:rsidP="00B61D23">
      <w:r>
        <w:t>The units used for physical quantities should be SI. In particular: distance in metres; time in seconds; frequency in Hertz (not radians per second); velocity in metres per second. Also note that gains are specified as linear ratios, not decibels (i.e. that value of 100 should be used not 40 dB).</w:t>
      </w:r>
    </w:p>
    <w:p w14:paraId="2DA500FD" w14:textId="185DF899" w:rsidR="00B61D23" w:rsidRPr="00490B16" w:rsidRDefault="00B61D23" w:rsidP="00313BE9">
      <w:r w:rsidRPr="00313BE9">
        <w:lastRenderedPageBreak/>
        <w:t>Small</w:t>
      </w:r>
      <w:r w:rsidR="009F2530" w:rsidRPr="00313BE9">
        <w:t>, fixed-size</w:t>
      </w:r>
      <w:r w:rsidRPr="00313BE9">
        <w:t xml:space="preserve"> </w:t>
      </w:r>
      <w:r w:rsidR="009F2530" w:rsidRPr="00313BE9">
        <w:t xml:space="preserve">items containing </w:t>
      </w:r>
      <w:r w:rsidRPr="00313BE9">
        <w:t xml:space="preserve">less than </w:t>
      </w:r>
      <w:r w:rsidR="009F2530" w:rsidRPr="00313BE9">
        <w:t xml:space="preserve">four </w:t>
      </w:r>
      <w:r w:rsidRPr="00313BE9">
        <w:t>element</w:t>
      </w:r>
      <w:r w:rsidR="009F2530" w:rsidRPr="00313BE9">
        <w:t>s</w:t>
      </w:r>
      <w:r w:rsidRPr="00313BE9">
        <w:t xml:space="preserve"> are stored as attributes rather than datasets</w:t>
      </w:r>
      <w:r w:rsidR="009F2530" w:rsidRPr="00313BE9">
        <w:t>, as the storage overhead for these is lower</w:t>
      </w:r>
      <w:r w:rsidRPr="00313BE9">
        <w:t>.</w:t>
      </w:r>
      <w:r w:rsidR="008D16CE" w:rsidRPr="00313BE9">
        <w:t xml:space="preserve"> Table </w:t>
      </w:r>
      <w:r w:rsidR="009F2530" w:rsidRPr="00313BE9">
        <w:fldChar w:fldCharType="begin"/>
      </w:r>
      <w:r w:rsidR="009F2530" w:rsidRPr="00313BE9">
        <w:instrText xml:space="preserve"> REF TabVariables \h </w:instrText>
      </w:r>
      <w:r w:rsidR="00313BE9" w:rsidRPr="00313BE9">
        <w:instrText xml:space="preserve"> \* MERGEFORMAT </w:instrText>
      </w:r>
      <w:r w:rsidR="009F2530" w:rsidRPr="00313BE9">
        <w:fldChar w:fldCharType="separate"/>
      </w:r>
      <w:r w:rsidR="009349C5" w:rsidRPr="009349C5">
        <w:rPr>
          <w:rFonts w:eastAsiaTheme="minorEastAsia"/>
          <w:noProof/>
        </w:rPr>
        <w:t>1</w:t>
      </w:r>
      <w:r w:rsidR="009F2530" w:rsidRPr="00313BE9">
        <w:fldChar w:fldCharType="end"/>
      </w:r>
      <w:r w:rsidR="008D16CE" w:rsidRPr="00313BE9">
        <w:t xml:space="preserve"> defines some variables used to explain and relate the sizes of </w:t>
      </w:r>
      <w:r w:rsidR="009F2530" w:rsidRPr="00313BE9">
        <w:t xml:space="preserve">the dimensions of </w:t>
      </w:r>
      <w:r w:rsidR="008D16CE" w:rsidRPr="00313BE9">
        <w:t>datasets</w:t>
      </w:r>
      <w:r w:rsidR="009F2530" w:rsidRPr="00313BE9">
        <w:t xml:space="preserve"> and</w:t>
      </w:r>
      <w:r w:rsidR="00DC43BE" w:rsidRPr="00313BE9">
        <w:t xml:space="preserve"> Table </w:t>
      </w:r>
      <w:r w:rsidR="009F2530" w:rsidRPr="00313BE9">
        <w:fldChar w:fldCharType="begin"/>
      </w:r>
      <w:r w:rsidR="009F2530" w:rsidRPr="00313BE9">
        <w:instrText xml:space="preserve"> REF TabStructureDetail \h </w:instrText>
      </w:r>
      <w:r w:rsidR="00313BE9" w:rsidRPr="00313BE9">
        <w:instrText xml:space="preserve"> \* MERGEFORMAT </w:instrText>
      </w:r>
      <w:r w:rsidR="009F2530" w:rsidRPr="00313BE9">
        <w:fldChar w:fldCharType="separate"/>
      </w:r>
      <w:r w:rsidR="009349C5" w:rsidRPr="009349C5">
        <w:rPr>
          <w:rFonts w:eastAsiaTheme="minorEastAsia"/>
          <w:noProof/>
        </w:rPr>
        <w:t>2</w:t>
      </w:r>
      <w:r w:rsidR="009F2530" w:rsidRPr="00313BE9">
        <w:fldChar w:fldCharType="end"/>
      </w:r>
      <w:r w:rsidR="00DC43BE" w:rsidRPr="00313BE9">
        <w:t xml:space="preserve"> summarises</w:t>
      </w:r>
      <w:r w:rsidR="00DC43BE">
        <w:t xml:space="preserve"> the structure of the file.</w:t>
      </w:r>
    </w:p>
    <w:tbl>
      <w:tblPr>
        <w:tblStyle w:val="TableGrid"/>
        <w:tblW w:w="0" w:type="auto"/>
        <w:tblLook w:val="04A0" w:firstRow="1" w:lastRow="0" w:firstColumn="1" w:lastColumn="0" w:noHBand="0" w:noVBand="1"/>
      </w:tblPr>
      <w:tblGrid>
        <w:gridCol w:w="890"/>
        <w:gridCol w:w="8126"/>
      </w:tblGrid>
      <w:tr w:rsidR="00B61D23" w:rsidRPr="001D5D9C" w14:paraId="293E5D90" w14:textId="77777777" w:rsidTr="00313BE9">
        <w:tc>
          <w:tcPr>
            <w:tcW w:w="890" w:type="dxa"/>
            <w:shd w:val="clear" w:color="auto" w:fill="E7E6E6" w:themeFill="background2"/>
          </w:tcPr>
          <w:p w14:paraId="5471668E" w14:textId="6706462E" w:rsidR="00B61D23" w:rsidRPr="001D5D9C" w:rsidRDefault="00B61D23" w:rsidP="00174A0E">
            <w:pPr>
              <w:rPr>
                <w:rFonts w:ascii="Calibri" w:eastAsia="Calibri" w:hAnsi="Calibri" w:cs="Times New Roman"/>
                <w:b/>
                <w:sz w:val="16"/>
                <w:szCs w:val="16"/>
              </w:rPr>
            </w:pPr>
            <w:r w:rsidRPr="001D5D9C">
              <w:rPr>
                <w:rFonts w:ascii="Calibri" w:eastAsia="Calibri" w:hAnsi="Calibri" w:cs="Times New Roman"/>
                <w:b/>
                <w:sz w:val="16"/>
                <w:szCs w:val="16"/>
              </w:rPr>
              <w:t>Variable</w:t>
            </w:r>
          </w:p>
        </w:tc>
        <w:tc>
          <w:tcPr>
            <w:tcW w:w="8126" w:type="dxa"/>
            <w:shd w:val="clear" w:color="auto" w:fill="E7E6E6" w:themeFill="background2"/>
          </w:tcPr>
          <w:p w14:paraId="1D784010" w14:textId="541C7DF4" w:rsidR="00B61D23" w:rsidRPr="001D5D9C" w:rsidRDefault="00B61D23" w:rsidP="00174A0E">
            <w:pPr>
              <w:rPr>
                <w:rFonts w:eastAsiaTheme="minorEastAsia"/>
                <w:b/>
                <w:sz w:val="16"/>
                <w:szCs w:val="16"/>
              </w:rPr>
            </w:pPr>
            <w:r w:rsidRPr="001D5D9C">
              <w:rPr>
                <w:rFonts w:eastAsiaTheme="minorEastAsia"/>
                <w:b/>
                <w:sz w:val="16"/>
                <w:szCs w:val="16"/>
              </w:rPr>
              <w:t>Description</w:t>
            </w:r>
          </w:p>
        </w:tc>
      </w:tr>
      <w:tr w:rsidR="00B61D23" w:rsidRPr="001D5D9C" w14:paraId="6A2A9FA1" w14:textId="77777777" w:rsidTr="00B61D23">
        <w:tc>
          <w:tcPr>
            <w:tcW w:w="890" w:type="dxa"/>
          </w:tcPr>
          <w:p w14:paraId="2FBCB1FF" w14:textId="77777777" w:rsidR="00B61D23" w:rsidRPr="001D5D9C" w:rsidRDefault="00FA2572" w:rsidP="00174A0E">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P</m:t>
                    </m:r>
                  </m:sub>
                </m:sSub>
              </m:oMath>
            </m:oMathPara>
          </w:p>
        </w:tc>
        <w:tc>
          <w:tcPr>
            <w:tcW w:w="8126" w:type="dxa"/>
          </w:tcPr>
          <w:p w14:paraId="75055F6C" w14:textId="286FFC1B" w:rsidR="00B61D23" w:rsidRPr="001D5D9C" w:rsidRDefault="00B61D23" w:rsidP="00174A0E">
            <w:pPr>
              <w:rPr>
                <w:rFonts w:eastAsiaTheme="minorEastAsia"/>
                <w:sz w:val="16"/>
                <w:szCs w:val="16"/>
              </w:rPr>
            </w:pPr>
            <w:r w:rsidRPr="001D5D9C">
              <w:rPr>
                <w:rFonts w:eastAsiaTheme="minorEastAsia"/>
                <w:sz w:val="16"/>
                <w:szCs w:val="16"/>
              </w:rPr>
              <w:t>Number of probes (expandable)</w:t>
            </w:r>
          </w:p>
        </w:tc>
      </w:tr>
      <w:tr w:rsidR="00B61D23" w:rsidRPr="001D5D9C" w14:paraId="5AE794E5" w14:textId="77777777" w:rsidTr="00B61D23">
        <w:tc>
          <w:tcPr>
            <w:tcW w:w="890" w:type="dxa"/>
          </w:tcPr>
          <w:p w14:paraId="003AC4D3" w14:textId="77777777" w:rsidR="00B61D23" w:rsidRPr="001D5D9C" w:rsidRDefault="00FA2572" w:rsidP="00174A0E">
            <w:pPr>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M</m:t>
                    </m:r>
                  </m:sub>
                </m:sSub>
              </m:oMath>
            </m:oMathPara>
          </w:p>
        </w:tc>
        <w:tc>
          <w:tcPr>
            <w:tcW w:w="8126" w:type="dxa"/>
          </w:tcPr>
          <w:p w14:paraId="699D8441" w14:textId="6131B6A4" w:rsidR="00B61D23" w:rsidRPr="001D5D9C" w:rsidRDefault="00B61D23" w:rsidP="00174A0E">
            <w:pPr>
              <w:rPr>
                <w:rFonts w:eastAsiaTheme="minorEastAsia"/>
                <w:sz w:val="16"/>
                <w:szCs w:val="16"/>
              </w:rPr>
            </w:pPr>
            <w:r w:rsidRPr="001D5D9C">
              <w:rPr>
                <w:rFonts w:eastAsiaTheme="minorEastAsia"/>
                <w:sz w:val="16"/>
                <w:szCs w:val="16"/>
              </w:rPr>
              <w:t>Number of MFMC sequences in file (expandable)</w:t>
            </w:r>
          </w:p>
        </w:tc>
      </w:tr>
      <w:tr w:rsidR="00B61D23" w:rsidRPr="001D5D9C" w14:paraId="36A0796C" w14:textId="77777777" w:rsidTr="00B61D23">
        <w:tc>
          <w:tcPr>
            <w:tcW w:w="890" w:type="dxa"/>
          </w:tcPr>
          <w:p w14:paraId="0147F0E8" w14:textId="77777777" w:rsidR="00B61D23" w:rsidRPr="001D5D9C" w:rsidRDefault="00FA2572" w:rsidP="00174A0E">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E,p</m:t>
                    </m:r>
                  </m:sub>
                </m:sSub>
              </m:oMath>
            </m:oMathPara>
          </w:p>
        </w:tc>
        <w:tc>
          <w:tcPr>
            <w:tcW w:w="8126" w:type="dxa"/>
          </w:tcPr>
          <w:p w14:paraId="3FF1B458" w14:textId="2F5C9003" w:rsidR="00B61D23" w:rsidRPr="001D5D9C" w:rsidRDefault="00B61D23" w:rsidP="00174A0E">
            <w:pPr>
              <w:rPr>
                <w:rFonts w:eastAsiaTheme="minorEastAsia"/>
                <w:sz w:val="16"/>
                <w:szCs w:val="16"/>
              </w:rPr>
            </w:pPr>
            <w:r w:rsidRPr="001D5D9C">
              <w:rPr>
                <w:rFonts w:eastAsiaTheme="minorEastAsia"/>
                <w:sz w:val="16"/>
                <w:szCs w:val="16"/>
              </w:rPr>
              <w:t xml:space="preserve">Number of elements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p</m:t>
                  </m:r>
                </m:e>
                <m:sup>
                  <m:r>
                    <w:rPr>
                      <w:rFonts w:ascii="Cambria Math" w:eastAsiaTheme="minorEastAsia" w:hAnsi="Cambria Math"/>
                      <w:sz w:val="16"/>
                      <w:szCs w:val="16"/>
                    </w:rPr>
                    <m:t>th</m:t>
                  </m:r>
                </m:sup>
              </m:sSup>
            </m:oMath>
            <w:r w:rsidRPr="001D5D9C">
              <w:rPr>
                <w:rFonts w:eastAsiaTheme="minorEastAsia"/>
                <w:sz w:val="16"/>
                <w:szCs w:val="16"/>
              </w:rPr>
              <w:t xml:space="preserve"> probe</w:t>
            </w:r>
          </w:p>
        </w:tc>
      </w:tr>
      <w:tr w:rsidR="00B61D23" w:rsidRPr="001D5D9C" w14:paraId="59FFF158" w14:textId="77777777" w:rsidTr="00B61D23">
        <w:tc>
          <w:tcPr>
            <w:tcW w:w="890" w:type="dxa"/>
          </w:tcPr>
          <w:p w14:paraId="455F074A" w14:textId="77777777" w:rsidR="00B61D23" w:rsidRPr="001D5D9C" w:rsidRDefault="00FA2572" w:rsidP="00174A0E">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F,m</m:t>
                    </m:r>
                  </m:sub>
                </m:sSub>
              </m:oMath>
            </m:oMathPara>
          </w:p>
        </w:tc>
        <w:tc>
          <w:tcPr>
            <w:tcW w:w="8126" w:type="dxa"/>
          </w:tcPr>
          <w:p w14:paraId="69A780AA" w14:textId="59706000" w:rsidR="00B61D23" w:rsidRPr="001D5D9C" w:rsidRDefault="00B61D23" w:rsidP="00174A0E">
            <w:pPr>
              <w:rPr>
                <w:rFonts w:eastAsiaTheme="minorEastAsia"/>
                <w:sz w:val="16"/>
                <w:szCs w:val="16"/>
              </w:rPr>
            </w:pPr>
            <w:r w:rsidRPr="001D5D9C">
              <w:rPr>
                <w:rFonts w:eastAsiaTheme="minorEastAsia"/>
                <w:sz w:val="16"/>
                <w:szCs w:val="16"/>
              </w:rPr>
              <w:t xml:space="preserve">Number of FMC frames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th</m:t>
                  </m:r>
                </m:sup>
              </m:sSup>
            </m:oMath>
            <w:r w:rsidRPr="001D5D9C">
              <w:rPr>
                <w:rFonts w:eastAsiaTheme="minorEastAsia"/>
                <w:sz w:val="16"/>
                <w:szCs w:val="16"/>
              </w:rPr>
              <w:t xml:space="preserve"> sequence of MFMC data (expandable)</w:t>
            </w:r>
          </w:p>
        </w:tc>
      </w:tr>
      <w:tr w:rsidR="00B61D23" w:rsidRPr="001D5D9C" w14:paraId="25EF4617" w14:textId="77777777" w:rsidTr="00B61D23">
        <w:tc>
          <w:tcPr>
            <w:tcW w:w="890" w:type="dxa"/>
          </w:tcPr>
          <w:p w14:paraId="4ADA92E9" w14:textId="77777777" w:rsidR="00B61D23" w:rsidRPr="001D5D9C" w:rsidRDefault="00FA2572" w:rsidP="00174A0E">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T,m</m:t>
                    </m:r>
                  </m:sub>
                </m:sSub>
              </m:oMath>
            </m:oMathPara>
          </w:p>
        </w:tc>
        <w:tc>
          <w:tcPr>
            <w:tcW w:w="8126" w:type="dxa"/>
          </w:tcPr>
          <w:p w14:paraId="3E42DB99" w14:textId="296DE4A8" w:rsidR="00B61D23" w:rsidRPr="001D5D9C" w:rsidRDefault="00B61D23" w:rsidP="00174A0E">
            <w:pPr>
              <w:rPr>
                <w:rFonts w:eastAsiaTheme="minorEastAsia"/>
                <w:sz w:val="16"/>
                <w:szCs w:val="16"/>
              </w:rPr>
            </w:pPr>
            <w:r w:rsidRPr="001D5D9C">
              <w:rPr>
                <w:rFonts w:eastAsiaTheme="minorEastAsia"/>
                <w:sz w:val="16"/>
                <w:szCs w:val="16"/>
              </w:rPr>
              <w:t xml:space="preserve">Number of time points per A-scan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th</m:t>
                  </m:r>
                </m:sup>
              </m:sSup>
            </m:oMath>
            <w:r w:rsidRPr="001D5D9C">
              <w:rPr>
                <w:rFonts w:eastAsiaTheme="minorEastAsia"/>
                <w:sz w:val="16"/>
                <w:szCs w:val="16"/>
              </w:rPr>
              <w:t xml:space="preserve"> sequence</w:t>
            </w:r>
          </w:p>
        </w:tc>
      </w:tr>
      <w:tr w:rsidR="00B61D23" w:rsidRPr="001D5D9C" w14:paraId="0B65FF83" w14:textId="77777777" w:rsidTr="00B61D23">
        <w:tc>
          <w:tcPr>
            <w:tcW w:w="890" w:type="dxa"/>
          </w:tcPr>
          <w:p w14:paraId="67609B19" w14:textId="77777777" w:rsidR="00B61D23" w:rsidRPr="001D5D9C" w:rsidRDefault="00FA2572" w:rsidP="00174A0E">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A,m</m:t>
                    </m:r>
                  </m:sub>
                </m:sSub>
              </m:oMath>
            </m:oMathPara>
          </w:p>
        </w:tc>
        <w:tc>
          <w:tcPr>
            <w:tcW w:w="8126" w:type="dxa"/>
          </w:tcPr>
          <w:p w14:paraId="002AF783" w14:textId="5D681DC2" w:rsidR="00B61D23" w:rsidRPr="001D5D9C" w:rsidRDefault="00B61D23" w:rsidP="00174A0E">
            <w:pPr>
              <w:rPr>
                <w:rFonts w:eastAsiaTheme="minorEastAsia"/>
                <w:sz w:val="16"/>
                <w:szCs w:val="16"/>
              </w:rPr>
            </w:pPr>
            <w:r w:rsidRPr="001D5D9C">
              <w:rPr>
                <w:rFonts w:eastAsiaTheme="minorEastAsia"/>
                <w:sz w:val="16"/>
                <w:szCs w:val="16"/>
              </w:rPr>
              <w:t xml:space="preserve">Number of A-scans per frame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th</m:t>
                  </m:r>
                </m:sup>
              </m:sSup>
            </m:oMath>
            <w:r w:rsidRPr="001D5D9C">
              <w:rPr>
                <w:rFonts w:eastAsiaTheme="minorEastAsia"/>
                <w:sz w:val="16"/>
                <w:szCs w:val="16"/>
              </w:rPr>
              <w:t xml:space="preserve"> sequence</w:t>
            </w:r>
          </w:p>
        </w:tc>
      </w:tr>
      <w:tr w:rsidR="00B61D23" w:rsidRPr="001D5D9C" w14:paraId="7F022246" w14:textId="77777777" w:rsidTr="00B61D23">
        <w:tc>
          <w:tcPr>
            <w:tcW w:w="890" w:type="dxa"/>
          </w:tcPr>
          <w:p w14:paraId="6307EA6E" w14:textId="77777777" w:rsidR="00B61D23" w:rsidRPr="001D5D9C" w:rsidRDefault="00FA2572" w:rsidP="00174A0E">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B,m</m:t>
                    </m:r>
                  </m:sub>
                </m:sSub>
              </m:oMath>
            </m:oMathPara>
          </w:p>
        </w:tc>
        <w:tc>
          <w:tcPr>
            <w:tcW w:w="8126" w:type="dxa"/>
          </w:tcPr>
          <w:p w14:paraId="41B95BC3" w14:textId="0A0D6FE5" w:rsidR="00B61D23" w:rsidRPr="001D5D9C" w:rsidRDefault="00B61D23" w:rsidP="00174A0E">
            <w:pPr>
              <w:rPr>
                <w:rFonts w:eastAsiaTheme="minorEastAsia"/>
                <w:sz w:val="16"/>
                <w:szCs w:val="16"/>
              </w:rPr>
            </w:pPr>
            <w:r w:rsidRPr="001D5D9C">
              <w:rPr>
                <w:rFonts w:eastAsiaTheme="minorEastAsia"/>
                <w:sz w:val="16"/>
                <w:szCs w:val="16"/>
              </w:rPr>
              <w:t xml:space="preserve">Number of firing events per frame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th</m:t>
                  </m:r>
                </m:sup>
              </m:sSup>
            </m:oMath>
            <w:r w:rsidRPr="001D5D9C">
              <w:rPr>
                <w:rFonts w:eastAsiaTheme="minorEastAsia"/>
                <w:sz w:val="16"/>
                <w:szCs w:val="16"/>
              </w:rPr>
              <w:t xml:space="preserve"> sequence</w:t>
            </w:r>
          </w:p>
        </w:tc>
      </w:tr>
      <w:tr w:rsidR="00B61D23" w:rsidRPr="001D5D9C" w14:paraId="005A155E" w14:textId="77777777" w:rsidTr="00B61D23">
        <w:tc>
          <w:tcPr>
            <w:tcW w:w="890" w:type="dxa"/>
          </w:tcPr>
          <w:p w14:paraId="0FE9E0DA" w14:textId="72BE2C61" w:rsidR="00B61D23" w:rsidRPr="001D5D9C" w:rsidRDefault="00FA2572" w:rsidP="00174A0E">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TL,m</m:t>
                    </m:r>
                  </m:sub>
                </m:sSub>
              </m:oMath>
            </m:oMathPara>
          </w:p>
        </w:tc>
        <w:tc>
          <w:tcPr>
            <w:tcW w:w="8126" w:type="dxa"/>
          </w:tcPr>
          <w:p w14:paraId="1A63C3C5" w14:textId="156097A9" w:rsidR="00B61D23" w:rsidRPr="001D5D9C" w:rsidRDefault="00B61D23" w:rsidP="00174A0E">
            <w:pPr>
              <w:rPr>
                <w:rFonts w:eastAsiaTheme="minorEastAsia"/>
                <w:sz w:val="16"/>
                <w:szCs w:val="16"/>
              </w:rPr>
            </w:pPr>
            <w:r w:rsidRPr="001D5D9C">
              <w:rPr>
                <w:rFonts w:eastAsiaTheme="minorEastAsia"/>
                <w:sz w:val="16"/>
                <w:szCs w:val="16"/>
              </w:rPr>
              <w:t xml:space="preserve">Number of transmit focal laws associated with each frame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th</m:t>
                  </m:r>
                </m:sup>
              </m:sSup>
            </m:oMath>
            <w:r w:rsidRPr="001D5D9C">
              <w:rPr>
                <w:rFonts w:eastAsiaTheme="minorEastAsia"/>
                <w:sz w:val="16"/>
                <w:szCs w:val="16"/>
              </w:rPr>
              <w:t xml:space="preserve"> sequence</w:t>
            </w:r>
          </w:p>
        </w:tc>
      </w:tr>
      <w:tr w:rsidR="00B61D23" w:rsidRPr="001D5D9C" w14:paraId="5BB37099" w14:textId="77777777" w:rsidTr="00B61D23">
        <w:tc>
          <w:tcPr>
            <w:tcW w:w="890" w:type="dxa"/>
          </w:tcPr>
          <w:p w14:paraId="1AF25E7D" w14:textId="04B97E67" w:rsidR="00B61D23" w:rsidRPr="001D5D9C" w:rsidRDefault="00FA2572" w:rsidP="00174A0E">
            <w:pPr>
              <w:rPr>
                <w:rFonts w:eastAsiaTheme="minorEastAsia"/>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RL,m</m:t>
                    </m:r>
                  </m:sub>
                </m:sSub>
              </m:oMath>
            </m:oMathPara>
          </w:p>
        </w:tc>
        <w:tc>
          <w:tcPr>
            <w:tcW w:w="8126" w:type="dxa"/>
          </w:tcPr>
          <w:p w14:paraId="5F1FA2BF" w14:textId="5E4538E8" w:rsidR="00B61D23" w:rsidRPr="001D5D9C" w:rsidRDefault="00B61D23" w:rsidP="00174A0E">
            <w:pPr>
              <w:rPr>
                <w:rFonts w:eastAsiaTheme="minorEastAsia"/>
                <w:sz w:val="16"/>
                <w:szCs w:val="16"/>
              </w:rPr>
            </w:pPr>
            <w:r w:rsidRPr="001D5D9C">
              <w:rPr>
                <w:rFonts w:eastAsiaTheme="minorEastAsia"/>
                <w:sz w:val="16"/>
                <w:szCs w:val="16"/>
              </w:rPr>
              <w:t xml:space="preserve">Number of receive focal laws associated with each frame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th</m:t>
                  </m:r>
                </m:sup>
              </m:sSup>
            </m:oMath>
            <w:r w:rsidRPr="001D5D9C">
              <w:rPr>
                <w:rFonts w:eastAsiaTheme="minorEastAsia"/>
                <w:sz w:val="16"/>
                <w:szCs w:val="16"/>
              </w:rPr>
              <w:t xml:space="preserve"> sequence</w:t>
            </w:r>
          </w:p>
        </w:tc>
      </w:tr>
      <w:tr w:rsidR="00B61D23" w:rsidRPr="001D5D9C" w14:paraId="175BFB38" w14:textId="77777777" w:rsidTr="00B61D23">
        <w:tc>
          <w:tcPr>
            <w:tcW w:w="890" w:type="dxa"/>
          </w:tcPr>
          <w:p w14:paraId="0DF3770D" w14:textId="77777777" w:rsidR="00B61D23" w:rsidRPr="001D5D9C" w:rsidRDefault="00FA2572" w:rsidP="00174A0E">
            <w:pPr>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TE,t,m</m:t>
                    </m:r>
                  </m:sub>
                </m:sSub>
              </m:oMath>
            </m:oMathPara>
          </w:p>
        </w:tc>
        <w:tc>
          <w:tcPr>
            <w:tcW w:w="8126" w:type="dxa"/>
          </w:tcPr>
          <w:p w14:paraId="502ADC8D" w14:textId="757CBE2B" w:rsidR="00B61D23" w:rsidRPr="001D5D9C" w:rsidRDefault="00B61D23" w:rsidP="00174A0E">
            <w:pPr>
              <w:rPr>
                <w:rFonts w:eastAsiaTheme="minorEastAsia"/>
                <w:sz w:val="16"/>
                <w:szCs w:val="16"/>
              </w:rPr>
            </w:pPr>
            <w:r w:rsidRPr="001D5D9C">
              <w:rPr>
                <w:rFonts w:eastAsiaTheme="minorEastAsia"/>
                <w:sz w:val="16"/>
                <w:szCs w:val="16"/>
              </w:rPr>
              <w:t xml:space="preserve">Number of probe/element combinations used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t</m:t>
                  </m:r>
                </m:e>
                <m:sup>
                  <m:r>
                    <w:rPr>
                      <w:rFonts w:ascii="Cambria Math" w:eastAsiaTheme="minorEastAsia" w:hAnsi="Cambria Math"/>
                      <w:sz w:val="16"/>
                      <w:szCs w:val="16"/>
                    </w:rPr>
                    <m:t>th</m:t>
                  </m:r>
                </m:sup>
              </m:sSup>
            </m:oMath>
            <w:r w:rsidRPr="001D5D9C">
              <w:rPr>
                <w:rFonts w:eastAsiaTheme="minorEastAsia"/>
                <w:sz w:val="16"/>
                <w:szCs w:val="16"/>
              </w:rPr>
              <w:t xml:space="preserve"> transmit focal law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th</m:t>
                  </m:r>
                </m:sup>
              </m:sSup>
            </m:oMath>
            <w:r w:rsidRPr="001D5D9C">
              <w:rPr>
                <w:rFonts w:eastAsiaTheme="minorEastAsia"/>
                <w:sz w:val="16"/>
                <w:szCs w:val="16"/>
              </w:rPr>
              <w:t xml:space="preserve"> sequence</w:t>
            </w:r>
          </w:p>
        </w:tc>
      </w:tr>
      <w:tr w:rsidR="00B61D23" w:rsidRPr="001D5D9C" w14:paraId="40DD8575" w14:textId="77777777" w:rsidTr="00B61D23">
        <w:tc>
          <w:tcPr>
            <w:tcW w:w="890" w:type="dxa"/>
          </w:tcPr>
          <w:p w14:paraId="3EC15FB2" w14:textId="77777777" w:rsidR="00B61D23" w:rsidRPr="001D5D9C" w:rsidRDefault="00FA2572" w:rsidP="00174A0E">
            <w:pPr>
              <w:rPr>
                <w:rFonts w:eastAsiaTheme="minorEastAsia"/>
                <w:sz w:val="16"/>
                <w:szCs w:val="16"/>
              </w:rPr>
            </w:pPr>
            <m:oMathPara>
              <m:oMath>
                <m:sSub>
                  <m:sSubPr>
                    <m:ctrlPr>
                      <w:rPr>
                        <w:rFonts w:ascii="Cambria Math" w:eastAsiaTheme="minorEastAsia" w:hAnsi="Cambria Math"/>
                        <w:i/>
                        <w:sz w:val="16"/>
                        <w:szCs w:val="16"/>
                      </w:rPr>
                    </m:ctrlPr>
                  </m:sSubPr>
                  <m:e>
                    <m:r>
                      <w:rPr>
                        <w:rFonts w:ascii="Cambria Math" w:eastAsiaTheme="minorEastAsia" w:hAnsi="Cambria Math"/>
                        <w:sz w:val="16"/>
                        <w:szCs w:val="16"/>
                      </w:rPr>
                      <m:t>N</m:t>
                    </m:r>
                  </m:e>
                  <m:sub>
                    <m:r>
                      <w:rPr>
                        <w:rFonts w:ascii="Cambria Math" w:eastAsiaTheme="minorEastAsia" w:hAnsi="Cambria Math"/>
                        <w:sz w:val="16"/>
                        <w:szCs w:val="16"/>
                      </w:rPr>
                      <m:t>RE,r,m</m:t>
                    </m:r>
                  </m:sub>
                </m:sSub>
              </m:oMath>
            </m:oMathPara>
          </w:p>
        </w:tc>
        <w:tc>
          <w:tcPr>
            <w:tcW w:w="8126" w:type="dxa"/>
          </w:tcPr>
          <w:p w14:paraId="1B810D07" w14:textId="1778FD22" w:rsidR="00B61D23" w:rsidRPr="001D5D9C" w:rsidRDefault="00B61D23" w:rsidP="00174A0E">
            <w:pPr>
              <w:rPr>
                <w:rFonts w:eastAsiaTheme="minorEastAsia"/>
                <w:sz w:val="16"/>
                <w:szCs w:val="16"/>
              </w:rPr>
            </w:pPr>
            <w:r w:rsidRPr="001D5D9C">
              <w:rPr>
                <w:rFonts w:eastAsiaTheme="minorEastAsia"/>
                <w:sz w:val="16"/>
                <w:szCs w:val="16"/>
              </w:rPr>
              <w:t xml:space="preserve">Number of probe/element combinations used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t</m:t>
                  </m:r>
                </m:e>
                <m:sup>
                  <m:r>
                    <w:rPr>
                      <w:rFonts w:ascii="Cambria Math" w:eastAsiaTheme="minorEastAsia" w:hAnsi="Cambria Math"/>
                      <w:sz w:val="16"/>
                      <w:szCs w:val="16"/>
                    </w:rPr>
                    <m:t>th</m:t>
                  </m:r>
                </m:sup>
              </m:sSup>
            </m:oMath>
            <w:r w:rsidRPr="001D5D9C">
              <w:rPr>
                <w:rFonts w:eastAsiaTheme="minorEastAsia"/>
                <w:sz w:val="16"/>
                <w:szCs w:val="16"/>
              </w:rPr>
              <w:t xml:space="preserve"> receive focal law in </w:t>
            </w:r>
            <m:oMath>
              <m:sSup>
                <m:sSupPr>
                  <m:ctrlPr>
                    <w:rPr>
                      <w:rFonts w:ascii="Cambria Math" w:eastAsiaTheme="minorEastAsia" w:hAnsi="Cambria Math"/>
                      <w:i/>
                      <w:sz w:val="16"/>
                      <w:szCs w:val="16"/>
                    </w:rPr>
                  </m:ctrlPr>
                </m:sSupPr>
                <m:e>
                  <m:r>
                    <w:rPr>
                      <w:rFonts w:ascii="Cambria Math" w:eastAsiaTheme="minorEastAsia" w:hAnsi="Cambria Math"/>
                      <w:sz w:val="16"/>
                      <w:szCs w:val="16"/>
                    </w:rPr>
                    <m:t>m</m:t>
                  </m:r>
                </m:e>
                <m:sup>
                  <m:r>
                    <w:rPr>
                      <w:rFonts w:ascii="Cambria Math" w:eastAsiaTheme="minorEastAsia" w:hAnsi="Cambria Math"/>
                      <w:sz w:val="16"/>
                      <w:szCs w:val="16"/>
                    </w:rPr>
                    <m:t>th</m:t>
                  </m:r>
                </m:sup>
              </m:sSup>
            </m:oMath>
            <w:r w:rsidRPr="001D5D9C">
              <w:rPr>
                <w:rFonts w:eastAsiaTheme="minorEastAsia"/>
                <w:sz w:val="16"/>
                <w:szCs w:val="16"/>
              </w:rPr>
              <w:t xml:space="preserve"> sequence</w:t>
            </w:r>
          </w:p>
        </w:tc>
      </w:tr>
      <w:tr w:rsidR="005A7598" w:rsidRPr="001D5D9C" w14:paraId="66A239C4" w14:textId="77777777" w:rsidTr="00B61D23">
        <w:tc>
          <w:tcPr>
            <w:tcW w:w="890" w:type="dxa"/>
          </w:tcPr>
          <w:p w14:paraId="16A3BC76" w14:textId="2CB0ADFF" w:rsidR="005A7598" w:rsidRPr="001D5D9C" w:rsidRDefault="005A7598" w:rsidP="00174A0E">
            <w:pPr>
              <w:rPr>
                <w:rFonts w:ascii="Calibri" w:eastAsia="Times New Roman" w:hAnsi="Calibri" w:cs="Times New Roman"/>
                <w:sz w:val="16"/>
                <w:szCs w:val="16"/>
              </w:rPr>
            </w:pPr>
            <m:oMathPara>
              <m:oMath>
                <m:r>
                  <w:rPr>
                    <w:rFonts w:ascii="Cambria Math" w:eastAsia="Times New Roman" w:hAnsi="Cambria Math" w:cs="Times New Roman"/>
                    <w:sz w:val="16"/>
                    <w:szCs w:val="16"/>
                  </w:rPr>
                  <m:t>p</m:t>
                </m:r>
              </m:oMath>
            </m:oMathPara>
          </w:p>
        </w:tc>
        <w:tc>
          <w:tcPr>
            <w:tcW w:w="8126" w:type="dxa"/>
          </w:tcPr>
          <w:p w14:paraId="2281BFA7" w14:textId="321CCECE" w:rsidR="005A7598" w:rsidRPr="001D5D9C" w:rsidRDefault="005A7598" w:rsidP="00174A0E">
            <w:pPr>
              <w:rPr>
                <w:rFonts w:eastAsiaTheme="minorEastAsia"/>
                <w:sz w:val="16"/>
                <w:szCs w:val="16"/>
              </w:rPr>
            </w:pPr>
            <w:r w:rsidRPr="001D5D9C">
              <w:rPr>
                <w:rFonts w:eastAsiaTheme="minorEastAsia"/>
                <w:sz w:val="16"/>
                <w:szCs w:val="16"/>
              </w:rPr>
              <w:t>Probe number</w:t>
            </w:r>
          </w:p>
        </w:tc>
      </w:tr>
      <w:tr w:rsidR="005A7598" w:rsidRPr="001D5D9C" w14:paraId="19DC5C6A" w14:textId="77777777" w:rsidTr="00B61D23">
        <w:tc>
          <w:tcPr>
            <w:tcW w:w="890" w:type="dxa"/>
          </w:tcPr>
          <w:p w14:paraId="2B7B62DB" w14:textId="767D052E" w:rsidR="005A7598" w:rsidRPr="001D5D9C" w:rsidRDefault="005A7598" w:rsidP="00174A0E">
            <w:pPr>
              <w:rPr>
                <w:rFonts w:ascii="Calibri" w:eastAsia="Times New Roman" w:hAnsi="Calibri" w:cs="Times New Roman"/>
                <w:sz w:val="16"/>
                <w:szCs w:val="16"/>
              </w:rPr>
            </w:pPr>
            <m:oMathPara>
              <m:oMath>
                <m:r>
                  <w:rPr>
                    <w:rFonts w:ascii="Cambria Math" w:eastAsia="Times New Roman" w:hAnsi="Cambria Math" w:cs="Times New Roman"/>
                    <w:sz w:val="16"/>
                    <w:szCs w:val="16"/>
                  </w:rPr>
                  <m:t>m</m:t>
                </m:r>
              </m:oMath>
            </m:oMathPara>
          </w:p>
        </w:tc>
        <w:tc>
          <w:tcPr>
            <w:tcW w:w="8126" w:type="dxa"/>
          </w:tcPr>
          <w:p w14:paraId="378C3BBC" w14:textId="454451FE" w:rsidR="005A7598" w:rsidRPr="001D5D9C" w:rsidRDefault="005A7598" w:rsidP="00174A0E">
            <w:pPr>
              <w:rPr>
                <w:rFonts w:eastAsiaTheme="minorEastAsia"/>
                <w:sz w:val="16"/>
                <w:szCs w:val="16"/>
              </w:rPr>
            </w:pPr>
            <w:r w:rsidRPr="001D5D9C">
              <w:rPr>
                <w:rFonts w:eastAsiaTheme="minorEastAsia"/>
                <w:sz w:val="16"/>
                <w:szCs w:val="16"/>
              </w:rPr>
              <w:t>MFMC sequence number</w:t>
            </w:r>
          </w:p>
        </w:tc>
      </w:tr>
      <w:tr w:rsidR="005A7598" w:rsidRPr="001D5D9C" w14:paraId="6171DB48" w14:textId="77777777" w:rsidTr="00B61D23">
        <w:tc>
          <w:tcPr>
            <w:tcW w:w="890" w:type="dxa"/>
          </w:tcPr>
          <w:p w14:paraId="02787A60" w14:textId="12D9E2D7" w:rsidR="005A7598" w:rsidRPr="001D5D9C" w:rsidRDefault="005A7598" w:rsidP="00174A0E">
            <w:pPr>
              <w:rPr>
                <w:rFonts w:ascii="Calibri" w:eastAsia="Times New Roman" w:hAnsi="Calibri" w:cs="Times New Roman"/>
                <w:sz w:val="16"/>
                <w:szCs w:val="16"/>
              </w:rPr>
            </w:pPr>
            <m:oMathPara>
              <m:oMath>
                <m:r>
                  <w:rPr>
                    <w:rFonts w:ascii="Cambria Math" w:eastAsia="Times New Roman" w:hAnsi="Cambria Math" w:cs="Times New Roman"/>
                    <w:sz w:val="16"/>
                    <w:szCs w:val="16"/>
                  </w:rPr>
                  <m:t>t</m:t>
                </m:r>
              </m:oMath>
            </m:oMathPara>
          </w:p>
        </w:tc>
        <w:tc>
          <w:tcPr>
            <w:tcW w:w="8126" w:type="dxa"/>
          </w:tcPr>
          <w:p w14:paraId="62FB6580" w14:textId="6DF95821" w:rsidR="005A7598" w:rsidRPr="001D5D9C" w:rsidRDefault="005A7598" w:rsidP="00174A0E">
            <w:pPr>
              <w:rPr>
                <w:rFonts w:eastAsiaTheme="minorEastAsia"/>
                <w:sz w:val="16"/>
                <w:szCs w:val="16"/>
              </w:rPr>
            </w:pPr>
            <w:r w:rsidRPr="001D5D9C">
              <w:rPr>
                <w:rFonts w:eastAsiaTheme="minorEastAsia"/>
                <w:sz w:val="16"/>
                <w:szCs w:val="16"/>
              </w:rPr>
              <w:t>Transmit focal law number</w:t>
            </w:r>
          </w:p>
        </w:tc>
      </w:tr>
      <w:tr w:rsidR="005A7598" w:rsidRPr="001D5D9C" w14:paraId="5CF4AC20" w14:textId="77777777" w:rsidTr="00B61D23">
        <w:tc>
          <w:tcPr>
            <w:tcW w:w="890" w:type="dxa"/>
          </w:tcPr>
          <w:p w14:paraId="7335CE06" w14:textId="158B8EF6" w:rsidR="005A7598" w:rsidRPr="001D5D9C" w:rsidRDefault="005A7598" w:rsidP="00174A0E">
            <w:pPr>
              <w:rPr>
                <w:rFonts w:ascii="Calibri" w:eastAsia="Times New Roman" w:hAnsi="Calibri" w:cs="Times New Roman"/>
                <w:sz w:val="16"/>
                <w:szCs w:val="16"/>
              </w:rPr>
            </w:pPr>
            <m:oMathPara>
              <m:oMath>
                <m:r>
                  <w:rPr>
                    <w:rFonts w:ascii="Cambria Math" w:eastAsia="Times New Roman" w:hAnsi="Cambria Math" w:cs="Times New Roman"/>
                    <w:sz w:val="16"/>
                    <w:szCs w:val="16"/>
                  </w:rPr>
                  <m:t>r</m:t>
                </m:r>
              </m:oMath>
            </m:oMathPara>
          </w:p>
        </w:tc>
        <w:tc>
          <w:tcPr>
            <w:tcW w:w="8126" w:type="dxa"/>
          </w:tcPr>
          <w:p w14:paraId="722DAA8C" w14:textId="7A744DAD" w:rsidR="005A7598" w:rsidRPr="001D5D9C" w:rsidRDefault="005A7598" w:rsidP="00174A0E">
            <w:pPr>
              <w:rPr>
                <w:rFonts w:eastAsiaTheme="minorEastAsia"/>
                <w:sz w:val="16"/>
                <w:szCs w:val="16"/>
              </w:rPr>
            </w:pPr>
            <w:r w:rsidRPr="001D5D9C">
              <w:rPr>
                <w:rFonts w:eastAsiaTheme="minorEastAsia"/>
                <w:sz w:val="16"/>
                <w:szCs w:val="16"/>
              </w:rPr>
              <w:t>Receive focal law num</w:t>
            </w:r>
            <w:r w:rsidR="00307672">
              <w:rPr>
                <w:rFonts w:eastAsiaTheme="minorEastAsia"/>
                <w:sz w:val="16"/>
                <w:szCs w:val="16"/>
              </w:rPr>
              <w:t>b</w:t>
            </w:r>
            <w:r w:rsidRPr="001D5D9C">
              <w:rPr>
                <w:rFonts w:eastAsiaTheme="minorEastAsia"/>
                <w:sz w:val="16"/>
                <w:szCs w:val="16"/>
              </w:rPr>
              <w:t>er</w:t>
            </w:r>
          </w:p>
        </w:tc>
      </w:tr>
    </w:tbl>
    <w:p w14:paraId="6CBE386A" w14:textId="09F2418C" w:rsidR="00BF1ED3" w:rsidRDefault="008D16CE" w:rsidP="008C6319">
      <w:pPr>
        <w:spacing w:after="0"/>
        <w:rPr>
          <w:rFonts w:eastAsiaTheme="minorEastAsia"/>
          <w:sz w:val="18"/>
        </w:rPr>
      </w:pPr>
      <w:r w:rsidRPr="008D16CE">
        <w:rPr>
          <w:rFonts w:eastAsiaTheme="minorEastAsia"/>
          <w:sz w:val="18"/>
        </w:rPr>
        <w:t xml:space="preserve">Table </w:t>
      </w:r>
      <w:bookmarkStart w:id="2" w:name="TabVariables"/>
      <w:r w:rsidR="009F2530">
        <w:rPr>
          <w:rFonts w:eastAsiaTheme="minorEastAsia"/>
          <w:sz w:val="18"/>
        </w:rPr>
        <w:fldChar w:fldCharType="begin"/>
      </w:r>
      <w:r w:rsidR="009F2530">
        <w:rPr>
          <w:rFonts w:eastAsiaTheme="minorEastAsia"/>
          <w:sz w:val="18"/>
        </w:rPr>
        <w:instrText xml:space="preserve"> SEQ TabNo \* MERGEFORMAT </w:instrText>
      </w:r>
      <w:r w:rsidR="009F2530">
        <w:rPr>
          <w:rFonts w:eastAsiaTheme="minorEastAsia"/>
          <w:sz w:val="18"/>
        </w:rPr>
        <w:fldChar w:fldCharType="separate"/>
      </w:r>
      <w:r w:rsidR="009349C5">
        <w:rPr>
          <w:rFonts w:eastAsiaTheme="minorEastAsia"/>
          <w:noProof/>
          <w:sz w:val="18"/>
        </w:rPr>
        <w:t>1</w:t>
      </w:r>
      <w:r w:rsidR="009F2530">
        <w:rPr>
          <w:rFonts w:eastAsiaTheme="minorEastAsia"/>
          <w:sz w:val="18"/>
        </w:rPr>
        <w:fldChar w:fldCharType="end"/>
      </w:r>
      <w:bookmarkEnd w:id="2"/>
      <w:r w:rsidRPr="008D16CE">
        <w:rPr>
          <w:rFonts w:eastAsiaTheme="minorEastAsia"/>
          <w:sz w:val="18"/>
        </w:rPr>
        <w:tab/>
        <w:t>List of variables used in file structure description.</w:t>
      </w:r>
      <w:r w:rsidR="00DC43BE">
        <w:rPr>
          <w:rFonts w:eastAsiaTheme="minorEastAsia"/>
          <w:sz w:val="18"/>
        </w:rPr>
        <w:t xml:space="preserve"> The general notation is that lower case indicates a counter, e.g. probe number </w:t>
      </w:r>
      <m:oMath>
        <m:r>
          <w:rPr>
            <w:rFonts w:ascii="Cambria Math" w:eastAsiaTheme="minorEastAsia" w:hAnsi="Cambria Math"/>
            <w:sz w:val="18"/>
          </w:rPr>
          <m:t>p</m:t>
        </m:r>
      </m:oMath>
      <w:r w:rsidR="00DC43BE">
        <w:rPr>
          <w:rFonts w:eastAsiaTheme="minorEastAsia"/>
          <w:sz w:val="18"/>
        </w:rPr>
        <w:t xml:space="preserve">, that has a range of values from </w:t>
      </w:r>
      <m:oMath>
        <m:r>
          <w:rPr>
            <w:rFonts w:ascii="Cambria Math" w:eastAsiaTheme="minorEastAsia" w:hAnsi="Cambria Math"/>
            <w:sz w:val="18"/>
          </w:rPr>
          <m:t>1</m:t>
        </m:r>
      </m:oMath>
      <w:r w:rsidR="00DC43BE">
        <w:rPr>
          <w:rFonts w:eastAsiaTheme="minorEastAsia"/>
          <w:sz w:val="18"/>
        </w:rPr>
        <w:t xml:space="preserve"> to </w:t>
      </w:r>
      <m:oMath>
        <m:sSub>
          <m:sSubPr>
            <m:ctrlPr>
              <w:rPr>
                <w:rFonts w:ascii="Cambria Math" w:eastAsiaTheme="minorEastAsia" w:hAnsi="Cambria Math"/>
                <w:i/>
                <w:sz w:val="18"/>
              </w:rPr>
            </m:ctrlPr>
          </m:sSubPr>
          <m:e>
            <m:r>
              <w:rPr>
                <w:rFonts w:ascii="Cambria Math" w:eastAsiaTheme="minorEastAsia" w:hAnsi="Cambria Math"/>
                <w:sz w:val="18"/>
              </w:rPr>
              <m:t>N</m:t>
            </m:r>
          </m:e>
          <m:sub>
            <m:r>
              <w:rPr>
                <w:rFonts w:ascii="Cambria Math" w:eastAsiaTheme="minorEastAsia" w:hAnsi="Cambria Math"/>
                <w:sz w:val="18"/>
              </w:rPr>
              <m:t>P</m:t>
            </m:r>
          </m:sub>
        </m:sSub>
      </m:oMath>
      <w:r w:rsidR="00DC43BE">
        <w:rPr>
          <w:rFonts w:eastAsiaTheme="minorEastAsia"/>
          <w:sz w:val="18"/>
        </w:rPr>
        <w:t>.</w:t>
      </w:r>
    </w:p>
    <w:p w14:paraId="69E7EACA" w14:textId="77777777" w:rsidR="00DC43BE" w:rsidRPr="008D16CE" w:rsidRDefault="00DC43BE" w:rsidP="008C6319">
      <w:pPr>
        <w:spacing w:after="0"/>
        <w:rPr>
          <w:rFonts w:eastAsiaTheme="minorEastAsia"/>
          <w:sz w:val="18"/>
        </w:rPr>
      </w:pPr>
    </w:p>
    <w:tbl>
      <w:tblPr>
        <w:tblStyle w:val="TableGrid"/>
        <w:tblW w:w="9415" w:type="dxa"/>
        <w:tblLayout w:type="fixed"/>
        <w:tblLook w:val="04A0" w:firstRow="1" w:lastRow="0" w:firstColumn="1" w:lastColumn="0" w:noHBand="0" w:noVBand="1"/>
      </w:tblPr>
      <w:tblGrid>
        <w:gridCol w:w="3792"/>
        <w:gridCol w:w="314"/>
        <w:gridCol w:w="284"/>
        <w:gridCol w:w="708"/>
        <w:gridCol w:w="1418"/>
        <w:gridCol w:w="2879"/>
        <w:gridCol w:w="20"/>
      </w:tblGrid>
      <w:tr w:rsidR="001D5D9C" w:rsidRPr="00DC6B88" w14:paraId="03BBBB30" w14:textId="77777777" w:rsidTr="00313BE9">
        <w:trPr>
          <w:gridAfter w:val="1"/>
          <w:wAfter w:w="20" w:type="dxa"/>
          <w:cantSplit/>
          <w:tblHeader/>
        </w:trPr>
        <w:tc>
          <w:tcPr>
            <w:tcW w:w="3792" w:type="dxa"/>
            <w:shd w:val="clear" w:color="auto" w:fill="E7E6E6" w:themeFill="background2"/>
            <w:vAlign w:val="center"/>
          </w:tcPr>
          <w:p w14:paraId="3909FF0A" w14:textId="72804A80" w:rsidR="00B61D23" w:rsidRPr="00DC6B88" w:rsidRDefault="00B61D23" w:rsidP="00313BE9">
            <w:pPr>
              <w:rPr>
                <w:b/>
                <w:sz w:val="16"/>
                <w:szCs w:val="16"/>
              </w:rPr>
            </w:pPr>
            <w:r w:rsidRPr="00DC6B88">
              <w:rPr>
                <w:b/>
                <w:sz w:val="16"/>
                <w:szCs w:val="16"/>
              </w:rPr>
              <w:t>Location</w:t>
            </w:r>
          </w:p>
        </w:tc>
        <w:tc>
          <w:tcPr>
            <w:tcW w:w="314" w:type="dxa"/>
            <w:shd w:val="clear" w:color="auto" w:fill="E7E6E6" w:themeFill="background2"/>
            <w:vAlign w:val="center"/>
          </w:tcPr>
          <w:p w14:paraId="1BE571E4" w14:textId="4155874F" w:rsidR="00B61D23" w:rsidRPr="00DC6B88" w:rsidRDefault="00B61D23" w:rsidP="00313BE9">
            <w:pPr>
              <w:rPr>
                <w:b/>
                <w:sz w:val="16"/>
                <w:szCs w:val="16"/>
              </w:rPr>
            </w:pPr>
            <w:r w:rsidRPr="00DC6B88">
              <w:rPr>
                <w:b/>
                <w:sz w:val="16"/>
                <w:szCs w:val="16"/>
              </w:rPr>
              <w:t>M/O</w:t>
            </w:r>
          </w:p>
        </w:tc>
        <w:tc>
          <w:tcPr>
            <w:tcW w:w="284" w:type="dxa"/>
            <w:shd w:val="clear" w:color="auto" w:fill="E7E6E6" w:themeFill="background2"/>
            <w:vAlign w:val="center"/>
          </w:tcPr>
          <w:p w14:paraId="5C9FA8AA" w14:textId="1D746F4D" w:rsidR="00B61D23" w:rsidRPr="00DC6B88" w:rsidRDefault="00B61D23" w:rsidP="00313BE9">
            <w:pPr>
              <w:rPr>
                <w:b/>
                <w:sz w:val="16"/>
                <w:szCs w:val="16"/>
              </w:rPr>
            </w:pPr>
            <w:r w:rsidRPr="00DC6B88">
              <w:rPr>
                <w:b/>
                <w:sz w:val="16"/>
                <w:szCs w:val="16"/>
              </w:rPr>
              <w:t>D/A</w:t>
            </w:r>
          </w:p>
        </w:tc>
        <w:tc>
          <w:tcPr>
            <w:tcW w:w="708" w:type="dxa"/>
            <w:shd w:val="clear" w:color="auto" w:fill="E7E6E6" w:themeFill="background2"/>
            <w:vAlign w:val="center"/>
          </w:tcPr>
          <w:p w14:paraId="4F89ED30" w14:textId="1D750144" w:rsidR="00B61D23" w:rsidRPr="00DC6B88" w:rsidRDefault="00B61D23" w:rsidP="00313BE9">
            <w:pPr>
              <w:rPr>
                <w:b/>
                <w:sz w:val="16"/>
                <w:szCs w:val="16"/>
              </w:rPr>
            </w:pPr>
            <w:r w:rsidRPr="00DC6B88">
              <w:rPr>
                <w:b/>
                <w:sz w:val="16"/>
                <w:szCs w:val="16"/>
              </w:rPr>
              <w:t>Data</w:t>
            </w:r>
            <w:r w:rsidR="008D16CE">
              <w:rPr>
                <w:b/>
                <w:sz w:val="16"/>
                <w:szCs w:val="16"/>
              </w:rPr>
              <w:t>-</w:t>
            </w:r>
            <w:r w:rsidRPr="00DC6B88">
              <w:rPr>
                <w:b/>
                <w:sz w:val="16"/>
                <w:szCs w:val="16"/>
              </w:rPr>
              <w:t>type</w:t>
            </w:r>
          </w:p>
        </w:tc>
        <w:tc>
          <w:tcPr>
            <w:tcW w:w="1418" w:type="dxa"/>
            <w:shd w:val="clear" w:color="auto" w:fill="E7E6E6" w:themeFill="background2"/>
            <w:vAlign w:val="center"/>
          </w:tcPr>
          <w:p w14:paraId="195356C3" w14:textId="5F14EB23" w:rsidR="00B61D23" w:rsidRPr="00DC6B88" w:rsidRDefault="00B61D23" w:rsidP="00313BE9">
            <w:pPr>
              <w:rPr>
                <w:b/>
                <w:sz w:val="16"/>
                <w:szCs w:val="16"/>
              </w:rPr>
            </w:pPr>
            <w:r w:rsidRPr="00DC6B88">
              <w:rPr>
                <w:b/>
                <w:sz w:val="16"/>
                <w:szCs w:val="16"/>
              </w:rPr>
              <w:t>Dim</w:t>
            </w:r>
            <w:r w:rsidR="008D16CE">
              <w:rPr>
                <w:b/>
                <w:sz w:val="16"/>
                <w:szCs w:val="16"/>
              </w:rPr>
              <w:t>ensions</w:t>
            </w:r>
          </w:p>
        </w:tc>
        <w:tc>
          <w:tcPr>
            <w:tcW w:w="2879" w:type="dxa"/>
            <w:shd w:val="clear" w:color="auto" w:fill="E7E6E6" w:themeFill="background2"/>
            <w:vAlign w:val="center"/>
          </w:tcPr>
          <w:p w14:paraId="795D1A02" w14:textId="3E0231D9" w:rsidR="00B61D23" w:rsidRPr="00DC6B88" w:rsidRDefault="00B61D23" w:rsidP="00313BE9">
            <w:pPr>
              <w:rPr>
                <w:b/>
                <w:sz w:val="16"/>
                <w:szCs w:val="16"/>
              </w:rPr>
            </w:pPr>
            <w:r w:rsidRPr="00DC6B88">
              <w:rPr>
                <w:b/>
                <w:sz w:val="16"/>
                <w:szCs w:val="16"/>
              </w:rPr>
              <w:t>Notes</w:t>
            </w:r>
          </w:p>
        </w:tc>
      </w:tr>
      <w:tr w:rsidR="001D5D9C" w:rsidRPr="00DC6B88" w14:paraId="17F4C8DA" w14:textId="77777777" w:rsidTr="00313BE9">
        <w:trPr>
          <w:cantSplit/>
        </w:trPr>
        <w:tc>
          <w:tcPr>
            <w:tcW w:w="9415" w:type="dxa"/>
            <w:gridSpan w:val="7"/>
            <w:vAlign w:val="center"/>
          </w:tcPr>
          <w:p w14:paraId="1472ECD8" w14:textId="24342573" w:rsidR="001D5D9C" w:rsidRPr="00DC6B88" w:rsidRDefault="001D5D9C" w:rsidP="00313BE9">
            <w:pPr>
              <w:rPr>
                <w:b/>
                <w:sz w:val="16"/>
                <w:szCs w:val="16"/>
              </w:rPr>
            </w:pPr>
            <w:r>
              <w:rPr>
                <w:b/>
                <w:sz w:val="16"/>
                <w:szCs w:val="16"/>
              </w:rPr>
              <w:t>/Root</w:t>
            </w:r>
          </w:p>
        </w:tc>
      </w:tr>
      <w:tr w:rsidR="001D5D9C" w:rsidRPr="00DC6B88" w14:paraId="5686546E" w14:textId="77777777" w:rsidTr="00313BE9">
        <w:trPr>
          <w:gridAfter w:val="1"/>
          <w:wAfter w:w="20" w:type="dxa"/>
          <w:cantSplit/>
        </w:trPr>
        <w:tc>
          <w:tcPr>
            <w:tcW w:w="3792" w:type="dxa"/>
            <w:vAlign w:val="center"/>
          </w:tcPr>
          <w:p w14:paraId="425472A2" w14:textId="77777777" w:rsidR="00B61D23" w:rsidRPr="00DC6B88" w:rsidRDefault="00B61D23" w:rsidP="00313BE9">
            <w:pPr>
              <w:rPr>
                <w:sz w:val="16"/>
                <w:szCs w:val="16"/>
              </w:rPr>
            </w:pPr>
            <w:r w:rsidRPr="00DC6B88">
              <w:rPr>
                <w:sz w:val="16"/>
                <w:szCs w:val="16"/>
              </w:rPr>
              <w:t>/VERSION</w:t>
            </w:r>
          </w:p>
        </w:tc>
        <w:tc>
          <w:tcPr>
            <w:tcW w:w="314" w:type="dxa"/>
            <w:vAlign w:val="center"/>
          </w:tcPr>
          <w:p w14:paraId="0DB0DDF7" w14:textId="457900E9" w:rsidR="00B61D23" w:rsidRPr="00DC6B88" w:rsidRDefault="00B61D23" w:rsidP="00313BE9">
            <w:pPr>
              <w:rPr>
                <w:sz w:val="16"/>
                <w:szCs w:val="16"/>
              </w:rPr>
            </w:pPr>
            <w:r w:rsidRPr="00DC6B88">
              <w:rPr>
                <w:sz w:val="16"/>
                <w:szCs w:val="16"/>
              </w:rPr>
              <w:t>M</w:t>
            </w:r>
          </w:p>
        </w:tc>
        <w:tc>
          <w:tcPr>
            <w:tcW w:w="284" w:type="dxa"/>
            <w:vAlign w:val="center"/>
          </w:tcPr>
          <w:p w14:paraId="1C62649D" w14:textId="16DE9C71" w:rsidR="00B61D23" w:rsidRPr="00DC6B88" w:rsidRDefault="00B61D23" w:rsidP="00313BE9">
            <w:pPr>
              <w:rPr>
                <w:sz w:val="16"/>
                <w:szCs w:val="16"/>
              </w:rPr>
            </w:pPr>
            <w:r w:rsidRPr="00DC6B88">
              <w:rPr>
                <w:sz w:val="16"/>
                <w:szCs w:val="16"/>
              </w:rPr>
              <w:t>A</w:t>
            </w:r>
          </w:p>
        </w:tc>
        <w:tc>
          <w:tcPr>
            <w:tcW w:w="708" w:type="dxa"/>
            <w:vAlign w:val="center"/>
          </w:tcPr>
          <w:p w14:paraId="3CBE7928" w14:textId="2CDB77EB" w:rsidR="00B61D23" w:rsidRPr="00DC6B88" w:rsidRDefault="00B61D23" w:rsidP="00313BE9">
            <w:pPr>
              <w:rPr>
                <w:sz w:val="16"/>
                <w:szCs w:val="16"/>
              </w:rPr>
            </w:pPr>
            <w:r w:rsidRPr="00DC6B88">
              <w:rPr>
                <w:sz w:val="16"/>
                <w:szCs w:val="16"/>
              </w:rPr>
              <w:t>String</w:t>
            </w:r>
          </w:p>
        </w:tc>
        <w:tc>
          <w:tcPr>
            <w:tcW w:w="1418" w:type="dxa"/>
            <w:vAlign w:val="center"/>
          </w:tcPr>
          <w:p w14:paraId="4608CE6F" w14:textId="6098FDEB" w:rsidR="00B61D23" w:rsidRPr="00DC6B88" w:rsidRDefault="001D5D9C" w:rsidP="00313BE9">
            <w:pPr>
              <w:rPr>
                <w:sz w:val="16"/>
                <w:szCs w:val="16"/>
              </w:rPr>
            </w:pPr>
            <m:oMathPara>
              <m:oMath>
                <m:r>
                  <w:rPr>
                    <w:rFonts w:ascii="Cambria Math" w:hAnsi="Cambria Math"/>
                    <w:sz w:val="16"/>
                    <w:szCs w:val="16"/>
                  </w:rPr>
                  <m:t>1</m:t>
                </m:r>
              </m:oMath>
            </m:oMathPara>
          </w:p>
        </w:tc>
        <w:tc>
          <w:tcPr>
            <w:tcW w:w="2879" w:type="dxa"/>
            <w:vAlign w:val="center"/>
          </w:tcPr>
          <w:p w14:paraId="723AD83B" w14:textId="13363A43" w:rsidR="00B61D23" w:rsidRPr="00DC6B88" w:rsidRDefault="00B61D23" w:rsidP="00313BE9">
            <w:pPr>
              <w:rPr>
                <w:sz w:val="16"/>
                <w:szCs w:val="16"/>
              </w:rPr>
            </w:pPr>
          </w:p>
        </w:tc>
      </w:tr>
      <w:tr w:rsidR="00F11EBD" w:rsidRPr="00DC6B88" w14:paraId="6321C7CB" w14:textId="77777777" w:rsidTr="00313BE9">
        <w:trPr>
          <w:gridAfter w:val="1"/>
          <w:wAfter w:w="20" w:type="dxa"/>
          <w:cantSplit/>
        </w:trPr>
        <w:tc>
          <w:tcPr>
            <w:tcW w:w="3792" w:type="dxa"/>
            <w:vAlign w:val="center"/>
          </w:tcPr>
          <w:p w14:paraId="595F1708" w14:textId="44281A02" w:rsidR="00F11EBD" w:rsidRPr="00DC6B88" w:rsidRDefault="00FA2572" w:rsidP="00313BE9">
            <w:pPr>
              <w:rPr>
                <w:sz w:val="16"/>
                <w:szCs w:val="16"/>
              </w:rPr>
            </w:pPr>
            <w:r>
              <w:rPr>
                <w:sz w:val="16"/>
                <w:szCs w:val="16"/>
              </w:rPr>
              <w:t>/TEMPLATE_FILENAME</w:t>
            </w:r>
          </w:p>
        </w:tc>
        <w:tc>
          <w:tcPr>
            <w:tcW w:w="314" w:type="dxa"/>
            <w:vAlign w:val="center"/>
          </w:tcPr>
          <w:p w14:paraId="3003662C" w14:textId="517A9C16" w:rsidR="00F11EBD" w:rsidRPr="00DC6B88" w:rsidRDefault="00FA2572" w:rsidP="00313BE9">
            <w:pPr>
              <w:rPr>
                <w:sz w:val="16"/>
                <w:szCs w:val="16"/>
              </w:rPr>
            </w:pPr>
            <w:r>
              <w:rPr>
                <w:sz w:val="16"/>
                <w:szCs w:val="16"/>
              </w:rPr>
              <w:t>M</w:t>
            </w:r>
          </w:p>
        </w:tc>
        <w:tc>
          <w:tcPr>
            <w:tcW w:w="284" w:type="dxa"/>
            <w:vAlign w:val="center"/>
          </w:tcPr>
          <w:p w14:paraId="0D737EC7" w14:textId="67C2DE44" w:rsidR="00F11EBD" w:rsidRPr="00DC6B88" w:rsidRDefault="00FA2572" w:rsidP="00313BE9">
            <w:pPr>
              <w:rPr>
                <w:sz w:val="16"/>
                <w:szCs w:val="16"/>
              </w:rPr>
            </w:pPr>
            <w:r>
              <w:rPr>
                <w:sz w:val="16"/>
                <w:szCs w:val="16"/>
              </w:rPr>
              <w:t>A</w:t>
            </w:r>
          </w:p>
        </w:tc>
        <w:tc>
          <w:tcPr>
            <w:tcW w:w="708" w:type="dxa"/>
            <w:vAlign w:val="center"/>
          </w:tcPr>
          <w:p w14:paraId="22D35523" w14:textId="1AE675D3" w:rsidR="00F11EBD" w:rsidRPr="00DC6B88" w:rsidRDefault="00FA2572" w:rsidP="00313BE9">
            <w:pPr>
              <w:rPr>
                <w:sz w:val="16"/>
                <w:szCs w:val="16"/>
              </w:rPr>
            </w:pPr>
            <w:r>
              <w:rPr>
                <w:sz w:val="16"/>
                <w:szCs w:val="16"/>
              </w:rPr>
              <w:t>String</w:t>
            </w:r>
          </w:p>
        </w:tc>
        <w:tc>
          <w:tcPr>
            <w:tcW w:w="1418" w:type="dxa"/>
            <w:vAlign w:val="center"/>
          </w:tcPr>
          <w:p w14:paraId="2075E613" w14:textId="67190694" w:rsidR="00F11EBD" w:rsidRDefault="00FA2572" w:rsidP="00313BE9">
            <w:pPr>
              <w:rPr>
                <w:rFonts w:ascii="Calibri" w:eastAsia="Calibri" w:hAnsi="Calibri" w:cs="Times New Roman"/>
                <w:sz w:val="16"/>
                <w:szCs w:val="16"/>
              </w:rPr>
            </w:pPr>
            <m:oMathPara>
              <m:oMath>
                <m:r>
                  <w:rPr>
                    <w:rFonts w:ascii="Cambria Math" w:eastAsia="Calibri" w:hAnsi="Cambria Math" w:cs="Times New Roman"/>
                    <w:sz w:val="16"/>
                    <w:szCs w:val="16"/>
                  </w:rPr>
                  <m:t>1</m:t>
                </m:r>
              </m:oMath>
            </m:oMathPara>
          </w:p>
        </w:tc>
        <w:tc>
          <w:tcPr>
            <w:tcW w:w="2879" w:type="dxa"/>
            <w:vAlign w:val="center"/>
          </w:tcPr>
          <w:p w14:paraId="66082FE1" w14:textId="4F8216D9" w:rsidR="00F11EBD" w:rsidRPr="00DC6B88" w:rsidRDefault="00FA2572" w:rsidP="00313BE9">
            <w:pPr>
              <w:rPr>
                <w:sz w:val="16"/>
                <w:szCs w:val="16"/>
              </w:rPr>
            </w:pPr>
            <w:r>
              <w:rPr>
                <w:sz w:val="16"/>
                <w:szCs w:val="16"/>
              </w:rPr>
              <w:t>Name of *.json file</w:t>
            </w:r>
          </w:p>
        </w:tc>
      </w:tr>
      <w:tr w:rsidR="001D5D9C" w:rsidRPr="00DC6B88" w14:paraId="076DCF56" w14:textId="77777777" w:rsidTr="00313BE9">
        <w:trPr>
          <w:gridAfter w:val="1"/>
          <w:wAfter w:w="20" w:type="dxa"/>
          <w:cantSplit/>
        </w:trPr>
        <w:tc>
          <w:tcPr>
            <w:tcW w:w="3792" w:type="dxa"/>
            <w:vAlign w:val="center"/>
          </w:tcPr>
          <w:p w14:paraId="7A61E9AE" w14:textId="77FCE7FD" w:rsidR="00B61D23" w:rsidRPr="00DC6B88" w:rsidRDefault="00B61D23" w:rsidP="00313BE9">
            <w:pPr>
              <w:rPr>
                <w:sz w:val="16"/>
                <w:szCs w:val="16"/>
              </w:rPr>
            </w:pPr>
            <w:r w:rsidRPr="00DC6B88">
              <w:rPr>
                <w:sz w:val="16"/>
                <w:szCs w:val="16"/>
              </w:rPr>
              <w:t>/PROBE</w:t>
            </w:r>
            <w:r w:rsidR="001D5D9C">
              <w:rPr>
                <w:sz w:val="16"/>
                <w:szCs w:val="16"/>
              </w:rPr>
              <w:t xml:space="preserve"> (see below)</w:t>
            </w:r>
          </w:p>
        </w:tc>
        <w:tc>
          <w:tcPr>
            <w:tcW w:w="314" w:type="dxa"/>
            <w:vAlign w:val="center"/>
          </w:tcPr>
          <w:p w14:paraId="129FAB14" w14:textId="73BAD8E8" w:rsidR="00B61D23" w:rsidRPr="00DC6B88" w:rsidRDefault="00B61D23" w:rsidP="00313BE9">
            <w:pPr>
              <w:rPr>
                <w:sz w:val="16"/>
                <w:szCs w:val="16"/>
              </w:rPr>
            </w:pPr>
            <w:r w:rsidRPr="00DC6B88">
              <w:rPr>
                <w:sz w:val="16"/>
                <w:szCs w:val="16"/>
              </w:rPr>
              <w:t>M</w:t>
            </w:r>
          </w:p>
        </w:tc>
        <w:tc>
          <w:tcPr>
            <w:tcW w:w="284" w:type="dxa"/>
            <w:vAlign w:val="center"/>
          </w:tcPr>
          <w:p w14:paraId="63446EE1" w14:textId="752448C1" w:rsidR="00B61D23" w:rsidRPr="00DC6B88" w:rsidRDefault="00B61D23" w:rsidP="00313BE9">
            <w:pPr>
              <w:rPr>
                <w:sz w:val="16"/>
                <w:szCs w:val="16"/>
              </w:rPr>
            </w:pPr>
            <w:r w:rsidRPr="00DC6B88">
              <w:rPr>
                <w:sz w:val="16"/>
                <w:szCs w:val="16"/>
              </w:rPr>
              <w:t>D</w:t>
            </w:r>
          </w:p>
        </w:tc>
        <w:tc>
          <w:tcPr>
            <w:tcW w:w="708" w:type="dxa"/>
            <w:vAlign w:val="center"/>
          </w:tcPr>
          <w:p w14:paraId="194EC3BB" w14:textId="3E1F8693" w:rsidR="00B61D23" w:rsidRPr="00DC6B88" w:rsidRDefault="00B61D23" w:rsidP="00313BE9">
            <w:pPr>
              <w:rPr>
                <w:sz w:val="16"/>
                <w:szCs w:val="16"/>
              </w:rPr>
            </w:pPr>
            <w:r w:rsidRPr="00DC6B88">
              <w:rPr>
                <w:sz w:val="16"/>
                <w:szCs w:val="16"/>
              </w:rPr>
              <w:t>Group</w:t>
            </w:r>
          </w:p>
        </w:tc>
        <w:tc>
          <w:tcPr>
            <w:tcW w:w="1418" w:type="dxa"/>
            <w:vAlign w:val="center"/>
          </w:tcPr>
          <w:p w14:paraId="02FD54C6" w14:textId="42B245F6" w:rsidR="00B61D23" w:rsidRPr="00DC6B88" w:rsidRDefault="00FA2572" w:rsidP="00313BE9">
            <w:pPr>
              <w:rPr>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P</m:t>
                    </m:r>
                  </m:sub>
                </m:sSub>
              </m:oMath>
            </m:oMathPara>
          </w:p>
        </w:tc>
        <w:tc>
          <w:tcPr>
            <w:tcW w:w="2879" w:type="dxa"/>
            <w:vAlign w:val="center"/>
          </w:tcPr>
          <w:p w14:paraId="7DB798CC" w14:textId="5FE4AB24" w:rsidR="00B61D23" w:rsidRPr="00DC6B88" w:rsidRDefault="00567FAF" w:rsidP="00313BE9">
            <w:pPr>
              <w:rPr>
                <w:sz w:val="16"/>
                <w:szCs w:val="16"/>
              </w:rPr>
            </w:pPr>
            <w:r w:rsidRPr="00DC6B88">
              <w:rPr>
                <w:sz w:val="16"/>
                <w:szCs w:val="16"/>
              </w:rPr>
              <w:t>O</w:t>
            </w:r>
            <w:r w:rsidR="00B61D23" w:rsidRPr="00DC6B88">
              <w:rPr>
                <w:sz w:val="16"/>
                <w:szCs w:val="16"/>
              </w:rPr>
              <w:t xml:space="preserve">ne </w:t>
            </w:r>
            <w:r w:rsidRPr="00DC6B88">
              <w:rPr>
                <w:sz w:val="16"/>
                <w:szCs w:val="16"/>
              </w:rPr>
              <w:t xml:space="preserve">group </w:t>
            </w:r>
            <w:r w:rsidR="00B61D23" w:rsidRPr="00DC6B88">
              <w:rPr>
                <w:sz w:val="16"/>
                <w:szCs w:val="16"/>
              </w:rPr>
              <w:t>per probe</w:t>
            </w:r>
          </w:p>
        </w:tc>
      </w:tr>
      <w:tr w:rsidR="001D5D9C" w:rsidRPr="00DC6B88" w14:paraId="120DA824" w14:textId="77777777" w:rsidTr="00313BE9">
        <w:trPr>
          <w:gridAfter w:val="1"/>
          <w:wAfter w:w="20" w:type="dxa"/>
          <w:cantSplit/>
        </w:trPr>
        <w:tc>
          <w:tcPr>
            <w:tcW w:w="3792" w:type="dxa"/>
            <w:vAlign w:val="center"/>
          </w:tcPr>
          <w:p w14:paraId="1AB7C839" w14:textId="04F29A7B" w:rsidR="00B61D23" w:rsidRPr="00DC6B88" w:rsidRDefault="00B61D23" w:rsidP="00313BE9">
            <w:pPr>
              <w:rPr>
                <w:sz w:val="16"/>
                <w:szCs w:val="16"/>
              </w:rPr>
            </w:pPr>
            <w:r w:rsidRPr="00DC6B88">
              <w:rPr>
                <w:sz w:val="16"/>
                <w:szCs w:val="16"/>
              </w:rPr>
              <w:t>/MFMC</w:t>
            </w:r>
            <w:r w:rsidR="001D5D9C">
              <w:rPr>
                <w:sz w:val="16"/>
                <w:szCs w:val="16"/>
              </w:rPr>
              <w:t xml:space="preserve"> (see below)</w:t>
            </w:r>
          </w:p>
        </w:tc>
        <w:tc>
          <w:tcPr>
            <w:tcW w:w="314" w:type="dxa"/>
            <w:vAlign w:val="center"/>
          </w:tcPr>
          <w:p w14:paraId="587DE7DC" w14:textId="06C654F1" w:rsidR="00B61D23" w:rsidRPr="00DC6B88" w:rsidRDefault="00B61D23" w:rsidP="00313BE9">
            <w:pPr>
              <w:rPr>
                <w:sz w:val="16"/>
                <w:szCs w:val="16"/>
              </w:rPr>
            </w:pPr>
            <w:r w:rsidRPr="00DC6B88">
              <w:rPr>
                <w:sz w:val="16"/>
                <w:szCs w:val="16"/>
              </w:rPr>
              <w:t>M</w:t>
            </w:r>
          </w:p>
        </w:tc>
        <w:tc>
          <w:tcPr>
            <w:tcW w:w="284" w:type="dxa"/>
            <w:vAlign w:val="center"/>
          </w:tcPr>
          <w:p w14:paraId="6CF14585" w14:textId="0C080CAD" w:rsidR="00B61D23" w:rsidRPr="00DC6B88" w:rsidRDefault="00B61D23" w:rsidP="00313BE9">
            <w:pPr>
              <w:rPr>
                <w:sz w:val="16"/>
                <w:szCs w:val="16"/>
              </w:rPr>
            </w:pPr>
            <w:r w:rsidRPr="00DC6B88">
              <w:rPr>
                <w:sz w:val="16"/>
                <w:szCs w:val="16"/>
              </w:rPr>
              <w:t>D</w:t>
            </w:r>
          </w:p>
        </w:tc>
        <w:tc>
          <w:tcPr>
            <w:tcW w:w="708" w:type="dxa"/>
            <w:vAlign w:val="center"/>
          </w:tcPr>
          <w:p w14:paraId="1788EC1B" w14:textId="065680AC" w:rsidR="00B61D23" w:rsidRPr="00DC6B88" w:rsidRDefault="00B61D23" w:rsidP="00313BE9">
            <w:pPr>
              <w:rPr>
                <w:sz w:val="16"/>
                <w:szCs w:val="16"/>
              </w:rPr>
            </w:pPr>
            <w:r w:rsidRPr="00DC6B88">
              <w:rPr>
                <w:sz w:val="16"/>
                <w:szCs w:val="16"/>
              </w:rPr>
              <w:t>Group</w:t>
            </w:r>
          </w:p>
        </w:tc>
        <w:tc>
          <w:tcPr>
            <w:tcW w:w="1418" w:type="dxa"/>
            <w:vAlign w:val="center"/>
          </w:tcPr>
          <w:p w14:paraId="4C8C20BA" w14:textId="29AF453E" w:rsidR="00B61D23" w:rsidRPr="00DC6B88" w:rsidRDefault="00FA2572" w:rsidP="00313BE9">
            <w:pPr>
              <w:rPr>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M</m:t>
                    </m:r>
                  </m:sub>
                </m:sSub>
              </m:oMath>
            </m:oMathPara>
          </w:p>
        </w:tc>
        <w:tc>
          <w:tcPr>
            <w:tcW w:w="2879" w:type="dxa"/>
            <w:vAlign w:val="center"/>
          </w:tcPr>
          <w:p w14:paraId="7AD68087" w14:textId="46E30C37" w:rsidR="00B61D23" w:rsidRPr="00DC6B88" w:rsidRDefault="00567FAF" w:rsidP="00313BE9">
            <w:pPr>
              <w:rPr>
                <w:sz w:val="16"/>
                <w:szCs w:val="16"/>
              </w:rPr>
            </w:pPr>
            <w:r w:rsidRPr="00DC6B88">
              <w:rPr>
                <w:sz w:val="16"/>
                <w:szCs w:val="16"/>
              </w:rPr>
              <w:t>O</w:t>
            </w:r>
            <w:r w:rsidR="00B61D23" w:rsidRPr="00DC6B88">
              <w:rPr>
                <w:sz w:val="16"/>
                <w:szCs w:val="16"/>
              </w:rPr>
              <w:t xml:space="preserve">ne </w:t>
            </w:r>
            <w:r w:rsidRPr="00DC6B88">
              <w:rPr>
                <w:sz w:val="16"/>
                <w:szCs w:val="16"/>
              </w:rPr>
              <w:t xml:space="preserve">group </w:t>
            </w:r>
            <w:r w:rsidR="00B61D23" w:rsidRPr="00DC6B88">
              <w:rPr>
                <w:sz w:val="16"/>
                <w:szCs w:val="16"/>
              </w:rPr>
              <w:t>per se</w:t>
            </w:r>
            <w:r w:rsidRPr="00DC6B88">
              <w:rPr>
                <w:sz w:val="16"/>
                <w:szCs w:val="16"/>
              </w:rPr>
              <w:t>quence</w:t>
            </w:r>
            <w:r w:rsidR="00B61D23" w:rsidRPr="00DC6B88">
              <w:rPr>
                <w:sz w:val="16"/>
                <w:szCs w:val="16"/>
              </w:rPr>
              <w:t xml:space="preserve"> of MFMC data</w:t>
            </w:r>
          </w:p>
        </w:tc>
      </w:tr>
      <w:tr w:rsidR="001D5D9C" w:rsidRPr="00DC6B88" w14:paraId="717CCD24" w14:textId="77777777" w:rsidTr="00313BE9">
        <w:trPr>
          <w:gridAfter w:val="1"/>
          <w:wAfter w:w="20" w:type="dxa"/>
          <w:cantSplit/>
        </w:trPr>
        <w:tc>
          <w:tcPr>
            <w:tcW w:w="3792" w:type="dxa"/>
            <w:vAlign w:val="center"/>
          </w:tcPr>
          <w:p w14:paraId="5A196CC1" w14:textId="4F8AC70E" w:rsidR="00B61D23" w:rsidRPr="000B7863" w:rsidRDefault="00B61D23" w:rsidP="00313BE9">
            <w:pPr>
              <w:rPr>
                <w:color w:val="808080" w:themeColor="background1" w:themeShade="80"/>
                <w:sz w:val="16"/>
                <w:szCs w:val="16"/>
              </w:rPr>
            </w:pPr>
            <w:r w:rsidRPr="000B7863">
              <w:rPr>
                <w:color w:val="808080" w:themeColor="background1" w:themeShade="80"/>
                <w:sz w:val="16"/>
                <w:szCs w:val="16"/>
              </w:rPr>
              <w:t>/USER</w:t>
            </w:r>
          </w:p>
        </w:tc>
        <w:tc>
          <w:tcPr>
            <w:tcW w:w="314" w:type="dxa"/>
            <w:vAlign w:val="center"/>
          </w:tcPr>
          <w:p w14:paraId="1C6E1C7B" w14:textId="6340982E" w:rsidR="00B61D23" w:rsidRPr="000B7863" w:rsidRDefault="000B7863" w:rsidP="00313BE9">
            <w:pPr>
              <w:rPr>
                <w:color w:val="808080" w:themeColor="background1" w:themeShade="80"/>
                <w:sz w:val="16"/>
                <w:szCs w:val="16"/>
              </w:rPr>
            </w:pPr>
            <w:r w:rsidRPr="000B7863">
              <w:rPr>
                <w:color w:val="808080" w:themeColor="background1" w:themeShade="80"/>
                <w:sz w:val="16"/>
                <w:szCs w:val="16"/>
              </w:rPr>
              <w:t>O</w:t>
            </w:r>
          </w:p>
        </w:tc>
        <w:tc>
          <w:tcPr>
            <w:tcW w:w="284" w:type="dxa"/>
            <w:vAlign w:val="center"/>
          </w:tcPr>
          <w:p w14:paraId="5F7F614D" w14:textId="2BDB065E" w:rsidR="00B61D23" w:rsidRPr="000B7863" w:rsidRDefault="00B61D23" w:rsidP="00313BE9">
            <w:pPr>
              <w:rPr>
                <w:color w:val="808080" w:themeColor="background1" w:themeShade="80"/>
                <w:sz w:val="16"/>
                <w:szCs w:val="16"/>
              </w:rPr>
            </w:pPr>
            <w:r w:rsidRPr="000B7863">
              <w:rPr>
                <w:color w:val="808080" w:themeColor="background1" w:themeShade="80"/>
                <w:sz w:val="16"/>
                <w:szCs w:val="16"/>
              </w:rPr>
              <w:t>D</w:t>
            </w:r>
          </w:p>
        </w:tc>
        <w:tc>
          <w:tcPr>
            <w:tcW w:w="708" w:type="dxa"/>
            <w:vAlign w:val="center"/>
          </w:tcPr>
          <w:p w14:paraId="47475188" w14:textId="0727060A" w:rsidR="00B61D23" w:rsidRPr="000B7863" w:rsidRDefault="00B61D23" w:rsidP="00313BE9">
            <w:pPr>
              <w:rPr>
                <w:color w:val="808080" w:themeColor="background1" w:themeShade="80"/>
                <w:sz w:val="16"/>
                <w:szCs w:val="16"/>
              </w:rPr>
            </w:pPr>
            <w:r w:rsidRPr="000B7863">
              <w:rPr>
                <w:color w:val="808080" w:themeColor="background1" w:themeShade="80"/>
                <w:sz w:val="16"/>
                <w:szCs w:val="16"/>
              </w:rPr>
              <w:t>Group</w:t>
            </w:r>
          </w:p>
        </w:tc>
        <w:tc>
          <w:tcPr>
            <w:tcW w:w="1418" w:type="dxa"/>
            <w:vAlign w:val="center"/>
          </w:tcPr>
          <w:p w14:paraId="72535F31" w14:textId="59D9904F" w:rsidR="00B61D23" w:rsidRPr="000B7863" w:rsidRDefault="001D5D9C" w:rsidP="00313BE9">
            <w:pPr>
              <w:rPr>
                <w:color w:val="808080" w:themeColor="background1" w:themeShade="80"/>
                <w:sz w:val="16"/>
                <w:szCs w:val="16"/>
              </w:rPr>
            </w:pPr>
            <m:oMathPara>
              <m:oMath>
                <m:r>
                  <w:rPr>
                    <w:rFonts w:ascii="Cambria Math" w:hAnsi="Cambria Math"/>
                    <w:color w:val="808080" w:themeColor="background1" w:themeShade="80"/>
                    <w:sz w:val="16"/>
                    <w:szCs w:val="16"/>
                  </w:rPr>
                  <m:t>1</m:t>
                </m:r>
              </m:oMath>
            </m:oMathPara>
          </w:p>
        </w:tc>
        <w:tc>
          <w:tcPr>
            <w:tcW w:w="2879" w:type="dxa"/>
            <w:vAlign w:val="center"/>
          </w:tcPr>
          <w:p w14:paraId="160FA6C0" w14:textId="66BDC646" w:rsidR="00B61D23" w:rsidRPr="000B7863" w:rsidRDefault="00567FAF" w:rsidP="00313BE9">
            <w:pPr>
              <w:rPr>
                <w:color w:val="808080" w:themeColor="background1" w:themeShade="80"/>
                <w:sz w:val="16"/>
                <w:szCs w:val="16"/>
              </w:rPr>
            </w:pPr>
            <w:r w:rsidRPr="000B7863">
              <w:rPr>
                <w:color w:val="808080" w:themeColor="background1" w:themeShade="80"/>
                <w:sz w:val="16"/>
                <w:szCs w:val="16"/>
              </w:rPr>
              <w:t>T</w:t>
            </w:r>
            <w:r w:rsidR="00B61D23" w:rsidRPr="000B7863">
              <w:rPr>
                <w:color w:val="808080" w:themeColor="background1" w:themeShade="80"/>
                <w:sz w:val="16"/>
                <w:szCs w:val="16"/>
              </w:rPr>
              <w:t>op-level user parameters</w:t>
            </w:r>
          </w:p>
        </w:tc>
      </w:tr>
      <w:tr w:rsidR="001D5D9C" w:rsidRPr="00DC6B88" w14:paraId="444D093D" w14:textId="77777777" w:rsidTr="00313BE9">
        <w:trPr>
          <w:cantSplit/>
        </w:trPr>
        <w:tc>
          <w:tcPr>
            <w:tcW w:w="3792" w:type="dxa"/>
            <w:vAlign w:val="center"/>
          </w:tcPr>
          <w:p w14:paraId="35BBBB08" w14:textId="17081248" w:rsidR="001D5D9C" w:rsidRPr="00DC6B88" w:rsidRDefault="001D5D9C" w:rsidP="00313BE9">
            <w:pPr>
              <w:rPr>
                <w:b/>
                <w:sz w:val="16"/>
                <w:szCs w:val="16"/>
              </w:rPr>
            </w:pPr>
            <w:r w:rsidRPr="00DC6B88">
              <w:rPr>
                <w:b/>
                <w:sz w:val="16"/>
                <w:szCs w:val="16"/>
              </w:rPr>
              <w:t>/PROBE</w:t>
            </w:r>
            <w:r w:rsidR="00D4435D">
              <w:rPr>
                <w:b/>
                <w:sz w:val="16"/>
                <w:szCs w:val="16"/>
              </w:rPr>
              <w:t>&lt;p&gt;</w:t>
            </w:r>
          </w:p>
        </w:tc>
        <w:tc>
          <w:tcPr>
            <w:tcW w:w="314" w:type="dxa"/>
            <w:vAlign w:val="center"/>
          </w:tcPr>
          <w:p w14:paraId="7E02F034" w14:textId="64DBDBA1" w:rsidR="001D5D9C" w:rsidRPr="00DC6B88" w:rsidRDefault="001D5D9C" w:rsidP="00313BE9">
            <w:pPr>
              <w:rPr>
                <w:b/>
                <w:sz w:val="16"/>
                <w:szCs w:val="16"/>
              </w:rPr>
            </w:pPr>
            <w:r>
              <w:rPr>
                <w:b/>
                <w:sz w:val="16"/>
                <w:szCs w:val="16"/>
              </w:rPr>
              <w:t>M</w:t>
            </w:r>
          </w:p>
        </w:tc>
        <w:tc>
          <w:tcPr>
            <w:tcW w:w="5309" w:type="dxa"/>
            <w:gridSpan w:val="5"/>
            <w:vAlign w:val="center"/>
          </w:tcPr>
          <w:p w14:paraId="76AC1FCE" w14:textId="4567F1A5" w:rsidR="001D5D9C" w:rsidRPr="00DC6B88" w:rsidRDefault="001D5D9C" w:rsidP="00313BE9">
            <w:pPr>
              <w:rPr>
                <w:rFonts w:eastAsiaTheme="minorEastAsia"/>
                <w:b/>
                <w:sz w:val="16"/>
                <w:szCs w:val="16"/>
              </w:rPr>
            </w:pPr>
            <w:r w:rsidRPr="00DC6B88">
              <w:rPr>
                <w:b/>
                <w:sz w:val="16"/>
                <w:szCs w:val="16"/>
              </w:rPr>
              <w:t xml:space="preserve">Description of </w:t>
            </w:r>
            <m:oMath>
              <m:sSup>
                <m:sSupPr>
                  <m:ctrlPr>
                    <w:rPr>
                      <w:rFonts w:ascii="Cambria Math" w:hAnsi="Cambria Math"/>
                      <w:b/>
                      <w:sz w:val="16"/>
                      <w:szCs w:val="16"/>
                    </w:rPr>
                  </m:ctrlPr>
                </m:sSupPr>
                <m:e>
                  <m:r>
                    <m:rPr>
                      <m:sty m:val="bi"/>
                    </m:rPr>
                    <w:rPr>
                      <w:rFonts w:ascii="Cambria Math" w:hAnsi="Cambria Math"/>
                      <w:sz w:val="16"/>
                      <w:szCs w:val="16"/>
                    </w:rPr>
                    <m:t>p</m:t>
                  </m:r>
                </m:e>
                <m:sup>
                  <m:r>
                    <m:rPr>
                      <m:sty m:val="bi"/>
                    </m:rPr>
                    <w:rPr>
                      <w:rFonts w:ascii="Cambria Math" w:hAnsi="Cambria Math"/>
                      <w:sz w:val="16"/>
                      <w:szCs w:val="16"/>
                    </w:rPr>
                    <m:t>th</m:t>
                  </m:r>
                </m:sup>
              </m:sSup>
            </m:oMath>
            <w:r w:rsidRPr="00DC6B88">
              <w:rPr>
                <w:b/>
                <w:sz w:val="16"/>
                <w:szCs w:val="16"/>
              </w:rPr>
              <w:t xml:space="preserve"> array probe</w:t>
            </w:r>
          </w:p>
        </w:tc>
      </w:tr>
      <w:tr w:rsidR="001D5D9C" w:rsidRPr="00DC6B88" w14:paraId="45D6195A" w14:textId="77777777" w:rsidTr="00313BE9">
        <w:trPr>
          <w:gridAfter w:val="1"/>
          <w:wAfter w:w="20" w:type="dxa"/>
          <w:cantSplit/>
        </w:trPr>
        <w:tc>
          <w:tcPr>
            <w:tcW w:w="3792" w:type="dxa"/>
            <w:vAlign w:val="center"/>
          </w:tcPr>
          <w:p w14:paraId="12DE4854" w14:textId="1C385FB4" w:rsidR="00567FAF" w:rsidRPr="00DC6B88" w:rsidRDefault="00DC6B88" w:rsidP="00313BE9">
            <w:pPr>
              <w:rPr>
                <w:sz w:val="16"/>
                <w:szCs w:val="16"/>
              </w:rPr>
            </w:pPr>
            <w:proofErr w:type="gramStart"/>
            <w:r>
              <w:rPr>
                <w:sz w:val="16"/>
                <w:szCs w:val="16"/>
              </w:rPr>
              <w:t>.</w:t>
            </w:r>
            <w:r w:rsidR="00567FAF" w:rsidRPr="00DC6B88">
              <w:rPr>
                <w:sz w:val="16"/>
                <w:szCs w:val="16"/>
              </w:rPr>
              <w:t>/</w:t>
            </w:r>
            <w:proofErr w:type="gramEnd"/>
            <w:r w:rsidR="00567FAF" w:rsidRPr="00DC6B88">
              <w:rPr>
                <w:sz w:val="16"/>
                <w:szCs w:val="16"/>
              </w:rPr>
              <w:t>ELEMENT_POSITION</w:t>
            </w:r>
          </w:p>
        </w:tc>
        <w:tc>
          <w:tcPr>
            <w:tcW w:w="314" w:type="dxa"/>
            <w:vAlign w:val="center"/>
          </w:tcPr>
          <w:p w14:paraId="7489822C" w14:textId="61834393" w:rsidR="00567FAF" w:rsidRPr="00DC6B88" w:rsidRDefault="00567FAF" w:rsidP="00313BE9">
            <w:pPr>
              <w:rPr>
                <w:sz w:val="16"/>
                <w:szCs w:val="16"/>
              </w:rPr>
            </w:pPr>
            <w:r w:rsidRPr="00DC6B88">
              <w:rPr>
                <w:sz w:val="16"/>
                <w:szCs w:val="16"/>
              </w:rPr>
              <w:t>M</w:t>
            </w:r>
          </w:p>
        </w:tc>
        <w:tc>
          <w:tcPr>
            <w:tcW w:w="284" w:type="dxa"/>
            <w:vAlign w:val="center"/>
          </w:tcPr>
          <w:p w14:paraId="5A53D302" w14:textId="03C452C5" w:rsidR="00567FAF" w:rsidRPr="00DC6B88" w:rsidRDefault="00567FAF" w:rsidP="00313BE9">
            <w:pPr>
              <w:rPr>
                <w:sz w:val="16"/>
                <w:szCs w:val="16"/>
              </w:rPr>
            </w:pPr>
            <w:r w:rsidRPr="00DC6B88">
              <w:rPr>
                <w:sz w:val="16"/>
                <w:szCs w:val="16"/>
              </w:rPr>
              <w:t>D</w:t>
            </w:r>
          </w:p>
        </w:tc>
        <w:tc>
          <w:tcPr>
            <w:tcW w:w="708" w:type="dxa"/>
            <w:vAlign w:val="center"/>
          </w:tcPr>
          <w:p w14:paraId="5CD2EBD6" w14:textId="036D5B40" w:rsidR="00567FAF" w:rsidRPr="00DC6B88" w:rsidRDefault="00567FAF" w:rsidP="00313BE9">
            <w:pPr>
              <w:rPr>
                <w:sz w:val="16"/>
                <w:szCs w:val="16"/>
              </w:rPr>
            </w:pPr>
            <w:r w:rsidRPr="00DC6B88">
              <w:rPr>
                <w:sz w:val="16"/>
                <w:szCs w:val="16"/>
              </w:rPr>
              <w:t>Float</w:t>
            </w:r>
          </w:p>
        </w:tc>
        <w:tc>
          <w:tcPr>
            <w:tcW w:w="1418" w:type="dxa"/>
            <w:vAlign w:val="center"/>
          </w:tcPr>
          <w:p w14:paraId="22AE511A" w14:textId="6371A2D6" w:rsidR="00567FAF" w:rsidRPr="00DC6B88" w:rsidRDefault="001D5D9C" w:rsidP="00313BE9">
            <w:pPr>
              <w:rPr>
                <w:sz w:val="16"/>
                <w:szCs w:val="16"/>
              </w:rPr>
            </w:pPr>
            <m:oMathPara>
              <m:oMath>
                <m:r>
                  <w:rPr>
                    <w:rFonts w:ascii="Cambria Math" w:hAnsi="Cambria Math"/>
                    <w:sz w:val="16"/>
                    <w:szCs w:val="16"/>
                  </w:rPr>
                  <m:t>3×</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E,p</m:t>
                    </m:r>
                  </m:sub>
                </m:sSub>
              </m:oMath>
            </m:oMathPara>
          </w:p>
        </w:tc>
        <w:tc>
          <w:tcPr>
            <w:tcW w:w="2879" w:type="dxa"/>
            <w:vAlign w:val="center"/>
          </w:tcPr>
          <w:p w14:paraId="146A1C8D" w14:textId="513606C8" w:rsidR="00567FAF" w:rsidRPr="00DC6B88" w:rsidRDefault="00567FAF" w:rsidP="00313BE9">
            <w:pPr>
              <w:rPr>
                <w:rFonts w:eastAsiaTheme="minorEastAsia"/>
                <w:sz w:val="16"/>
                <w:szCs w:val="16"/>
              </w:rPr>
            </w:pPr>
            <w:r w:rsidRPr="00DC6B88">
              <w:rPr>
                <w:rFonts w:eastAsiaTheme="minorEastAsia"/>
                <w:sz w:val="16"/>
                <w:szCs w:val="16"/>
              </w:rPr>
              <w:t>Coordinates (in PCS) of centre of each element</w:t>
            </w:r>
          </w:p>
        </w:tc>
      </w:tr>
      <w:tr w:rsidR="001D5D9C" w:rsidRPr="00DC6B88" w14:paraId="03D8FBE2" w14:textId="77777777" w:rsidTr="00313BE9">
        <w:trPr>
          <w:gridAfter w:val="1"/>
          <w:wAfter w:w="20" w:type="dxa"/>
          <w:cantSplit/>
        </w:trPr>
        <w:tc>
          <w:tcPr>
            <w:tcW w:w="3792" w:type="dxa"/>
            <w:vAlign w:val="center"/>
          </w:tcPr>
          <w:p w14:paraId="1A5D94AA" w14:textId="70366211" w:rsidR="00567FAF" w:rsidRPr="00DC6B88" w:rsidRDefault="00DC6B88" w:rsidP="00313BE9">
            <w:pPr>
              <w:rPr>
                <w:sz w:val="16"/>
                <w:szCs w:val="16"/>
              </w:rPr>
            </w:pPr>
            <w:proofErr w:type="gramStart"/>
            <w:r>
              <w:rPr>
                <w:sz w:val="16"/>
                <w:szCs w:val="16"/>
              </w:rPr>
              <w:t>.</w:t>
            </w:r>
            <w:r w:rsidR="00567FAF" w:rsidRPr="00DC6B88">
              <w:rPr>
                <w:sz w:val="16"/>
                <w:szCs w:val="16"/>
              </w:rPr>
              <w:t>/</w:t>
            </w:r>
            <w:proofErr w:type="gramEnd"/>
            <w:r w:rsidR="00567FAF" w:rsidRPr="00DC6B88">
              <w:rPr>
                <w:sz w:val="16"/>
                <w:szCs w:val="16"/>
              </w:rPr>
              <w:t>ELEMENT_</w:t>
            </w:r>
            <w:r w:rsidR="007B3A3E">
              <w:rPr>
                <w:sz w:val="16"/>
                <w:szCs w:val="16"/>
              </w:rPr>
              <w:t>MINOR</w:t>
            </w:r>
          </w:p>
        </w:tc>
        <w:tc>
          <w:tcPr>
            <w:tcW w:w="314" w:type="dxa"/>
            <w:vAlign w:val="center"/>
          </w:tcPr>
          <w:p w14:paraId="131CFA61" w14:textId="4EFA6852" w:rsidR="00567FAF" w:rsidRPr="00DC6B88" w:rsidRDefault="00567FAF" w:rsidP="00313BE9">
            <w:pPr>
              <w:rPr>
                <w:sz w:val="16"/>
                <w:szCs w:val="16"/>
              </w:rPr>
            </w:pPr>
            <w:r w:rsidRPr="00DC6B88">
              <w:rPr>
                <w:sz w:val="16"/>
                <w:szCs w:val="16"/>
              </w:rPr>
              <w:t>M</w:t>
            </w:r>
          </w:p>
        </w:tc>
        <w:tc>
          <w:tcPr>
            <w:tcW w:w="284" w:type="dxa"/>
            <w:vAlign w:val="center"/>
          </w:tcPr>
          <w:p w14:paraId="59BE0CB1" w14:textId="77810061" w:rsidR="00567FAF" w:rsidRPr="00DC6B88" w:rsidRDefault="00567FAF" w:rsidP="00313BE9">
            <w:pPr>
              <w:rPr>
                <w:sz w:val="16"/>
                <w:szCs w:val="16"/>
              </w:rPr>
            </w:pPr>
            <w:r w:rsidRPr="00DC6B88">
              <w:rPr>
                <w:sz w:val="16"/>
                <w:szCs w:val="16"/>
              </w:rPr>
              <w:t>D</w:t>
            </w:r>
          </w:p>
        </w:tc>
        <w:tc>
          <w:tcPr>
            <w:tcW w:w="708" w:type="dxa"/>
            <w:vAlign w:val="center"/>
          </w:tcPr>
          <w:p w14:paraId="6AF9B7A4" w14:textId="2AF88D57" w:rsidR="00567FAF" w:rsidRPr="00DC6B88" w:rsidRDefault="00567FAF" w:rsidP="00313BE9">
            <w:pPr>
              <w:rPr>
                <w:sz w:val="16"/>
                <w:szCs w:val="16"/>
              </w:rPr>
            </w:pPr>
            <w:r w:rsidRPr="00DC6B88">
              <w:rPr>
                <w:sz w:val="16"/>
                <w:szCs w:val="16"/>
              </w:rPr>
              <w:t>Float</w:t>
            </w:r>
          </w:p>
        </w:tc>
        <w:tc>
          <w:tcPr>
            <w:tcW w:w="1418" w:type="dxa"/>
            <w:vAlign w:val="center"/>
          </w:tcPr>
          <w:p w14:paraId="09070A83" w14:textId="7EFA3656" w:rsidR="00567FAF" w:rsidRPr="00DC6B88" w:rsidRDefault="001D5D9C" w:rsidP="00313BE9">
            <w:pPr>
              <w:rPr>
                <w:sz w:val="16"/>
                <w:szCs w:val="16"/>
              </w:rPr>
            </w:pPr>
            <m:oMathPara>
              <m:oMath>
                <m:r>
                  <w:rPr>
                    <w:rFonts w:ascii="Cambria Math" w:hAnsi="Cambria Math"/>
                    <w:sz w:val="16"/>
                    <w:szCs w:val="16"/>
                  </w:rPr>
                  <m:t>3×</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E,p</m:t>
                    </m:r>
                  </m:sub>
                </m:sSub>
              </m:oMath>
            </m:oMathPara>
          </w:p>
        </w:tc>
        <w:tc>
          <w:tcPr>
            <w:tcW w:w="2879" w:type="dxa"/>
            <w:vAlign w:val="center"/>
          </w:tcPr>
          <w:p w14:paraId="6E2B07D9" w14:textId="422FD4EC" w:rsidR="00567FAF" w:rsidRPr="00DC6B88" w:rsidRDefault="007B3A3E" w:rsidP="00313BE9">
            <w:pPr>
              <w:rPr>
                <w:sz w:val="16"/>
                <w:szCs w:val="16"/>
              </w:rPr>
            </w:pPr>
            <w:r>
              <w:rPr>
                <w:rFonts w:eastAsiaTheme="minorEastAsia"/>
                <w:sz w:val="16"/>
                <w:szCs w:val="16"/>
              </w:rPr>
              <w:t xml:space="preserve">Vector in </w:t>
            </w:r>
            <w:r w:rsidR="00567FAF" w:rsidRPr="00DC6B88">
              <w:rPr>
                <w:rFonts w:eastAsiaTheme="minorEastAsia"/>
                <w:sz w:val="16"/>
                <w:szCs w:val="16"/>
              </w:rPr>
              <w:t xml:space="preserve">in PCS </w:t>
            </w:r>
            <w:r>
              <w:rPr>
                <w:rFonts w:eastAsiaTheme="minorEastAsia"/>
                <w:sz w:val="16"/>
                <w:szCs w:val="16"/>
              </w:rPr>
              <w:t xml:space="preserve">between element centre and end of minor axis of element, i.e. the </w:t>
            </w:r>
            <w:r w:rsidR="00567FAF" w:rsidRPr="00DC6B88">
              <w:rPr>
                <w:rFonts w:eastAsiaTheme="minorEastAsia"/>
                <w:sz w:val="16"/>
                <w:szCs w:val="16"/>
              </w:rPr>
              <w:t>mid-point of longer side for rectangular element</w:t>
            </w:r>
            <w:r w:rsidR="00896016">
              <w:rPr>
                <w:rFonts w:eastAsiaTheme="minorEastAsia"/>
                <w:sz w:val="16"/>
                <w:szCs w:val="16"/>
              </w:rPr>
              <w:t>. Element normal is defined by vector normal to both ELEMENT_MINOR and ELEMENT_MAJOR vectors</w:t>
            </w:r>
          </w:p>
        </w:tc>
      </w:tr>
      <w:tr w:rsidR="001D5D9C" w:rsidRPr="00DC6B88" w14:paraId="1D679E59" w14:textId="77777777" w:rsidTr="00313BE9">
        <w:trPr>
          <w:gridAfter w:val="1"/>
          <w:wAfter w:w="20" w:type="dxa"/>
          <w:cantSplit/>
        </w:trPr>
        <w:tc>
          <w:tcPr>
            <w:tcW w:w="3792" w:type="dxa"/>
            <w:vAlign w:val="center"/>
          </w:tcPr>
          <w:p w14:paraId="32E2114A" w14:textId="718F754E" w:rsidR="00567FAF" w:rsidRPr="00DC6B88" w:rsidRDefault="00DC6B88" w:rsidP="00313BE9">
            <w:pPr>
              <w:rPr>
                <w:sz w:val="16"/>
                <w:szCs w:val="16"/>
              </w:rPr>
            </w:pPr>
            <w:proofErr w:type="gramStart"/>
            <w:r>
              <w:rPr>
                <w:sz w:val="16"/>
                <w:szCs w:val="16"/>
              </w:rPr>
              <w:t>.</w:t>
            </w:r>
            <w:r w:rsidR="00567FAF" w:rsidRPr="00DC6B88">
              <w:rPr>
                <w:sz w:val="16"/>
                <w:szCs w:val="16"/>
              </w:rPr>
              <w:t>/</w:t>
            </w:r>
            <w:proofErr w:type="gramEnd"/>
            <w:r w:rsidR="00567FAF" w:rsidRPr="00DC6B88">
              <w:rPr>
                <w:sz w:val="16"/>
                <w:szCs w:val="16"/>
              </w:rPr>
              <w:t>ELEMENT_</w:t>
            </w:r>
            <w:r w:rsidR="007B3A3E">
              <w:rPr>
                <w:sz w:val="16"/>
                <w:szCs w:val="16"/>
              </w:rPr>
              <w:t>MAJOR</w:t>
            </w:r>
          </w:p>
        </w:tc>
        <w:tc>
          <w:tcPr>
            <w:tcW w:w="314" w:type="dxa"/>
            <w:vAlign w:val="center"/>
          </w:tcPr>
          <w:p w14:paraId="25BE140F" w14:textId="7BF3C9A5" w:rsidR="00567FAF" w:rsidRPr="00DC6B88" w:rsidRDefault="00567FAF" w:rsidP="00313BE9">
            <w:pPr>
              <w:rPr>
                <w:sz w:val="16"/>
                <w:szCs w:val="16"/>
              </w:rPr>
            </w:pPr>
            <w:r w:rsidRPr="00DC6B88">
              <w:rPr>
                <w:sz w:val="16"/>
                <w:szCs w:val="16"/>
              </w:rPr>
              <w:t>M</w:t>
            </w:r>
          </w:p>
        </w:tc>
        <w:tc>
          <w:tcPr>
            <w:tcW w:w="284" w:type="dxa"/>
            <w:vAlign w:val="center"/>
          </w:tcPr>
          <w:p w14:paraId="08144491" w14:textId="528BC43D" w:rsidR="00567FAF" w:rsidRPr="00DC6B88" w:rsidRDefault="00567FAF" w:rsidP="00313BE9">
            <w:pPr>
              <w:rPr>
                <w:sz w:val="16"/>
                <w:szCs w:val="16"/>
              </w:rPr>
            </w:pPr>
            <w:r w:rsidRPr="00DC6B88">
              <w:rPr>
                <w:sz w:val="16"/>
                <w:szCs w:val="16"/>
              </w:rPr>
              <w:t>D</w:t>
            </w:r>
          </w:p>
        </w:tc>
        <w:tc>
          <w:tcPr>
            <w:tcW w:w="708" w:type="dxa"/>
            <w:vAlign w:val="center"/>
          </w:tcPr>
          <w:p w14:paraId="0C971C3C" w14:textId="56F43765" w:rsidR="00567FAF" w:rsidRPr="00DC6B88" w:rsidRDefault="00567FAF" w:rsidP="00313BE9">
            <w:pPr>
              <w:rPr>
                <w:sz w:val="16"/>
                <w:szCs w:val="16"/>
              </w:rPr>
            </w:pPr>
            <w:r w:rsidRPr="00DC6B88">
              <w:rPr>
                <w:sz w:val="16"/>
                <w:szCs w:val="16"/>
              </w:rPr>
              <w:t>Float</w:t>
            </w:r>
          </w:p>
        </w:tc>
        <w:tc>
          <w:tcPr>
            <w:tcW w:w="1418" w:type="dxa"/>
            <w:vAlign w:val="center"/>
          </w:tcPr>
          <w:p w14:paraId="1C22EE0F" w14:textId="01AF2269" w:rsidR="00567FAF" w:rsidRPr="00DC6B88" w:rsidRDefault="001D5D9C" w:rsidP="00313BE9">
            <w:pPr>
              <w:rPr>
                <w:sz w:val="16"/>
                <w:szCs w:val="16"/>
              </w:rPr>
            </w:pPr>
            <m:oMathPara>
              <m:oMath>
                <m:r>
                  <w:rPr>
                    <w:rFonts w:ascii="Cambria Math" w:hAnsi="Cambria Math"/>
                    <w:sz w:val="16"/>
                    <w:szCs w:val="16"/>
                  </w:rPr>
                  <m:t>3×</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E,p</m:t>
                    </m:r>
                  </m:sub>
                </m:sSub>
              </m:oMath>
            </m:oMathPara>
          </w:p>
        </w:tc>
        <w:tc>
          <w:tcPr>
            <w:tcW w:w="2879" w:type="dxa"/>
            <w:vAlign w:val="center"/>
          </w:tcPr>
          <w:p w14:paraId="03137B23" w14:textId="3BFAE673" w:rsidR="00567FAF" w:rsidRPr="00DC6B88" w:rsidRDefault="007B3A3E" w:rsidP="00313BE9">
            <w:pPr>
              <w:rPr>
                <w:sz w:val="16"/>
                <w:szCs w:val="16"/>
              </w:rPr>
            </w:pPr>
            <w:r>
              <w:rPr>
                <w:rFonts w:eastAsiaTheme="minorEastAsia"/>
                <w:sz w:val="16"/>
                <w:szCs w:val="16"/>
              </w:rPr>
              <w:t xml:space="preserve">Vector in </w:t>
            </w:r>
            <w:r w:rsidRPr="00DC6B88">
              <w:rPr>
                <w:rFonts w:eastAsiaTheme="minorEastAsia"/>
                <w:sz w:val="16"/>
                <w:szCs w:val="16"/>
              </w:rPr>
              <w:t xml:space="preserve">in PCS </w:t>
            </w:r>
            <w:r>
              <w:rPr>
                <w:rFonts w:eastAsiaTheme="minorEastAsia"/>
                <w:sz w:val="16"/>
                <w:szCs w:val="16"/>
              </w:rPr>
              <w:t xml:space="preserve">between element centre and end of major axis of element, i.e. the </w:t>
            </w:r>
            <w:r w:rsidRPr="00DC6B88">
              <w:rPr>
                <w:rFonts w:eastAsiaTheme="minorEastAsia"/>
                <w:sz w:val="16"/>
                <w:szCs w:val="16"/>
              </w:rPr>
              <w:t xml:space="preserve">mid-point of </w:t>
            </w:r>
            <w:r>
              <w:rPr>
                <w:rFonts w:eastAsiaTheme="minorEastAsia"/>
                <w:sz w:val="16"/>
                <w:szCs w:val="16"/>
              </w:rPr>
              <w:t>shorter</w:t>
            </w:r>
            <w:r w:rsidRPr="00DC6B88">
              <w:rPr>
                <w:rFonts w:eastAsiaTheme="minorEastAsia"/>
                <w:sz w:val="16"/>
                <w:szCs w:val="16"/>
              </w:rPr>
              <w:t xml:space="preserve"> side for rectangular element</w:t>
            </w:r>
            <w:r w:rsidR="00896016">
              <w:rPr>
                <w:rFonts w:eastAsiaTheme="minorEastAsia"/>
                <w:sz w:val="16"/>
                <w:szCs w:val="16"/>
              </w:rPr>
              <w:t>. Element normal is defined by vector normal to both ELEMENT_MINOR and ELEMENT_MAJOR vectors</w:t>
            </w:r>
          </w:p>
        </w:tc>
      </w:tr>
      <w:tr w:rsidR="001D5D9C" w:rsidRPr="00DC6B88" w14:paraId="7765EDF3" w14:textId="77777777" w:rsidTr="00313BE9">
        <w:trPr>
          <w:gridAfter w:val="1"/>
          <w:wAfter w:w="20" w:type="dxa"/>
          <w:cantSplit/>
        </w:trPr>
        <w:tc>
          <w:tcPr>
            <w:tcW w:w="3792" w:type="dxa"/>
            <w:vAlign w:val="center"/>
          </w:tcPr>
          <w:p w14:paraId="5DFFF67E" w14:textId="0CBD6D64" w:rsidR="00567FAF" w:rsidRPr="00DC6B88" w:rsidRDefault="00DC6B88" w:rsidP="00313BE9">
            <w:pPr>
              <w:rPr>
                <w:sz w:val="16"/>
                <w:szCs w:val="16"/>
              </w:rPr>
            </w:pPr>
            <w:proofErr w:type="gramStart"/>
            <w:r>
              <w:rPr>
                <w:sz w:val="16"/>
                <w:szCs w:val="16"/>
              </w:rPr>
              <w:t>.</w:t>
            </w:r>
            <w:r w:rsidR="00567FAF" w:rsidRPr="00DC6B88">
              <w:rPr>
                <w:sz w:val="16"/>
                <w:szCs w:val="16"/>
              </w:rPr>
              <w:t>/</w:t>
            </w:r>
            <w:proofErr w:type="gramEnd"/>
            <w:r w:rsidR="00567FAF" w:rsidRPr="00DC6B88">
              <w:rPr>
                <w:sz w:val="16"/>
                <w:szCs w:val="16"/>
              </w:rPr>
              <w:t>ELEMENT_SHAPE</w:t>
            </w:r>
          </w:p>
        </w:tc>
        <w:tc>
          <w:tcPr>
            <w:tcW w:w="314" w:type="dxa"/>
            <w:vAlign w:val="center"/>
          </w:tcPr>
          <w:p w14:paraId="3FA0393C" w14:textId="11739039" w:rsidR="00567FAF" w:rsidRPr="00DC6B88" w:rsidRDefault="00567FAF" w:rsidP="00313BE9">
            <w:pPr>
              <w:rPr>
                <w:sz w:val="16"/>
                <w:szCs w:val="16"/>
              </w:rPr>
            </w:pPr>
            <w:r w:rsidRPr="00DC6B88">
              <w:rPr>
                <w:sz w:val="16"/>
                <w:szCs w:val="16"/>
              </w:rPr>
              <w:t>M</w:t>
            </w:r>
          </w:p>
        </w:tc>
        <w:tc>
          <w:tcPr>
            <w:tcW w:w="284" w:type="dxa"/>
            <w:vAlign w:val="center"/>
          </w:tcPr>
          <w:p w14:paraId="00C07723" w14:textId="19708D5C" w:rsidR="00567FAF" w:rsidRPr="00DC6B88" w:rsidRDefault="00567FAF" w:rsidP="00313BE9">
            <w:pPr>
              <w:rPr>
                <w:sz w:val="16"/>
                <w:szCs w:val="16"/>
              </w:rPr>
            </w:pPr>
            <w:r w:rsidRPr="00DC6B88">
              <w:rPr>
                <w:sz w:val="16"/>
                <w:szCs w:val="16"/>
              </w:rPr>
              <w:t>D</w:t>
            </w:r>
          </w:p>
        </w:tc>
        <w:tc>
          <w:tcPr>
            <w:tcW w:w="708" w:type="dxa"/>
            <w:vAlign w:val="center"/>
          </w:tcPr>
          <w:p w14:paraId="72A72000" w14:textId="10DFEA1C" w:rsidR="00567FAF" w:rsidRPr="00DC6B88" w:rsidRDefault="00567FAF" w:rsidP="00313BE9">
            <w:pPr>
              <w:rPr>
                <w:sz w:val="16"/>
                <w:szCs w:val="16"/>
              </w:rPr>
            </w:pPr>
            <w:r w:rsidRPr="00DC6B88">
              <w:rPr>
                <w:sz w:val="16"/>
                <w:szCs w:val="16"/>
              </w:rPr>
              <w:t>Integer</w:t>
            </w:r>
          </w:p>
        </w:tc>
        <w:tc>
          <w:tcPr>
            <w:tcW w:w="1418" w:type="dxa"/>
            <w:vAlign w:val="center"/>
          </w:tcPr>
          <w:p w14:paraId="1083993D" w14:textId="19592F6A" w:rsidR="00567FAF" w:rsidRPr="00DC6B88" w:rsidRDefault="00FA2572" w:rsidP="00313BE9">
            <w:pPr>
              <w:rPr>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E,p</m:t>
                    </m:r>
                  </m:sub>
                </m:sSub>
              </m:oMath>
            </m:oMathPara>
          </w:p>
        </w:tc>
        <w:tc>
          <w:tcPr>
            <w:tcW w:w="2879" w:type="dxa"/>
            <w:vAlign w:val="center"/>
          </w:tcPr>
          <w:p w14:paraId="239A7421" w14:textId="43B5F032" w:rsidR="00567FAF" w:rsidRPr="00DC6B88" w:rsidRDefault="00567FAF" w:rsidP="00313BE9">
            <w:pPr>
              <w:rPr>
                <w:sz w:val="16"/>
                <w:szCs w:val="16"/>
              </w:rPr>
            </w:pPr>
            <w:r w:rsidRPr="00DC6B88">
              <w:rPr>
                <w:rFonts w:eastAsiaTheme="minorEastAsia"/>
                <w:sz w:val="16"/>
                <w:szCs w:val="16"/>
              </w:rPr>
              <w:t>Integer specifying shape of each element (0 = elliptical, 1 = rectangular, 2 = other)</w:t>
            </w:r>
          </w:p>
        </w:tc>
      </w:tr>
      <w:tr w:rsidR="001D5D9C" w:rsidRPr="00DC6B88" w14:paraId="091FFD4E" w14:textId="77777777" w:rsidTr="00313BE9">
        <w:trPr>
          <w:gridAfter w:val="1"/>
          <w:wAfter w:w="20" w:type="dxa"/>
          <w:cantSplit/>
        </w:trPr>
        <w:tc>
          <w:tcPr>
            <w:tcW w:w="3792" w:type="dxa"/>
            <w:vAlign w:val="center"/>
          </w:tcPr>
          <w:p w14:paraId="6C2DA59F" w14:textId="5A1A42A9" w:rsidR="00567FAF"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67FAF" w:rsidRPr="001D5D9C">
              <w:rPr>
                <w:color w:val="808080" w:themeColor="background1" w:themeShade="80"/>
                <w:sz w:val="16"/>
                <w:szCs w:val="16"/>
              </w:rPr>
              <w:t>/</w:t>
            </w:r>
            <w:proofErr w:type="gramEnd"/>
            <w:r w:rsidR="00567FAF" w:rsidRPr="001D5D9C">
              <w:rPr>
                <w:color w:val="808080" w:themeColor="background1" w:themeShade="80"/>
                <w:sz w:val="16"/>
                <w:szCs w:val="16"/>
              </w:rPr>
              <w:t>ELEMENT_RADIUS_OF_CURVATURE</w:t>
            </w:r>
          </w:p>
        </w:tc>
        <w:tc>
          <w:tcPr>
            <w:tcW w:w="314" w:type="dxa"/>
            <w:vAlign w:val="center"/>
          </w:tcPr>
          <w:p w14:paraId="2E37C7F6" w14:textId="6A53C19B" w:rsidR="00567FAF" w:rsidRPr="001D5D9C" w:rsidRDefault="00567FAF"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2CFF044E" w14:textId="2A374288" w:rsidR="00567FAF" w:rsidRPr="001D5D9C" w:rsidRDefault="00567FAF" w:rsidP="00313BE9">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4E54F94E" w14:textId="250CFF7B" w:rsidR="00567FAF" w:rsidRPr="001D5D9C" w:rsidRDefault="00567FAF" w:rsidP="00313BE9">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2CECFE6D" w14:textId="0FFD37F0" w:rsidR="00567FAF" w:rsidRPr="001D5D9C" w:rsidRDefault="00FA2572" w:rsidP="00313BE9">
            <w:pPr>
              <w:rPr>
                <w:color w:val="808080" w:themeColor="background1" w:themeShade="80"/>
                <w:sz w:val="16"/>
                <w:szCs w:val="16"/>
              </w:rPr>
            </w:pPr>
            <m:oMathPara>
              <m:oMath>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E,p</m:t>
                    </m:r>
                  </m:sub>
                </m:sSub>
              </m:oMath>
            </m:oMathPara>
          </w:p>
        </w:tc>
        <w:tc>
          <w:tcPr>
            <w:tcW w:w="2879" w:type="dxa"/>
            <w:vAlign w:val="center"/>
          </w:tcPr>
          <w:p w14:paraId="1AE97451" w14:textId="4B4DFEA5" w:rsidR="00567FAF" w:rsidRPr="001D5D9C" w:rsidRDefault="00567FAF" w:rsidP="00313BE9">
            <w:pPr>
              <w:rPr>
                <w:color w:val="808080" w:themeColor="background1" w:themeShade="80"/>
                <w:sz w:val="16"/>
                <w:szCs w:val="16"/>
              </w:rPr>
            </w:pPr>
            <w:r w:rsidRPr="001D5D9C">
              <w:rPr>
                <w:rFonts w:eastAsiaTheme="minorEastAsia"/>
                <w:color w:val="808080" w:themeColor="background1" w:themeShade="80"/>
                <w:sz w:val="16"/>
                <w:szCs w:val="16"/>
              </w:rPr>
              <w:t xml:space="preserve">Radius of curvature of each element for spherically or cylindrically-focussed curved elements. The centre of curvature is assumed to lie on a line normal to the element (see above for how this is determined) that passes through </w:t>
            </w:r>
            <w:r w:rsidRPr="001D5D9C">
              <w:rPr>
                <w:color w:val="808080" w:themeColor="background1" w:themeShade="80"/>
                <w:sz w:val="16"/>
                <w:szCs w:val="16"/>
              </w:rPr>
              <w:t>ELEMENT_POSITION</w:t>
            </w:r>
          </w:p>
        </w:tc>
      </w:tr>
      <w:tr w:rsidR="001D5D9C" w:rsidRPr="00DC6B88" w14:paraId="7F76176A" w14:textId="77777777" w:rsidTr="00313BE9">
        <w:trPr>
          <w:gridAfter w:val="1"/>
          <w:wAfter w:w="20" w:type="dxa"/>
          <w:cantSplit/>
        </w:trPr>
        <w:tc>
          <w:tcPr>
            <w:tcW w:w="3792" w:type="dxa"/>
            <w:vAlign w:val="center"/>
          </w:tcPr>
          <w:p w14:paraId="4C72A8E5" w14:textId="3C7C231D" w:rsidR="00567FAF"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lastRenderedPageBreak/>
              <w:t>.</w:t>
            </w:r>
            <w:r w:rsidR="00567FAF" w:rsidRPr="001D5D9C">
              <w:rPr>
                <w:color w:val="808080" w:themeColor="background1" w:themeShade="80"/>
                <w:sz w:val="16"/>
                <w:szCs w:val="16"/>
              </w:rPr>
              <w:t>/</w:t>
            </w:r>
            <w:proofErr w:type="gramEnd"/>
            <w:r w:rsidR="00567FAF" w:rsidRPr="001D5D9C">
              <w:rPr>
                <w:color w:val="808080" w:themeColor="background1" w:themeShade="80"/>
                <w:sz w:val="16"/>
                <w:szCs w:val="16"/>
              </w:rPr>
              <w:t>ELEMENT_AXIS_OF_CURVATURE</w:t>
            </w:r>
          </w:p>
        </w:tc>
        <w:tc>
          <w:tcPr>
            <w:tcW w:w="314" w:type="dxa"/>
            <w:vAlign w:val="center"/>
          </w:tcPr>
          <w:p w14:paraId="65C6313B" w14:textId="7EE4BFE7" w:rsidR="00567FAF" w:rsidRPr="001D5D9C" w:rsidRDefault="00567FAF"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7F5B8EAE" w14:textId="28A304F2" w:rsidR="00567FAF" w:rsidRPr="001D5D9C" w:rsidRDefault="00567FAF" w:rsidP="00313BE9">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767D98C7" w14:textId="2E042ED8" w:rsidR="00567FAF" w:rsidRPr="001D5D9C" w:rsidRDefault="00F670BC" w:rsidP="00313BE9">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4B5AF5F7" w14:textId="047B60DF" w:rsidR="00567FAF" w:rsidRPr="001D5D9C" w:rsidRDefault="001D5D9C" w:rsidP="00313BE9">
            <w:pPr>
              <w:rPr>
                <w:color w:val="808080" w:themeColor="background1" w:themeShade="80"/>
                <w:sz w:val="16"/>
                <w:szCs w:val="16"/>
              </w:rPr>
            </w:pPr>
            <m:oMathPara>
              <m:oMath>
                <m:r>
                  <w:rPr>
                    <w:rFonts w:ascii="Cambria Math" w:hAnsi="Cambria Math"/>
                    <w:color w:val="808080" w:themeColor="background1" w:themeShade="80"/>
                    <w:sz w:val="16"/>
                    <w:szCs w:val="16"/>
                  </w:rPr>
                  <m:t>3×</m:t>
                </m:r>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E,p</m:t>
                    </m:r>
                  </m:sub>
                </m:sSub>
              </m:oMath>
            </m:oMathPara>
          </w:p>
        </w:tc>
        <w:tc>
          <w:tcPr>
            <w:tcW w:w="2879" w:type="dxa"/>
            <w:vAlign w:val="center"/>
          </w:tcPr>
          <w:p w14:paraId="7B9ADF51" w14:textId="1932C220" w:rsidR="00567FAF" w:rsidRPr="001D5D9C" w:rsidRDefault="005A7598" w:rsidP="00313BE9">
            <w:pPr>
              <w:rPr>
                <w:color w:val="808080" w:themeColor="background1" w:themeShade="80"/>
                <w:sz w:val="16"/>
                <w:szCs w:val="16"/>
              </w:rPr>
            </w:pPr>
            <w:r w:rsidRPr="001D5D9C">
              <w:rPr>
                <w:rFonts w:eastAsiaTheme="minorEastAsia"/>
                <w:color w:val="808080" w:themeColor="background1" w:themeShade="80"/>
                <w:sz w:val="16"/>
                <w:szCs w:val="16"/>
              </w:rPr>
              <w:t xml:space="preserve">Direction vector (in PCS) specifying direction of axis of curvature through </w:t>
            </w:r>
            <w:r w:rsidRPr="001D5D9C">
              <w:rPr>
                <w:color w:val="808080" w:themeColor="background1" w:themeShade="80"/>
                <w:sz w:val="16"/>
                <w:szCs w:val="16"/>
              </w:rPr>
              <w:t xml:space="preserve">centre of curvature for cylindrically-focused elements. If this vector is not parallel to the plane of the element (i.e. normal to the element normal direction), then its component parallel to the plane of the element is used. If this field is absent and ELEMENT_RADIUS_OF_CURVATURE is </w:t>
            </w:r>
            <w:proofErr w:type="gramStart"/>
            <w:r w:rsidRPr="001D5D9C">
              <w:rPr>
                <w:color w:val="808080" w:themeColor="background1" w:themeShade="80"/>
                <w:sz w:val="16"/>
                <w:szCs w:val="16"/>
              </w:rPr>
              <w:t>present</w:t>
            </w:r>
            <w:proofErr w:type="gramEnd"/>
            <w:r w:rsidRPr="001D5D9C">
              <w:rPr>
                <w:color w:val="808080" w:themeColor="background1" w:themeShade="80"/>
                <w:sz w:val="16"/>
                <w:szCs w:val="16"/>
              </w:rPr>
              <w:t xml:space="preserve"> then elements are assumed to be spherically-focused</w:t>
            </w:r>
          </w:p>
        </w:tc>
      </w:tr>
      <w:tr w:rsidR="001D5D9C" w:rsidRPr="00DC6B88" w14:paraId="553A4434" w14:textId="77777777" w:rsidTr="00313BE9">
        <w:trPr>
          <w:gridAfter w:val="1"/>
          <w:wAfter w:w="20" w:type="dxa"/>
          <w:cantSplit/>
        </w:trPr>
        <w:tc>
          <w:tcPr>
            <w:tcW w:w="3792" w:type="dxa"/>
            <w:vAlign w:val="center"/>
          </w:tcPr>
          <w:p w14:paraId="27A60280" w14:textId="015BE196" w:rsidR="00567FAF"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WEDGE_SURFACE_POINT</w:t>
            </w:r>
          </w:p>
        </w:tc>
        <w:tc>
          <w:tcPr>
            <w:tcW w:w="314" w:type="dxa"/>
            <w:vAlign w:val="center"/>
          </w:tcPr>
          <w:p w14:paraId="26BAB1DB" w14:textId="1BF51B85" w:rsidR="00567FAF"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6345F1BA" w14:textId="252D87F2" w:rsidR="00567FAF"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0D575E3D" w14:textId="3FAB3707" w:rsidR="00567FAF" w:rsidRPr="001D5D9C" w:rsidRDefault="005A7598" w:rsidP="00313BE9">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6BC712B0" w14:textId="10D8D324" w:rsidR="00567FAF" w:rsidRPr="001D5D9C" w:rsidRDefault="001D5D9C" w:rsidP="00313BE9">
            <w:pPr>
              <w:rPr>
                <w:color w:val="808080" w:themeColor="background1" w:themeShade="80"/>
                <w:sz w:val="16"/>
                <w:szCs w:val="16"/>
              </w:rPr>
            </w:pPr>
            <m:oMathPara>
              <m:oMath>
                <m:r>
                  <w:rPr>
                    <w:rFonts w:ascii="Cambria Math" w:hAnsi="Cambria Math"/>
                    <w:color w:val="808080" w:themeColor="background1" w:themeShade="80"/>
                    <w:sz w:val="16"/>
                    <w:szCs w:val="16"/>
                  </w:rPr>
                  <m:t>3</m:t>
                </m:r>
              </m:oMath>
            </m:oMathPara>
          </w:p>
        </w:tc>
        <w:tc>
          <w:tcPr>
            <w:tcW w:w="2879" w:type="dxa"/>
            <w:vAlign w:val="center"/>
          </w:tcPr>
          <w:p w14:paraId="4F24E38C" w14:textId="1610AFBE" w:rsidR="00567FAF" w:rsidRPr="001D5D9C" w:rsidRDefault="005A7598" w:rsidP="00313BE9">
            <w:pPr>
              <w:rPr>
                <w:color w:val="808080" w:themeColor="background1" w:themeShade="80"/>
                <w:sz w:val="16"/>
                <w:szCs w:val="16"/>
              </w:rPr>
            </w:pPr>
            <w:r w:rsidRPr="001D5D9C">
              <w:rPr>
                <w:color w:val="808080" w:themeColor="background1" w:themeShade="80"/>
                <w:sz w:val="16"/>
                <w:szCs w:val="16"/>
              </w:rPr>
              <w:t>Coordinates (in PCS) of one point on surface of planar wedge</w:t>
            </w:r>
          </w:p>
        </w:tc>
      </w:tr>
      <w:tr w:rsidR="001D5D9C" w:rsidRPr="00DC6B88" w14:paraId="2F54BA27" w14:textId="77777777" w:rsidTr="00313BE9">
        <w:trPr>
          <w:gridAfter w:val="1"/>
          <w:wAfter w:w="20" w:type="dxa"/>
          <w:cantSplit/>
        </w:trPr>
        <w:tc>
          <w:tcPr>
            <w:tcW w:w="3792" w:type="dxa"/>
            <w:vAlign w:val="center"/>
          </w:tcPr>
          <w:p w14:paraId="077513C8" w14:textId="3CE9E6FF"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WEDGE_SURFACE_NORMAL</w:t>
            </w:r>
          </w:p>
        </w:tc>
        <w:tc>
          <w:tcPr>
            <w:tcW w:w="314" w:type="dxa"/>
            <w:vAlign w:val="center"/>
          </w:tcPr>
          <w:p w14:paraId="3184A438" w14:textId="14222AA0"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489CB389" w14:textId="7DC9F3F1"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3EA07BA4" w14:textId="47A0711E"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2DB4197F" w14:textId="5DE73E20" w:rsidR="005A7598" w:rsidRPr="001D5D9C" w:rsidRDefault="001D5D9C" w:rsidP="00313BE9">
            <w:pPr>
              <w:rPr>
                <w:color w:val="808080" w:themeColor="background1" w:themeShade="80"/>
                <w:sz w:val="16"/>
                <w:szCs w:val="16"/>
              </w:rPr>
            </w:pPr>
            <m:oMathPara>
              <m:oMath>
                <m:r>
                  <w:rPr>
                    <w:rFonts w:ascii="Cambria Math" w:hAnsi="Cambria Math"/>
                    <w:color w:val="808080" w:themeColor="background1" w:themeShade="80"/>
                    <w:sz w:val="16"/>
                    <w:szCs w:val="16"/>
                  </w:rPr>
                  <m:t>3</m:t>
                </m:r>
              </m:oMath>
            </m:oMathPara>
          </w:p>
        </w:tc>
        <w:tc>
          <w:tcPr>
            <w:tcW w:w="2879" w:type="dxa"/>
            <w:vAlign w:val="center"/>
          </w:tcPr>
          <w:p w14:paraId="7142EB95" w14:textId="6310C98A"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 xml:space="preserve">Vector (in PCS) of surface normal of planar wedge. Together with WEDGE_SURFACE_POINT, this is </w:t>
            </w:r>
            <w:proofErr w:type="gramStart"/>
            <w:r w:rsidRPr="001D5D9C">
              <w:rPr>
                <w:color w:val="808080" w:themeColor="background1" w:themeShade="80"/>
                <w:sz w:val="16"/>
                <w:szCs w:val="16"/>
              </w:rPr>
              <w:t>sufficient</w:t>
            </w:r>
            <w:proofErr w:type="gramEnd"/>
            <w:r w:rsidRPr="001D5D9C">
              <w:rPr>
                <w:color w:val="808080" w:themeColor="background1" w:themeShade="80"/>
                <w:sz w:val="16"/>
                <w:szCs w:val="16"/>
              </w:rPr>
              <w:t xml:space="preserve"> to describe the position of the planar surface of a wedge in the PCS</w:t>
            </w:r>
          </w:p>
        </w:tc>
      </w:tr>
      <w:tr w:rsidR="001D5D9C" w:rsidRPr="00DC6B88" w14:paraId="7A016712" w14:textId="77777777" w:rsidTr="00313BE9">
        <w:trPr>
          <w:gridAfter w:val="1"/>
          <w:wAfter w:w="20" w:type="dxa"/>
          <w:cantSplit/>
        </w:trPr>
        <w:tc>
          <w:tcPr>
            <w:tcW w:w="3792" w:type="dxa"/>
            <w:vAlign w:val="center"/>
          </w:tcPr>
          <w:p w14:paraId="4B7616B0" w14:textId="02A32446"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DEAD_ELEMENT</w:t>
            </w:r>
          </w:p>
        </w:tc>
        <w:tc>
          <w:tcPr>
            <w:tcW w:w="314" w:type="dxa"/>
            <w:vAlign w:val="center"/>
          </w:tcPr>
          <w:p w14:paraId="0C514E55" w14:textId="545FB150"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2636D80A" w14:textId="76222566"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210AC436" w14:textId="629DDA85"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Integer</w:t>
            </w:r>
          </w:p>
        </w:tc>
        <w:tc>
          <w:tcPr>
            <w:tcW w:w="1418" w:type="dxa"/>
            <w:vAlign w:val="center"/>
          </w:tcPr>
          <w:p w14:paraId="35161785" w14:textId="408D8258" w:rsidR="005A7598" w:rsidRPr="001D5D9C" w:rsidRDefault="00FA2572" w:rsidP="00313BE9">
            <w:pPr>
              <w:rPr>
                <w:color w:val="808080" w:themeColor="background1" w:themeShade="80"/>
                <w:sz w:val="16"/>
                <w:szCs w:val="16"/>
              </w:rPr>
            </w:pPr>
            <m:oMathPara>
              <m:oMath>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E,p</m:t>
                    </m:r>
                  </m:sub>
                </m:sSub>
              </m:oMath>
            </m:oMathPara>
          </w:p>
        </w:tc>
        <w:tc>
          <w:tcPr>
            <w:tcW w:w="2879" w:type="dxa"/>
            <w:vAlign w:val="center"/>
          </w:tcPr>
          <w:p w14:paraId="2B91233B" w14:textId="5D2B12A2"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1 = dead, 0 = OK</w:t>
            </w:r>
          </w:p>
        </w:tc>
      </w:tr>
      <w:tr w:rsidR="001D5D9C" w:rsidRPr="00DC6B88" w14:paraId="036EC90D" w14:textId="77777777" w:rsidTr="00313BE9">
        <w:trPr>
          <w:gridAfter w:val="1"/>
          <w:wAfter w:w="20" w:type="dxa"/>
          <w:cantSplit/>
        </w:trPr>
        <w:tc>
          <w:tcPr>
            <w:tcW w:w="3792" w:type="dxa"/>
            <w:vAlign w:val="center"/>
          </w:tcPr>
          <w:p w14:paraId="0AAB6C6B" w14:textId="2E6B40DA"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CENTRE_FREQUENCY</w:t>
            </w:r>
          </w:p>
        </w:tc>
        <w:tc>
          <w:tcPr>
            <w:tcW w:w="314" w:type="dxa"/>
            <w:vAlign w:val="center"/>
          </w:tcPr>
          <w:p w14:paraId="6D6AEE61" w14:textId="08AF5E92"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3A47F134" w14:textId="4ACBC5AE"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74FD3C5E" w14:textId="262D8245"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3201D23E" w14:textId="4A5878AA" w:rsidR="005A7598" w:rsidRPr="001D5D9C" w:rsidRDefault="001D5D9C" w:rsidP="00313BE9">
            <w:pPr>
              <w:rPr>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0AEB642D" w14:textId="77777777" w:rsidR="005A7598" w:rsidRPr="001D5D9C" w:rsidRDefault="005A7598" w:rsidP="00313BE9">
            <w:pPr>
              <w:rPr>
                <w:color w:val="808080" w:themeColor="background1" w:themeShade="80"/>
                <w:sz w:val="16"/>
                <w:szCs w:val="16"/>
              </w:rPr>
            </w:pPr>
          </w:p>
        </w:tc>
      </w:tr>
      <w:tr w:rsidR="001D5D9C" w:rsidRPr="00DC6B88" w14:paraId="392B6056" w14:textId="77777777" w:rsidTr="00313BE9">
        <w:trPr>
          <w:gridAfter w:val="1"/>
          <w:wAfter w:w="20" w:type="dxa"/>
          <w:cantSplit/>
        </w:trPr>
        <w:tc>
          <w:tcPr>
            <w:tcW w:w="3792" w:type="dxa"/>
            <w:vAlign w:val="center"/>
          </w:tcPr>
          <w:p w14:paraId="7DC16430" w14:textId="63A3C3FC"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BANDWIDTH</w:t>
            </w:r>
          </w:p>
        </w:tc>
        <w:tc>
          <w:tcPr>
            <w:tcW w:w="314" w:type="dxa"/>
            <w:vAlign w:val="center"/>
          </w:tcPr>
          <w:p w14:paraId="7F2D6FD5" w14:textId="45667D1D"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0D283BE3" w14:textId="07DA8965"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5B8E3088" w14:textId="65D5A295"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78E8ACAA" w14:textId="63ABF902" w:rsidR="005A7598" w:rsidRPr="001D5D9C" w:rsidRDefault="001D5D9C" w:rsidP="00313BE9">
            <w:pPr>
              <w:rPr>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1134FF1B" w14:textId="77777777" w:rsidR="005A7598" w:rsidRPr="001D5D9C" w:rsidRDefault="005A7598" w:rsidP="00313BE9">
            <w:pPr>
              <w:rPr>
                <w:color w:val="808080" w:themeColor="background1" w:themeShade="80"/>
                <w:sz w:val="16"/>
                <w:szCs w:val="16"/>
              </w:rPr>
            </w:pPr>
          </w:p>
        </w:tc>
      </w:tr>
      <w:tr w:rsidR="001D5D9C" w:rsidRPr="00DC6B88" w14:paraId="69D4705E" w14:textId="77777777" w:rsidTr="00313BE9">
        <w:trPr>
          <w:gridAfter w:val="1"/>
          <w:wAfter w:w="20" w:type="dxa"/>
          <w:cantSplit/>
        </w:trPr>
        <w:tc>
          <w:tcPr>
            <w:tcW w:w="3792" w:type="dxa"/>
            <w:vAlign w:val="center"/>
          </w:tcPr>
          <w:p w14:paraId="12029E4A" w14:textId="1CA27DC1"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PROBE_MANUFACTURER</w:t>
            </w:r>
          </w:p>
        </w:tc>
        <w:tc>
          <w:tcPr>
            <w:tcW w:w="314" w:type="dxa"/>
            <w:vAlign w:val="center"/>
          </w:tcPr>
          <w:p w14:paraId="097F25CC" w14:textId="63D60F8D"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6DD9BD54" w14:textId="261F6EBD"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55411E86" w14:textId="63516486"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String</w:t>
            </w:r>
          </w:p>
        </w:tc>
        <w:tc>
          <w:tcPr>
            <w:tcW w:w="1418" w:type="dxa"/>
            <w:vAlign w:val="center"/>
          </w:tcPr>
          <w:p w14:paraId="3E3CE0CF" w14:textId="62B397FC" w:rsidR="005A7598" w:rsidRPr="001D5D9C" w:rsidRDefault="001D5D9C" w:rsidP="00313BE9">
            <w:pPr>
              <w:rPr>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40892EC7" w14:textId="77777777" w:rsidR="005A7598" w:rsidRPr="001D5D9C" w:rsidRDefault="005A7598" w:rsidP="00313BE9">
            <w:pPr>
              <w:rPr>
                <w:color w:val="808080" w:themeColor="background1" w:themeShade="80"/>
                <w:sz w:val="16"/>
                <w:szCs w:val="16"/>
              </w:rPr>
            </w:pPr>
          </w:p>
        </w:tc>
      </w:tr>
      <w:tr w:rsidR="001D5D9C" w:rsidRPr="00DC6B88" w14:paraId="7A7040E4" w14:textId="77777777" w:rsidTr="00313BE9">
        <w:trPr>
          <w:gridAfter w:val="1"/>
          <w:wAfter w:w="20" w:type="dxa"/>
          <w:cantSplit/>
        </w:trPr>
        <w:tc>
          <w:tcPr>
            <w:tcW w:w="3792" w:type="dxa"/>
            <w:vAlign w:val="center"/>
          </w:tcPr>
          <w:p w14:paraId="51E56FBB" w14:textId="5407D644"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PROBE_SERIAL_NUMBER</w:t>
            </w:r>
          </w:p>
        </w:tc>
        <w:tc>
          <w:tcPr>
            <w:tcW w:w="314" w:type="dxa"/>
            <w:vAlign w:val="center"/>
          </w:tcPr>
          <w:p w14:paraId="69FC3BE9" w14:textId="78ACF0B8"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0C9357D4" w14:textId="1D9BB423"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0B9D0F00" w14:textId="795A6EC4"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String</w:t>
            </w:r>
          </w:p>
        </w:tc>
        <w:tc>
          <w:tcPr>
            <w:tcW w:w="1418" w:type="dxa"/>
            <w:vAlign w:val="center"/>
          </w:tcPr>
          <w:p w14:paraId="23552235" w14:textId="3F68B2B4" w:rsidR="005A7598" w:rsidRPr="001D5D9C" w:rsidRDefault="001D5D9C" w:rsidP="00313BE9">
            <w:pPr>
              <w:rPr>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140E0F5E" w14:textId="77777777" w:rsidR="005A7598" w:rsidRPr="001D5D9C" w:rsidRDefault="005A7598" w:rsidP="00313BE9">
            <w:pPr>
              <w:rPr>
                <w:color w:val="808080" w:themeColor="background1" w:themeShade="80"/>
                <w:sz w:val="16"/>
                <w:szCs w:val="16"/>
              </w:rPr>
            </w:pPr>
          </w:p>
        </w:tc>
      </w:tr>
      <w:tr w:rsidR="001D5D9C" w:rsidRPr="00DC6B88" w14:paraId="135AFC8A" w14:textId="77777777" w:rsidTr="00313BE9">
        <w:trPr>
          <w:gridAfter w:val="1"/>
          <w:wAfter w:w="20" w:type="dxa"/>
          <w:cantSplit/>
        </w:trPr>
        <w:tc>
          <w:tcPr>
            <w:tcW w:w="3792" w:type="dxa"/>
            <w:vAlign w:val="center"/>
          </w:tcPr>
          <w:p w14:paraId="76BE4A0D" w14:textId="5E8DB9F0"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PROBE_TAG</w:t>
            </w:r>
          </w:p>
        </w:tc>
        <w:tc>
          <w:tcPr>
            <w:tcW w:w="314" w:type="dxa"/>
            <w:vAlign w:val="center"/>
          </w:tcPr>
          <w:p w14:paraId="7D2BCFAD" w14:textId="3D6731BD"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14CB22E6" w14:textId="3AEBFD05"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50069F8E" w14:textId="0A568F19"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String</w:t>
            </w:r>
          </w:p>
        </w:tc>
        <w:tc>
          <w:tcPr>
            <w:tcW w:w="1418" w:type="dxa"/>
            <w:vAlign w:val="center"/>
          </w:tcPr>
          <w:p w14:paraId="2923E7CC" w14:textId="45E741CF" w:rsidR="005A7598" w:rsidRPr="001D5D9C" w:rsidRDefault="001D5D9C" w:rsidP="00313BE9">
            <w:pPr>
              <w:rPr>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61805573" w14:textId="77777777" w:rsidR="005A7598" w:rsidRPr="001D5D9C" w:rsidRDefault="005A7598" w:rsidP="00313BE9">
            <w:pPr>
              <w:rPr>
                <w:color w:val="808080" w:themeColor="background1" w:themeShade="80"/>
                <w:sz w:val="16"/>
                <w:szCs w:val="16"/>
              </w:rPr>
            </w:pPr>
          </w:p>
        </w:tc>
      </w:tr>
      <w:tr w:rsidR="001D5D9C" w:rsidRPr="00DC6B88" w14:paraId="7D7A55BB" w14:textId="77777777" w:rsidTr="00313BE9">
        <w:trPr>
          <w:gridAfter w:val="1"/>
          <w:wAfter w:w="20" w:type="dxa"/>
          <w:cantSplit/>
        </w:trPr>
        <w:tc>
          <w:tcPr>
            <w:tcW w:w="3792" w:type="dxa"/>
            <w:vAlign w:val="center"/>
          </w:tcPr>
          <w:p w14:paraId="25E45B13" w14:textId="7E2302E0"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WEDGE_MANUFACTURER</w:t>
            </w:r>
          </w:p>
        </w:tc>
        <w:tc>
          <w:tcPr>
            <w:tcW w:w="314" w:type="dxa"/>
            <w:vAlign w:val="center"/>
          </w:tcPr>
          <w:p w14:paraId="4486B84D" w14:textId="517F952F"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7F5937FD" w14:textId="268B034C"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1CC5D2D5" w14:textId="3E0A2F36"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String</w:t>
            </w:r>
          </w:p>
        </w:tc>
        <w:tc>
          <w:tcPr>
            <w:tcW w:w="1418" w:type="dxa"/>
            <w:vAlign w:val="center"/>
          </w:tcPr>
          <w:p w14:paraId="6C35FAD6" w14:textId="1C423F4E" w:rsidR="005A7598" w:rsidRPr="001D5D9C" w:rsidRDefault="001D5D9C" w:rsidP="00313BE9">
            <w:pPr>
              <w:rPr>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6DE4CC31" w14:textId="77777777" w:rsidR="005A7598" w:rsidRPr="001D5D9C" w:rsidRDefault="005A7598" w:rsidP="00313BE9">
            <w:pPr>
              <w:rPr>
                <w:color w:val="808080" w:themeColor="background1" w:themeShade="80"/>
                <w:sz w:val="16"/>
                <w:szCs w:val="16"/>
              </w:rPr>
            </w:pPr>
          </w:p>
        </w:tc>
      </w:tr>
      <w:tr w:rsidR="001D5D9C" w:rsidRPr="00DC6B88" w14:paraId="75AE233B" w14:textId="77777777" w:rsidTr="00313BE9">
        <w:trPr>
          <w:gridAfter w:val="1"/>
          <w:wAfter w:w="20" w:type="dxa"/>
          <w:cantSplit/>
        </w:trPr>
        <w:tc>
          <w:tcPr>
            <w:tcW w:w="3792" w:type="dxa"/>
            <w:vAlign w:val="center"/>
          </w:tcPr>
          <w:p w14:paraId="67061E9D" w14:textId="68517E38"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 xml:space="preserve"> WEDGE_SERIAL_NUMBER</w:t>
            </w:r>
          </w:p>
        </w:tc>
        <w:tc>
          <w:tcPr>
            <w:tcW w:w="314" w:type="dxa"/>
            <w:vAlign w:val="center"/>
          </w:tcPr>
          <w:p w14:paraId="70D157CE" w14:textId="6D92B2F7"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2A2273D2" w14:textId="2FE8AAB6"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06C20E0B" w14:textId="0BE9E110"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String</w:t>
            </w:r>
          </w:p>
        </w:tc>
        <w:tc>
          <w:tcPr>
            <w:tcW w:w="1418" w:type="dxa"/>
            <w:vAlign w:val="center"/>
          </w:tcPr>
          <w:p w14:paraId="5DA16BCD" w14:textId="2BA226D7" w:rsidR="005A7598" w:rsidRPr="001D5D9C" w:rsidRDefault="001D5D9C" w:rsidP="00313BE9">
            <w:pPr>
              <w:rPr>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14B16CF8" w14:textId="77777777" w:rsidR="005A7598" w:rsidRPr="001D5D9C" w:rsidRDefault="005A7598" w:rsidP="00313BE9">
            <w:pPr>
              <w:rPr>
                <w:color w:val="808080" w:themeColor="background1" w:themeShade="80"/>
                <w:sz w:val="16"/>
                <w:szCs w:val="16"/>
              </w:rPr>
            </w:pPr>
          </w:p>
        </w:tc>
      </w:tr>
      <w:tr w:rsidR="001D5D9C" w:rsidRPr="00DC6B88" w14:paraId="262A2D6E" w14:textId="77777777" w:rsidTr="00313BE9">
        <w:trPr>
          <w:gridAfter w:val="1"/>
          <w:wAfter w:w="20" w:type="dxa"/>
          <w:cantSplit/>
        </w:trPr>
        <w:tc>
          <w:tcPr>
            <w:tcW w:w="3792" w:type="dxa"/>
            <w:vAlign w:val="center"/>
          </w:tcPr>
          <w:p w14:paraId="0168BA60" w14:textId="2BB20AB5"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 xml:space="preserve"> WEDGE_TAG</w:t>
            </w:r>
          </w:p>
        </w:tc>
        <w:tc>
          <w:tcPr>
            <w:tcW w:w="314" w:type="dxa"/>
            <w:vAlign w:val="center"/>
          </w:tcPr>
          <w:p w14:paraId="29C29552" w14:textId="5FE5AD01"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28E73738" w14:textId="092AE44C"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493E28D0" w14:textId="4D84DE6C"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String</w:t>
            </w:r>
          </w:p>
        </w:tc>
        <w:tc>
          <w:tcPr>
            <w:tcW w:w="1418" w:type="dxa"/>
            <w:vAlign w:val="center"/>
          </w:tcPr>
          <w:p w14:paraId="70B07E00" w14:textId="79A2C48E" w:rsidR="005A7598" w:rsidRPr="001D5D9C" w:rsidRDefault="001D5D9C" w:rsidP="00313BE9">
            <w:pPr>
              <w:rPr>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3DDEC4A1" w14:textId="77777777" w:rsidR="005A7598" w:rsidRPr="001D5D9C" w:rsidRDefault="005A7598" w:rsidP="00313BE9">
            <w:pPr>
              <w:rPr>
                <w:color w:val="808080" w:themeColor="background1" w:themeShade="80"/>
                <w:sz w:val="16"/>
                <w:szCs w:val="16"/>
              </w:rPr>
            </w:pPr>
          </w:p>
        </w:tc>
      </w:tr>
      <w:tr w:rsidR="001D5D9C" w:rsidRPr="00DC6B88" w14:paraId="2CE9E524" w14:textId="77777777" w:rsidTr="00313BE9">
        <w:trPr>
          <w:gridAfter w:val="1"/>
          <w:wAfter w:w="20" w:type="dxa"/>
          <w:cantSplit/>
        </w:trPr>
        <w:tc>
          <w:tcPr>
            <w:tcW w:w="3792" w:type="dxa"/>
            <w:vAlign w:val="center"/>
          </w:tcPr>
          <w:p w14:paraId="1AAD976F" w14:textId="6AD1A938" w:rsidR="005A7598" w:rsidRPr="001D5D9C" w:rsidRDefault="00DC6B88" w:rsidP="00313BE9">
            <w:pPr>
              <w:rPr>
                <w:color w:val="808080" w:themeColor="background1" w:themeShade="80"/>
                <w:sz w:val="16"/>
                <w:szCs w:val="16"/>
              </w:rPr>
            </w:pPr>
            <w:proofErr w:type="gramStart"/>
            <w:r w:rsidRPr="001D5D9C">
              <w:rPr>
                <w:color w:val="808080" w:themeColor="background1" w:themeShade="80"/>
                <w:sz w:val="16"/>
                <w:szCs w:val="16"/>
              </w:rPr>
              <w:t>.</w:t>
            </w:r>
            <w:r w:rsidR="005A7598" w:rsidRPr="001D5D9C">
              <w:rPr>
                <w:color w:val="808080" w:themeColor="background1" w:themeShade="80"/>
                <w:sz w:val="16"/>
                <w:szCs w:val="16"/>
              </w:rPr>
              <w:t>/</w:t>
            </w:r>
            <w:proofErr w:type="gramEnd"/>
            <w:r w:rsidR="005A7598" w:rsidRPr="001D5D9C">
              <w:rPr>
                <w:color w:val="808080" w:themeColor="background1" w:themeShade="80"/>
                <w:sz w:val="16"/>
                <w:szCs w:val="16"/>
              </w:rPr>
              <w:t>USER</w:t>
            </w:r>
          </w:p>
        </w:tc>
        <w:tc>
          <w:tcPr>
            <w:tcW w:w="314" w:type="dxa"/>
            <w:vAlign w:val="center"/>
          </w:tcPr>
          <w:p w14:paraId="10974AF4" w14:textId="266BC73B"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17232D03" w14:textId="0FC6E08D"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3B8292AC" w14:textId="339E366D"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Group</w:t>
            </w:r>
          </w:p>
        </w:tc>
        <w:tc>
          <w:tcPr>
            <w:tcW w:w="1418" w:type="dxa"/>
            <w:vAlign w:val="center"/>
          </w:tcPr>
          <w:p w14:paraId="1B41AE5F" w14:textId="77777777" w:rsidR="005A7598" w:rsidRPr="001D5D9C" w:rsidRDefault="005A7598" w:rsidP="00313BE9">
            <w:pPr>
              <w:rPr>
                <w:color w:val="808080" w:themeColor="background1" w:themeShade="80"/>
                <w:sz w:val="16"/>
                <w:szCs w:val="16"/>
              </w:rPr>
            </w:pPr>
          </w:p>
        </w:tc>
        <w:tc>
          <w:tcPr>
            <w:tcW w:w="2879" w:type="dxa"/>
            <w:vAlign w:val="center"/>
          </w:tcPr>
          <w:p w14:paraId="41CB3CD7" w14:textId="55E58AF4" w:rsidR="005A7598" w:rsidRPr="001D5D9C" w:rsidRDefault="005A7598" w:rsidP="00313BE9">
            <w:pPr>
              <w:rPr>
                <w:color w:val="808080" w:themeColor="background1" w:themeShade="80"/>
                <w:sz w:val="16"/>
                <w:szCs w:val="16"/>
              </w:rPr>
            </w:pPr>
            <w:r w:rsidRPr="001D5D9C">
              <w:rPr>
                <w:color w:val="808080" w:themeColor="background1" w:themeShade="80"/>
                <w:sz w:val="16"/>
                <w:szCs w:val="16"/>
              </w:rPr>
              <w:t>For probe-specific user-defined parameters</w:t>
            </w:r>
          </w:p>
        </w:tc>
      </w:tr>
      <w:tr w:rsidR="001D5D9C" w:rsidRPr="00DC6B88" w14:paraId="097C45A9" w14:textId="77777777" w:rsidTr="00313BE9">
        <w:trPr>
          <w:cantSplit/>
        </w:trPr>
        <w:tc>
          <w:tcPr>
            <w:tcW w:w="3792" w:type="dxa"/>
            <w:vAlign w:val="center"/>
          </w:tcPr>
          <w:p w14:paraId="3510E393" w14:textId="133F79BE" w:rsidR="001D5D9C" w:rsidRPr="00DC6B88" w:rsidRDefault="001D5D9C" w:rsidP="00313BE9">
            <w:pPr>
              <w:rPr>
                <w:b/>
                <w:sz w:val="16"/>
                <w:szCs w:val="16"/>
              </w:rPr>
            </w:pPr>
            <w:r w:rsidRPr="00DC6B88">
              <w:rPr>
                <w:b/>
                <w:sz w:val="16"/>
                <w:szCs w:val="16"/>
              </w:rPr>
              <w:t>/MFMC</w:t>
            </w:r>
            <w:r w:rsidR="00D4435D">
              <w:rPr>
                <w:b/>
                <w:sz w:val="16"/>
                <w:szCs w:val="16"/>
              </w:rPr>
              <w:t>&lt;m&gt;</w:t>
            </w:r>
          </w:p>
        </w:tc>
        <w:tc>
          <w:tcPr>
            <w:tcW w:w="314" w:type="dxa"/>
            <w:vAlign w:val="center"/>
          </w:tcPr>
          <w:p w14:paraId="63F758D7" w14:textId="7BB83526" w:rsidR="001D5D9C" w:rsidRPr="00DC6B88" w:rsidRDefault="001D5D9C" w:rsidP="00313BE9">
            <w:pPr>
              <w:rPr>
                <w:b/>
                <w:sz w:val="16"/>
                <w:szCs w:val="16"/>
              </w:rPr>
            </w:pPr>
            <w:r>
              <w:rPr>
                <w:b/>
                <w:sz w:val="16"/>
                <w:szCs w:val="16"/>
              </w:rPr>
              <w:t>M</w:t>
            </w:r>
          </w:p>
        </w:tc>
        <w:tc>
          <w:tcPr>
            <w:tcW w:w="5309" w:type="dxa"/>
            <w:gridSpan w:val="5"/>
            <w:vAlign w:val="center"/>
          </w:tcPr>
          <w:p w14:paraId="6D8B0644" w14:textId="081BA523" w:rsidR="001D5D9C" w:rsidRPr="00DC6B88" w:rsidRDefault="001D5D9C" w:rsidP="00313BE9">
            <w:pPr>
              <w:rPr>
                <w:b/>
                <w:sz w:val="16"/>
                <w:szCs w:val="16"/>
              </w:rPr>
            </w:pPr>
            <w:r w:rsidRPr="00DC6B88">
              <w:rPr>
                <w:b/>
                <w:sz w:val="16"/>
                <w:szCs w:val="16"/>
              </w:rPr>
              <w:t xml:space="preserve">The </w:t>
            </w:r>
            <m:oMath>
              <m:sSup>
                <m:sSupPr>
                  <m:ctrlPr>
                    <w:rPr>
                      <w:rFonts w:ascii="Cambria Math" w:hAnsi="Cambria Math"/>
                      <w:b/>
                      <w:sz w:val="16"/>
                      <w:szCs w:val="16"/>
                    </w:rPr>
                  </m:ctrlPr>
                </m:sSupPr>
                <m:e>
                  <m:r>
                    <m:rPr>
                      <m:sty m:val="bi"/>
                    </m:rPr>
                    <w:rPr>
                      <w:rFonts w:ascii="Cambria Math" w:hAnsi="Cambria Math"/>
                      <w:sz w:val="16"/>
                      <w:szCs w:val="16"/>
                    </w:rPr>
                    <m:t>m</m:t>
                  </m:r>
                </m:e>
                <m:sup>
                  <m:r>
                    <m:rPr>
                      <m:sty m:val="bi"/>
                    </m:rPr>
                    <w:rPr>
                      <w:rFonts w:ascii="Cambria Math" w:hAnsi="Cambria Math"/>
                      <w:sz w:val="16"/>
                      <w:szCs w:val="16"/>
                    </w:rPr>
                    <m:t>th</m:t>
                  </m:r>
                </m:sup>
              </m:sSup>
            </m:oMath>
            <w:r w:rsidRPr="00DC6B88">
              <w:rPr>
                <w:rFonts w:eastAsiaTheme="minorEastAsia"/>
                <w:b/>
                <w:sz w:val="16"/>
                <w:szCs w:val="16"/>
              </w:rPr>
              <w:t xml:space="preserve"> MFMC sequence</w:t>
            </w:r>
          </w:p>
        </w:tc>
      </w:tr>
      <w:tr w:rsidR="001D5D9C" w:rsidRPr="00DC6B88" w14:paraId="1C3B5CA0" w14:textId="77777777" w:rsidTr="00313BE9">
        <w:trPr>
          <w:gridAfter w:val="1"/>
          <w:wAfter w:w="20" w:type="dxa"/>
          <w:cantSplit/>
        </w:trPr>
        <w:tc>
          <w:tcPr>
            <w:tcW w:w="3792" w:type="dxa"/>
            <w:vAlign w:val="center"/>
          </w:tcPr>
          <w:p w14:paraId="52361A66" w14:textId="7A8C8431" w:rsidR="005A7598" w:rsidRPr="00DC6B88" w:rsidRDefault="00DC6B88" w:rsidP="00313BE9">
            <w:pPr>
              <w:rPr>
                <w:sz w:val="16"/>
                <w:szCs w:val="16"/>
              </w:rPr>
            </w:pPr>
            <w:proofErr w:type="gramStart"/>
            <w:r>
              <w:rPr>
                <w:sz w:val="16"/>
                <w:szCs w:val="16"/>
              </w:rPr>
              <w:t>.</w:t>
            </w:r>
            <w:r w:rsidR="005A7598" w:rsidRPr="00DC6B88">
              <w:rPr>
                <w:sz w:val="16"/>
                <w:szCs w:val="16"/>
              </w:rPr>
              <w:t>/</w:t>
            </w:r>
            <w:proofErr w:type="gramEnd"/>
            <w:r w:rsidR="005A7598" w:rsidRPr="00DC6B88">
              <w:rPr>
                <w:sz w:val="16"/>
                <w:szCs w:val="16"/>
              </w:rPr>
              <w:t>COMMON</w:t>
            </w:r>
            <w:r w:rsidR="001D5D9C">
              <w:rPr>
                <w:sz w:val="16"/>
                <w:szCs w:val="16"/>
              </w:rPr>
              <w:t xml:space="preserve"> (see below)</w:t>
            </w:r>
          </w:p>
        </w:tc>
        <w:tc>
          <w:tcPr>
            <w:tcW w:w="314" w:type="dxa"/>
            <w:vAlign w:val="center"/>
          </w:tcPr>
          <w:p w14:paraId="009F9FC3" w14:textId="0B799514" w:rsidR="005A7598" w:rsidRPr="00DC6B88" w:rsidRDefault="005A7598" w:rsidP="00313BE9">
            <w:pPr>
              <w:rPr>
                <w:sz w:val="16"/>
                <w:szCs w:val="16"/>
              </w:rPr>
            </w:pPr>
            <w:r w:rsidRPr="00DC6B88">
              <w:rPr>
                <w:sz w:val="16"/>
                <w:szCs w:val="16"/>
              </w:rPr>
              <w:t>M</w:t>
            </w:r>
          </w:p>
        </w:tc>
        <w:tc>
          <w:tcPr>
            <w:tcW w:w="284" w:type="dxa"/>
            <w:vAlign w:val="center"/>
          </w:tcPr>
          <w:p w14:paraId="06C0B41D" w14:textId="5258DE9B" w:rsidR="005A7598" w:rsidRPr="00DC6B88" w:rsidRDefault="005A7598" w:rsidP="00313BE9">
            <w:pPr>
              <w:rPr>
                <w:sz w:val="16"/>
                <w:szCs w:val="16"/>
              </w:rPr>
            </w:pPr>
            <w:r w:rsidRPr="00DC6B88">
              <w:rPr>
                <w:sz w:val="16"/>
                <w:szCs w:val="16"/>
              </w:rPr>
              <w:t>D</w:t>
            </w:r>
          </w:p>
        </w:tc>
        <w:tc>
          <w:tcPr>
            <w:tcW w:w="708" w:type="dxa"/>
            <w:vAlign w:val="center"/>
          </w:tcPr>
          <w:p w14:paraId="29CA7FD3" w14:textId="3DA23A80" w:rsidR="005A7598" w:rsidRPr="00DC6B88" w:rsidRDefault="008312C2" w:rsidP="00313BE9">
            <w:pPr>
              <w:rPr>
                <w:sz w:val="16"/>
                <w:szCs w:val="16"/>
              </w:rPr>
            </w:pPr>
            <w:r w:rsidRPr="00DC6B88">
              <w:rPr>
                <w:sz w:val="16"/>
                <w:szCs w:val="16"/>
              </w:rPr>
              <w:t>Group</w:t>
            </w:r>
          </w:p>
        </w:tc>
        <w:tc>
          <w:tcPr>
            <w:tcW w:w="1418" w:type="dxa"/>
            <w:vAlign w:val="center"/>
          </w:tcPr>
          <w:p w14:paraId="589684F9" w14:textId="77777777" w:rsidR="005A7598" w:rsidRPr="00DC6B88" w:rsidRDefault="005A7598" w:rsidP="00313BE9">
            <w:pPr>
              <w:rPr>
                <w:sz w:val="16"/>
                <w:szCs w:val="16"/>
              </w:rPr>
            </w:pPr>
          </w:p>
        </w:tc>
        <w:tc>
          <w:tcPr>
            <w:tcW w:w="2879" w:type="dxa"/>
            <w:vAlign w:val="center"/>
          </w:tcPr>
          <w:p w14:paraId="2178394F" w14:textId="118D17E5" w:rsidR="005A7598" w:rsidRPr="00DC6B88" w:rsidRDefault="005A7598" w:rsidP="00313BE9">
            <w:pPr>
              <w:rPr>
                <w:sz w:val="16"/>
                <w:szCs w:val="16"/>
              </w:rPr>
            </w:pPr>
            <w:r w:rsidRPr="00DC6B88">
              <w:rPr>
                <w:sz w:val="16"/>
                <w:szCs w:val="16"/>
              </w:rPr>
              <w:t xml:space="preserve">For everything that is common to all frames in </w:t>
            </w:r>
            <m:oMath>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th</m:t>
                  </m:r>
                </m:sup>
              </m:sSup>
              <m:r>
                <w:rPr>
                  <w:rFonts w:ascii="Cambria Math" w:hAnsi="Cambria Math"/>
                  <w:sz w:val="16"/>
                  <w:szCs w:val="16"/>
                </w:rPr>
                <m:t xml:space="preserve"> </m:t>
              </m:r>
            </m:oMath>
            <w:r w:rsidR="008312C2" w:rsidRPr="00DC6B88">
              <w:rPr>
                <w:rFonts w:eastAsiaTheme="minorEastAsia"/>
                <w:sz w:val="16"/>
                <w:szCs w:val="16"/>
              </w:rPr>
              <w:t xml:space="preserve">MFMC </w:t>
            </w:r>
            <w:r w:rsidRPr="00DC6B88">
              <w:rPr>
                <w:sz w:val="16"/>
                <w:szCs w:val="16"/>
              </w:rPr>
              <w:t>sequence</w:t>
            </w:r>
            <w:r w:rsidR="008312C2" w:rsidRPr="00DC6B88">
              <w:rPr>
                <w:sz w:val="16"/>
                <w:szCs w:val="16"/>
              </w:rPr>
              <w:t xml:space="preserve"> (</w:t>
            </w:r>
            <w:proofErr w:type="gramStart"/>
            <w:r w:rsidRPr="00DC6B88">
              <w:rPr>
                <w:sz w:val="16"/>
                <w:szCs w:val="16"/>
              </w:rPr>
              <w:t>by definition</w:t>
            </w:r>
            <w:r w:rsidR="008312C2" w:rsidRPr="00DC6B88">
              <w:rPr>
                <w:sz w:val="16"/>
                <w:szCs w:val="16"/>
              </w:rPr>
              <w:t xml:space="preserve">, </w:t>
            </w:r>
            <w:r w:rsidRPr="00DC6B88">
              <w:rPr>
                <w:sz w:val="16"/>
                <w:szCs w:val="16"/>
              </w:rPr>
              <w:t>everything</w:t>
            </w:r>
            <w:proofErr w:type="gramEnd"/>
            <w:r w:rsidRPr="00DC6B88">
              <w:rPr>
                <w:sz w:val="16"/>
                <w:szCs w:val="16"/>
              </w:rPr>
              <w:t xml:space="preserve"> except probe position</w:t>
            </w:r>
            <w:r w:rsidR="008312C2" w:rsidRPr="00DC6B88">
              <w:rPr>
                <w:sz w:val="16"/>
                <w:szCs w:val="16"/>
              </w:rPr>
              <w:t>)</w:t>
            </w:r>
          </w:p>
        </w:tc>
      </w:tr>
      <w:tr w:rsidR="001D5D9C" w:rsidRPr="00DC6B88" w14:paraId="12899495" w14:textId="77777777" w:rsidTr="00313BE9">
        <w:trPr>
          <w:gridAfter w:val="1"/>
          <w:wAfter w:w="20" w:type="dxa"/>
          <w:cantSplit/>
        </w:trPr>
        <w:tc>
          <w:tcPr>
            <w:tcW w:w="3792" w:type="dxa"/>
            <w:vAlign w:val="center"/>
          </w:tcPr>
          <w:p w14:paraId="79DBB5E0" w14:textId="79E2B94D" w:rsidR="008312C2" w:rsidRPr="00DC6B88" w:rsidRDefault="00DC6B88" w:rsidP="00313BE9">
            <w:pPr>
              <w:rPr>
                <w:sz w:val="16"/>
                <w:szCs w:val="16"/>
              </w:rPr>
            </w:pPr>
            <w:proofErr w:type="gramStart"/>
            <w:r>
              <w:rPr>
                <w:sz w:val="16"/>
                <w:szCs w:val="16"/>
              </w:rPr>
              <w:t>.</w:t>
            </w:r>
            <w:r w:rsidR="008312C2" w:rsidRPr="00DC6B88">
              <w:rPr>
                <w:sz w:val="16"/>
                <w:szCs w:val="16"/>
              </w:rPr>
              <w:t>/</w:t>
            </w:r>
            <w:proofErr w:type="gramEnd"/>
            <w:r w:rsidR="008312C2" w:rsidRPr="00DC6B88">
              <w:rPr>
                <w:sz w:val="16"/>
                <w:szCs w:val="16"/>
              </w:rPr>
              <w:t>MFMC_DATA</w:t>
            </w:r>
          </w:p>
        </w:tc>
        <w:tc>
          <w:tcPr>
            <w:tcW w:w="314" w:type="dxa"/>
            <w:vAlign w:val="center"/>
          </w:tcPr>
          <w:p w14:paraId="7CDD3E45" w14:textId="32B59AA0" w:rsidR="008312C2" w:rsidRPr="00DC6B88" w:rsidRDefault="008312C2" w:rsidP="00313BE9">
            <w:pPr>
              <w:rPr>
                <w:sz w:val="16"/>
                <w:szCs w:val="16"/>
              </w:rPr>
            </w:pPr>
            <w:r w:rsidRPr="00DC6B88">
              <w:rPr>
                <w:sz w:val="16"/>
                <w:szCs w:val="16"/>
              </w:rPr>
              <w:t>M</w:t>
            </w:r>
          </w:p>
        </w:tc>
        <w:tc>
          <w:tcPr>
            <w:tcW w:w="284" w:type="dxa"/>
            <w:vAlign w:val="center"/>
          </w:tcPr>
          <w:p w14:paraId="4EAACC7C" w14:textId="7BF9C789" w:rsidR="008312C2" w:rsidRPr="00DC6B88" w:rsidRDefault="008312C2" w:rsidP="00313BE9">
            <w:pPr>
              <w:rPr>
                <w:sz w:val="16"/>
                <w:szCs w:val="16"/>
              </w:rPr>
            </w:pPr>
            <w:r w:rsidRPr="00DC6B88">
              <w:rPr>
                <w:sz w:val="16"/>
                <w:szCs w:val="16"/>
              </w:rPr>
              <w:t>D</w:t>
            </w:r>
          </w:p>
        </w:tc>
        <w:tc>
          <w:tcPr>
            <w:tcW w:w="708" w:type="dxa"/>
            <w:vAlign w:val="center"/>
          </w:tcPr>
          <w:p w14:paraId="09738EC9" w14:textId="35B2A5FA" w:rsidR="008312C2" w:rsidRPr="00DC6B88" w:rsidRDefault="008312C2" w:rsidP="00313BE9">
            <w:pPr>
              <w:rPr>
                <w:sz w:val="16"/>
                <w:szCs w:val="16"/>
              </w:rPr>
            </w:pPr>
            <w:r w:rsidRPr="00DC6B88">
              <w:rPr>
                <w:sz w:val="16"/>
                <w:szCs w:val="16"/>
              </w:rPr>
              <w:t>Float or integer</w:t>
            </w:r>
          </w:p>
        </w:tc>
        <w:tc>
          <w:tcPr>
            <w:tcW w:w="1418" w:type="dxa"/>
            <w:vAlign w:val="center"/>
          </w:tcPr>
          <w:p w14:paraId="3139716A" w14:textId="5844B9D7" w:rsidR="008312C2" w:rsidRPr="00DC6B88" w:rsidRDefault="00FA2572" w:rsidP="00313BE9">
            <w:pPr>
              <w:rPr>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T,m</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A,m</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F,m</m:t>
                    </m:r>
                  </m:sub>
                </m:sSub>
              </m:oMath>
            </m:oMathPara>
          </w:p>
        </w:tc>
        <w:tc>
          <w:tcPr>
            <w:tcW w:w="2879" w:type="dxa"/>
            <w:vAlign w:val="center"/>
          </w:tcPr>
          <w:p w14:paraId="03C0B26C" w14:textId="06A4F548" w:rsidR="008312C2" w:rsidRPr="00DC6B88" w:rsidRDefault="008312C2" w:rsidP="00313BE9">
            <w:pPr>
              <w:rPr>
                <w:sz w:val="16"/>
                <w:szCs w:val="16"/>
              </w:rPr>
            </w:pPr>
            <w:r w:rsidRPr="00DC6B88">
              <w:rPr>
                <w:rFonts w:eastAsiaTheme="minorEastAsia"/>
                <w:sz w:val="16"/>
                <w:szCs w:val="16"/>
              </w:rPr>
              <w:t>Raw FMC or other array data. Expandable in number of frames dimension</w:t>
            </w:r>
          </w:p>
        </w:tc>
      </w:tr>
      <w:tr w:rsidR="00424D68" w:rsidRPr="00DC6B88" w14:paraId="1CF49E18" w14:textId="77777777" w:rsidTr="00313BE9">
        <w:trPr>
          <w:gridAfter w:val="1"/>
          <w:wAfter w:w="20" w:type="dxa"/>
          <w:cantSplit/>
        </w:trPr>
        <w:tc>
          <w:tcPr>
            <w:tcW w:w="3792" w:type="dxa"/>
            <w:vAlign w:val="center"/>
          </w:tcPr>
          <w:p w14:paraId="68F772A1" w14:textId="379FBF7D" w:rsidR="00424D68" w:rsidRPr="00424D68" w:rsidRDefault="00424D68" w:rsidP="00424D68">
            <w:pPr>
              <w:rPr>
                <w:color w:val="808080" w:themeColor="background1" w:themeShade="80"/>
                <w:sz w:val="16"/>
                <w:szCs w:val="16"/>
              </w:rPr>
            </w:pPr>
            <w:proofErr w:type="gramStart"/>
            <w:r w:rsidRPr="00424D68">
              <w:rPr>
                <w:color w:val="808080" w:themeColor="background1" w:themeShade="80"/>
                <w:sz w:val="16"/>
                <w:szCs w:val="16"/>
              </w:rPr>
              <w:t>./</w:t>
            </w:r>
            <w:proofErr w:type="gramEnd"/>
            <w:r w:rsidRPr="00424D68">
              <w:rPr>
                <w:color w:val="808080" w:themeColor="background1" w:themeShade="80"/>
                <w:sz w:val="16"/>
                <w:szCs w:val="16"/>
              </w:rPr>
              <w:t>MFMC_DATA_IM</w:t>
            </w:r>
          </w:p>
        </w:tc>
        <w:tc>
          <w:tcPr>
            <w:tcW w:w="314" w:type="dxa"/>
            <w:vAlign w:val="center"/>
          </w:tcPr>
          <w:p w14:paraId="77F58A76" w14:textId="419C5240" w:rsidR="00424D68" w:rsidRPr="00424D68" w:rsidRDefault="00424D68" w:rsidP="00424D68">
            <w:pPr>
              <w:rPr>
                <w:color w:val="808080" w:themeColor="background1" w:themeShade="80"/>
                <w:sz w:val="16"/>
                <w:szCs w:val="16"/>
              </w:rPr>
            </w:pPr>
            <w:r w:rsidRPr="00424D68">
              <w:rPr>
                <w:color w:val="808080" w:themeColor="background1" w:themeShade="80"/>
                <w:sz w:val="16"/>
                <w:szCs w:val="16"/>
              </w:rPr>
              <w:t>O</w:t>
            </w:r>
          </w:p>
        </w:tc>
        <w:tc>
          <w:tcPr>
            <w:tcW w:w="284" w:type="dxa"/>
            <w:vAlign w:val="center"/>
          </w:tcPr>
          <w:p w14:paraId="21CDDA5D" w14:textId="043A61B0" w:rsidR="00424D68" w:rsidRPr="00424D68" w:rsidRDefault="00424D68" w:rsidP="00424D68">
            <w:pPr>
              <w:rPr>
                <w:color w:val="808080" w:themeColor="background1" w:themeShade="80"/>
                <w:sz w:val="16"/>
                <w:szCs w:val="16"/>
              </w:rPr>
            </w:pPr>
            <w:r w:rsidRPr="00424D68">
              <w:rPr>
                <w:color w:val="808080" w:themeColor="background1" w:themeShade="80"/>
                <w:sz w:val="16"/>
                <w:szCs w:val="16"/>
              </w:rPr>
              <w:t>D</w:t>
            </w:r>
          </w:p>
        </w:tc>
        <w:tc>
          <w:tcPr>
            <w:tcW w:w="708" w:type="dxa"/>
            <w:vAlign w:val="center"/>
          </w:tcPr>
          <w:p w14:paraId="713EE13F" w14:textId="4EC24686" w:rsidR="00424D68" w:rsidRPr="00424D68" w:rsidRDefault="00424D68" w:rsidP="00424D68">
            <w:pPr>
              <w:rPr>
                <w:color w:val="808080" w:themeColor="background1" w:themeShade="80"/>
                <w:sz w:val="16"/>
                <w:szCs w:val="16"/>
              </w:rPr>
            </w:pPr>
            <w:r w:rsidRPr="00424D68">
              <w:rPr>
                <w:color w:val="808080" w:themeColor="background1" w:themeShade="80"/>
                <w:sz w:val="16"/>
                <w:szCs w:val="16"/>
              </w:rPr>
              <w:t>Float or integer</w:t>
            </w:r>
          </w:p>
        </w:tc>
        <w:tc>
          <w:tcPr>
            <w:tcW w:w="1418" w:type="dxa"/>
            <w:vAlign w:val="center"/>
          </w:tcPr>
          <w:p w14:paraId="14542853" w14:textId="0E185541" w:rsidR="00424D68" w:rsidRPr="00424D68" w:rsidRDefault="00FA2572" w:rsidP="00424D68">
            <w:pPr>
              <w:rPr>
                <w:rFonts w:ascii="Calibri" w:eastAsia="Calibri" w:hAnsi="Calibri" w:cs="Times New Roman"/>
                <w:color w:val="808080" w:themeColor="background1" w:themeShade="80"/>
                <w:sz w:val="16"/>
                <w:szCs w:val="16"/>
              </w:rPr>
            </w:pPr>
            <m:oMathPara>
              <m:oMath>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T,m</m:t>
                    </m:r>
                  </m:sub>
                </m:sSub>
                <m:r>
                  <w:rPr>
                    <w:rFonts w:ascii="Cambria Math" w:hAnsi="Cambria Math"/>
                    <w:color w:val="808080" w:themeColor="background1" w:themeShade="80"/>
                    <w:sz w:val="16"/>
                    <w:szCs w:val="16"/>
                  </w:rPr>
                  <m:t>×</m:t>
                </m:r>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A,m</m:t>
                    </m:r>
                  </m:sub>
                </m:sSub>
                <m:r>
                  <w:rPr>
                    <w:rFonts w:ascii="Cambria Math" w:hAnsi="Cambria Math"/>
                    <w:color w:val="808080" w:themeColor="background1" w:themeShade="80"/>
                    <w:sz w:val="16"/>
                    <w:szCs w:val="16"/>
                  </w:rPr>
                  <m:t>×</m:t>
                </m:r>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F,m</m:t>
                    </m:r>
                  </m:sub>
                </m:sSub>
              </m:oMath>
            </m:oMathPara>
          </w:p>
        </w:tc>
        <w:tc>
          <w:tcPr>
            <w:tcW w:w="2879" w:type="dxa"/>
            <w:vAlign w:val="center"/>
          </w:tcPr>
          <w:p w14:paraId="7B9BA422" w14:textId="1265DFCF" w:rsidR="00424D68" w:rsidRPr="00424D68" w:rsidRDefault="00424D68" w:rsidP="00424D68">
            <w:pPr>
              <w:rPr>
                <w:rFonts w:eastAsiaTheme="minorEastAsia"/>
                <w:color w:val="808080" w:themeColor="background1" w:themeShade="80"/>
                <w:sz w:val="16"/>
                <w:szCs w:val="16"/>
              </w:rPr>
            </w:pPr>
            <w:r w:rsidRPr="00424D68">
              <w:rPr>
                <w:rFonts w:eastAsiaTheme="minorEastAsia"/>
                <w:color w:val="808080" w:themeColor="background1" w:themeShade="80"/>
                <w:sz w:val="16"/>
                <w:szCs w:val="16"/>
              </w:rPr>
              <w:t>Imaginary component of raw FMC or other array data if data is complex. Expandable in number of frames dimension</w:t>
            </w:r>
          </w:p>
        </w:tc>
      </w:tr>
      <w:tr w:rsidR="00424D68" w:rsidRPr="00DC6B88" w14:paraId="4CA2E9FD" w14:textId="77777777" w:rsidTr="00313BE9">
        <w:trPr>
          <w:gridAfter w:val="1"/>
          <w:wAfter w:w="20" w:type="dxa"/>
          <w:cantSplit/>
        </w:trPr>
        <w:tc>
          <w:tcPr>
            <w:tcW w:w="3792" w:type="dxa"/>
            <w:vAlign w:val="center"/>
          </w:tcPr>
          <w:p w14:paraId="1C12CF44" w14:textId="09EBB058"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PROBE</w:t>
            </w:r>
            <w:r w:rsidRPr="00DC6B88">
              <w:rPr>
                <w:rFonts w:eastAsiaTheme="minorEastAsia"/>
                <w:sz w:val="16"/>
                <w:szCs w:val="16"/>
              </w:rPr>
              <w:t>_POSITION</w:t>
            </w:r>
          </w:p>
        </w:tc>
        <w:tc>
          <w:tcPr>
            <w:tcW w:w="314" w:type="dxa"/>
            <w:vAlign w:val="center"/>
          </w:tcPr>
          <w:p w14:paraId="18A613A9" w14:textId="587D01FC" w:rsidR="00424D68" w:rsidRPr="00DC6B88" w:rsidRDefault="00424D68" w:rsidP="00424D68">
            <w:pPr>
              <w:rPr>
                <w:sz w:val="16"/>
                <w:szCs w:val="16"/>
              </w:rPr>
            </w:pPr>
            <w:r w:rsidRPr="00DC6B88">
              <w:rPr>
                <w:sz w:val="16"/>
                <w:szCs w:val="16"/>
              </w:rPr>
              <w:t>M</w:t>
            </w:r>
          </w:p>
        </w:tc>
        <w:tc>
          <w:tcPr>
            <w:tcW w:w="284" w:type="dxa"/>
            <w:vAlign w:val="center"/>
          </w:tcPr>
          <w:p w14:paraId="364CF776" w14:textId="4EC2083F" w:rsidR="00424D68" w:rsidRPr="00DC6B88" w:rsidRDefault="00424D68" w:rsidP="00424D68">
            <w:pPr>
              <w:rPr>
                <w:sz w:val="16"/>
                <w:szCs w:val="16"/>
              </w:rPr>
            </w:pPr>
            <w:r w:rsidRPr="00DC6B88">
              <w:rPr>
                <w:sz w:val="16"/>
                <w:szCs w:val="16"/>
              </w:rPr>
              <w:t>D</w:t>
            </w:r>
          </w:p>
        </w:tc>
        <w:tc>
          <w:tcPr>
            <w:tcW w:w="708" w:type="dxa"/>
            <w:vAlign w:val="center"/>
          </w:tcPr>
          <w:p w14:paraId="41BE4521" w14:textId="5F01D059" w:rsidR="00424D68" w:rsidRPr="00DC6B88" w:rsidRDefault="00424D68" w:rsidP="00424D68">
            <w:pPr>
              <w:rPr>
                <w:sz w:val="16"/>
                <w:szCs w:val="16"/>
              </w:rPr>
            </w:pPr>
            <w:r w:rsidRPr="00DC6B88">
              <w:rPr>
                <w:sz w:val="16"/>
                <w:szCs w:val="16"/>
              </w:rPr>
              <w:t>Float</w:t>
            </w:r>
          </w:p>
        </w:tc>
        <w:tc>
          <w:tcPr>
            <w:tcW w:w="1418" w:type="dxa"/>
            <w:vAlign w:val="center"/>
          </w:tcPr>
          <w:p w14:paraId="3B6EE5F8" w14:textId="363C0CDA" w:rsidR="00424D68" w:rsidRPr="00D4435D" w:rsidRDefault="00424D68" w:rsidP="00424D68">
            <w:pPr>
              <w:rPr>
                <w:sz w:val="16"/>
                <w:szCs w:val="16"/>
              </w:rPr>
            </w:pPr>
            <m:oMathPara>
              <m:oMath>
                <m:r>
                  <w:rPr>
                    <w:rFonts w:ascii="Cambria Math" w:hAnsi="Cambria Math"/>
                    <w:sz w:val="16"/>
                    <w:szCs w:val="16"/>
                  </w:rPr>
                  <m:t>3×</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B,m</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P,m</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F,m</m:t>
                    </m:r>
                  </m:sub>
                </m:sSub>
              </m:oMath>
            </m:oMathPara>
          </w:p>
        </w:tc>
        <w:tc>
          <w:tcPr>
            <w:tcW w:w="2879" w:type="dxa"/>
            <w:vAlign w:val="center"/>
          </w:tcPr>
          <w:p w14:paraId="287932E9" w14:textId="2EBC3E0B" w:rsidR="00424D68" w:rsidRPr="00DC6B88" w:rsidRDefault="00424D68" w:rsidP="00424D68">
            <w:pPr>
              <w:rPr>
                <w:sz w:val="16"/>
                <w:szCs w:val="16"/>
              </w:rPr>
            </w:pPr>
            <w:r w:rsidRPr="00DC6B88">
              <w:rPr>
                <w:rFonts w:eastAsiaTheme="minorEastAsia"/>
                <w:sz w:val="16"/>
                <w:szCs w:val="16"/>
              </w:rPr>
              <w:t>Coordinates of PCS origin in global coordinate system (GCS) for each frame. Expandable in number of frames dimension</w:t>
            </w:r>
          </w:p>
        </w:tc>
      </w:tr>
      <w:tr w:rsidR="00424D68" w:rsidRPr="00DC6B88" w14:paraId="5023498B" w14:textId="77777777" w:rsidTr="00313BE9">
        <w:trPr>
          <w:gridAfter w:val="1"/>
          <w:wAfter w:w="20" w:type="dxa"/>
          <w:cantSplit/>
        </w:trPr>
        <w:tc>
          <w:tcPr>
            <w:tcW w:w="3792" w:type="dxa"/>
            <w:vAlign w:val="center"/>
          </w:tcPr>
          <w:p w14:paraId="6D397A30" w14:textId="79E4861B"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PROBE</w:t>
            </w:r>
            <w:r w:rsidRPr="00DC6B88">
              <w:rPr>
                <w:rFonts w:eastAsiaTheme="minorEastAsia"/>
                <w:sz w:val="16"/>
                <w:szCs w:val="16"/>
              </w:rPr>
              <w:t>_</w:t>
            </w:r>
            <w:r w:rsidR="00002343">
              <w:rPr>
                <w:rFonts w:eastAsiaTheme="minorEastAsia"/>
                <w:sz w:val="16"/>
                <w:szCs w:val="16"/>
              </w:rPr>
              <w:t>X_</w:t>
            </w:r>
            <w:r w:rsidRPr="00DC6B88">
              <w:rPr>
                <w:rFonts w:eastAsiaTheme="minorEastAsia"/>
                <w:sz w:val="16"/>
                <w:szCs w:val="16"/>
              </w:rPr>
              <w:t>DIRECTION</w:t>
            </w:r>
          </w:p>
        </w:tc>
        <w:tc>
          <w:tcPr>
            <w:tcW w:w="314" w:type="dxa"/>
            <w:vAlign w:val="center"/>
          </w:tcPr>
          <w:p w14:paraId="5111848A" w14:textId="5CA0D516" w:rsidR="00424D68" w:rsidRPr="00DC6B88" w:rsidRDefault="00424D68" w:rsidP="00424D68">
            <w:pPr>
              <w:rPr>
                <w:sz w:val="16"/>
                <w:szCs w:val="16"/>
              </w:rPr>
            </w:pPr>
            <w:r w:rsidRPr="00DC6B88">
              <w:rPr>
                <w:sz w:val="16"/>
                <w:szCs w:val="16"/>
              </w:rPr>
              <w:t>M</w:t>
            </w:r>
          </w:p>
        </w:tc>
        <w:tc>
          <w:tcPr>
            <w:tcW w:w="284" w:type="dxa"/>
            <w:vAlign w:val="center"/>
          </w:tcPr>
          <w:p w14:paraId="28167AC6" w14:textId="211B9213" w:rsidR="00424D68" w:rsidRPr="00DC6B88" w:rsidRDefault="00424D68" w:rsidP="00424D68">
            <w:pPr>
              <w:rPr>
                <w:sz w:val="16"/>
                <w:szCs w:val="16"/>
              </w:rPr>
            </w:pPr>
            <w:r w:rsidRPr="00DC6B88">
              <w:rPr>
                <w:sz w:val="16"/>
                <w:szCs w:val="16"/>
              </w:rPr>
              <w:t>D</w:t>
            </w:r>
          </w:p>
        </w:tc>
        <w:tc>
          <w:tcPr>
            <w:tcW w:w="708" w:type="dxa"/>
            <w:vAlign w:val="center"/>
          </w:tcPr>
          <w:p w14:paraId="0170D334" w14:textId="39BF97A7" w:rsidR="00424D68" w:rsidRPr="00DC6B88" w:rsidRDefault="00424D68" w:rsidP="00424D68">
            <w:pPr>
              <w:rPr>
                <w:sz w:val="16"/>
                <w:szCs w:val="16"/>
              </w:rPr>
            </w:pPr>
            <w:r w:rsidRPr="00DC6B88">
              <w:rPr>
                <w:sz w:val="16"/>
                <w:szCs w:val="16"/>
              </w:rPr>
              <w:t>Float</w:t>
            </w:r>
          </w:p>
        </w:tc>
        <w:tc>
          <w:tcPr>
            <w:tcW w:w="1418" w:type="dxa"/>
            <w:vAlign w:val="center"/>
          </w:tcPr>
          <w:p w14:paraId="60631A20" w14:textId="16CD70AF" w:rsidR="00424D68" w:rsidRPr="00D4435D" w:rsidRDefault="00424D68" w:rsidP="00424D68">
            <w:pPr>
              <w:rPr>
                <w:sz w:val="16"/>
                <w:szCs w:val="16"/>
              </w:rPr>
            </w:pPr>
            <m:oMathPara>
              <m:oMath>
                <m:r>
                  <w:rPr>
                    <w:rFonts w:ascii="Cambria Math" w:hAnsi="Cambria Math"/>
                    <w:sz w:val="16"/>
                    <w:szCs w:val="16"/>
                  </w:rPr>
                  <m:t>3×</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B,m</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P,m</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F,m</m:t>
                    </m:r>
                  </m:sub>
                </m:sSub>
              </m:oMath>
            </m:oMathPara>
          </w:p>
        </w:tc>
        <w:tc>
          <w:tcPr>
            <w:tcW w:w="2879" w:type="dxa"/>
            <w:vAlign w:val="center"/>
          </w:tcPr>
          <w:p w14:paraId="54EE2C38" w14:textId="4BB66136" w:rsidR="00424D68" w:rsidRPr="00DC6B88" w:rsidRDefault="00424D68" w:rsidP="00424D68">
            <w:pPr>
              <w:rPr>
                <w:sz w:val="16"/>
                <w:szCs w:val="16"/>
              </w:rPr>
            </w:pPr>
            <w:r w:rsidRPr="00DC6B88">
              <w:rPr>
                <w:rFonts w:eastAsiaTheme="minorEastAsia"/>
                <w:sz w:val="16"/>
                <w:szCs w:val="16"/>
              </w:rPr>
              <w:t>Direction vector for x-axis of PCS in GCS for each frame. Expandable in number of frames dimension</w:t>
            </w:r>
          </w:p>
        </w:tc>
      </w:tr>
      <w:tr w:rsidR="00424D68" w:rsidRPr="00DC6B88" w14:paraId="799FB2BD" w14:textId="77777777" w:rsidTr="00313BE9">
        <w:trPr>
          <w:gridAfter w:val="1"/>
          <w:wAfter w:w="20" w:type="dxa"/>
          <w:cantSplit/>
        </w:trPr>
        <w:tc>
          <w:tcPr>
            <w:tcW w:w="3792" w:type="dxa"/>
            <w:vAlign w:val="center"/>
          </w:tcPr>
          <w:p w14:paraId="13179C3D" w14:textId="0F409731"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PROBE</w:t>
            </w:r>
            <w:r w:rsidRPr="00DC6B88">
              <w:rPr>
                <w:rFonts w:eastAsiaTheme="minorEastAsia"/>
                <w:sz w:val="16"/>
                <w:szCs w:val="16"/>
              </w:rPr>
              <w:t>_</w:t>
            </w:r>
            <w:r w:rsidR="00002343">
              <w:rPr>
                <w:rFonts w:eastAsiaTheme="minorEastAsia"/>
                <w:sz w:val="16"/>
                <w:szCs w:val="16"/>
              </w:rPr>
              <w:t>Y_</w:t>
            </w:r>
            <w:r w:rsidRPr="00DC6B88">
              <w:rPr>
                <w:rFonts w:eastAsiaTheme="minorEastAsia"/>
                <w:sz w:val="16"/>
                <w:szCs w:val="16"/>
              </w:rPr>
              <w:t>DIRECTION</w:t>
            </w:r>
          </w:p>
        </w:tc>
        <w:tc>
          <w:tcPr>
            <w:tcW w:w="314" w:type="dxa"/>
            <w:vAlign w:val="center"/>
          </w:tcPr>
          <w:p w14:paraId="0BD18E5B" w14:textId="7BF02FEC" w:rsidR="00424D68" w:rsidRPr="00DC6B88" w:rsidRDefault="00424D68" w:rsidP="00424D68">
            <w:pPr>
              <w:rPr>
                <w:sz w:val="16"/>
                <w:szCs w:val="16"/>
              </w:rPr>
            </w:pPr>
            <w:r w:rsidRPr="00DC6B88">
              <w:rPr>
                <w:sz w:val="16"/>
                <w:szCs w:val="16"/>
              </w:rPr>
              <w:t>M</w:t>
            </w:r>
          </w:p>
        </w:tc>
        <w:tc>
          <w:tcPr>
            <w:tcW w:w="284" w:type="dxa"/>
            <w:vAlign w:val="center"/>
          </w:tcPr>
          <w:p w14:paraId="014EE366" w14:textId="486B63E6" w:rsidR="00424D68" w:rsidRPr="00DC6B88" w:rsidRDefault="00424D68" w:rsidP="00424D68">
            <w:pPr>
              <w:rPr>
                <w:sz w:val="16"/>
                <w:szCs w:val="16"/>
              </w:rPr>
            </w:pPr>
            <w:r w:rsidRPr="00DC6B88">
              <w:rPr>
                <w:sz w:val="16"/>
                <w:szCs w:val="16"/>
              </w:rPr>
              <w:t>D</w:t>
            </w:r>
          </w:p>
        </w:tc>
        <w:tc>
          <w:tcPr>
            <w:tcW w:w="708" w:type="dxa"/>
            <w:vAlign w:val="center"/>
          </w:tcPr>
          <w:p w14:paraId="4A766538" w14:textId="5AE44F70" w:rsidR="00424D68" w:rsidRPr="00DC6B88" w:rsidRDefault="00424D68" w:rsidP="00424D68">
            <w:pPr>
              <w:rPr>
                <w:sz w:val="16"/>
                <w:szCs w:val="16"/>
              </w:rPr>
            </w:pPr>
            <w:r w:rsidRPr="00DC6B88">
              <w:rPr>
                <w:sz w:val="16"/>
                <w:szCs w:val="16"/>
              </w:rPr>
              <w:t>Float</w:t>
            </w:r>
          </w:p>
        </w:tc>
        <w:tc>
          <w:tcPr>
            <w:tcW w:w="1418" w:type="dxa"/>
            <w:vAlign w:val="center"/>
          </w:tcPr>
          <w:p w14:paraId="3B15F2C8" w14:textId="615DF8E7" w:rsidR="00424D68" w:rsidRPr="00D4435D" w:rsidRDefault="00424D68" w:rsidP="00424D68">
            <w:pPr>
              <w:rPr>
                <w:sz w:val="16"/>
                <w:szCs w:val="16"/>
              </w:rPr>
            </w:pPr>
            <m:oMathPara>
              <m:oMath>
                <m:r>
                  <w:rPr>
                    <w:rFonts w:ascii="Cambria Math" w:hAnsi="Cambria Math"/>
                    <w:sz w:val="16"/>
                    <w:szCs w:val="16"/>
                  </w:rPr>
                  <m:t>3×</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B,m</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P,m</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F,m</m:t>
                    </m:r>
                  </m:sub>
                </m:sSub>
              </m:oMath>
            </m:oMathPara>
          </w:p>
        </w:tc>
        <w:tc>
          <w:tcPr>
            <w:tcW w:w="2879" w:type="dxa"/>
            <w:vAlign w:val="center"/>
          </w:tcPr>
          <w:p w14:paraId="540FB500" w14:textId="55989C28" w:rsidR="00424D68" w:rsidRPr="00DC6B88" w:rsidRDefault="00424D68" w:rsidP="00424D68">
            <w:pPr>
              <w:rPr>
                <w:sz w:val="16"/>
                <w:szCs w:val="16"/>
              </w:rPr>
            </w:pPr>
            <w:r w:rsidRPr="00DC6B88">
              <w:rPr>
                <w:rFonts w:eastAsiaTheme="minorEastAsia"/>
                <w:sz w:val="16"/>
                <w:szCs w:val="16"/>
              </w:rPr>
              <w:t xml:space="preserve">Direction vector for </w:t>
            </w:r>
            <w:r>
              <w:rPr>
                <w:rFonts w:eastAsiaTheme="minorEastAsia"/>
                <w:sz w:val="16"/>
                <w:szCs w:val="16"/>
              </w:rPr>
              <w:t>y</w:t>
            </w:r>
            <w:r w:rsidRPr="00DC6B88">
              <w:rPr>
                <w:rFonts w:eastAsiaTheme="minorEastAsia"/>
                <w:sz w:val="16"/>
                <w:szCs w:val="16"/>
              </w:rPr>
              <w:t xml:space="preserve">-axis of PCS in GCS for each frame. If vector not orthogonal to </w:t>
            </w:r>
            <w:r w:rsidRPr="00DC6B88">
              <w:rPr>
                <w:sz w:val="16"/>
                <w:szCs w:val="16"/>
              </w:rPr>
              <w:t>PROBE</w:t>
            </w:r>
            <w:r w:rsidRPr="00DC6B88">
              <w:rPr>
                <w:rFonts w:eastAsiaTheme="minorEastAsia"/>
                <w:sz w:val="16"/>
                <w:szCs w:val="16"/>
              </w:rPr>
              <w:t>_</w:t>
            </w:r>
            <w:r w:rsidR="00896016">
              <w:rPr>
                <w:rFonts w:eastAsiaTheme="minorEastAsia"/>
                <w:sz w:val="16"/>
                <w:szCs w:val="16"/>
              </w:rPr>
              <w:t>X_</w:t>
            </w:r>
            <w:r w:rsidRPr="00DC6B88">
              <w:rPr>
                <w:rFonts w:eastAsiaTheme="minorEastAsia"/>
                <w:sz w:val="16"/>
                <w:szCs w:val="16"/>
              </w:rPr>
              <w:t>DIRECTION, orthogonal component will be used. Expandable in number of frames dimension</w:t>
            </w:r>
          </w:p>
        </w:tc>
      </w:tr>
      <w:tr w:rsidR="00424D68" w:rsidRPr="00DC6B88" w14:paraId="74033F4E" w14:textId="77777777" w:rsidTr="00313BE9">
        <w:trPr>
          <w:cantSplit/>
        </w:trPr>
        <w:tc>
          <w:tcPr>
            <w:tcW w:w="3792" w:type="dxa"/>
            <w:vAlign w:val="center"/>
          </w:tcPr>
          <w:p w14:paraId="46DFCECA" w14:textId="1ACA6F17" w:rsidR="00424D68" w:rsidRPr="00DC6B88" w:rsidRDefault="00424D68" w:rsidP="00424D68">
            <w:pPr>
              <w:rPr>
                <w:b/>
                <w:sz w:val="16"/>
                <w:szCs w:val="16"/>
              </w:rPr>
            </w:pPr>
            <w:r w:rsidRPr="00DC6B88">
              <w:rPr>
                <w:b/>
                <w:sz w:val="16"/>
                <w:szCs w:val="16"/>
              </w:rPr>
              <w:t>/MFMC</w:t>
            </w:r>
            <w:r>
              <w:rPr>
                <w:b/>
                <w:sz w:val="16"/>
                <w:szCs w:val="16"/>
              </w:rPr>
              <w:t>&lt;m&gt;</w:t>
            </w:r>
            <w:r w:rsidRPr="00DC6B88">
              <w:rPr>
                <w:b/>
                <w:sz w:val="16"/>
                <w:szCs w:val="16"/>
              </w:rPr>
              <w:t>/COMMON</w:t>
            </w:r>
          </w:p>
        </w:tc>
        <w:tc>
          <w:tcPr>
            <w:tcW w:w="314" w:type="dxa"/>
            <w:vAlign w:val="center"/>
          </w:tcPr>
          <w:p w14:paraId="130CEA36" w14:textId="65DE8823" w:rsidR="00424D68" w:rsidRPr="00DC6B88" w:rsidRDefault="00424D68" w:rsidP="00424D68">
            <w:pPr>
              <w:rPr>
                <w:b/>
                <w:sz w:val="16"/>
                <w:szCs w:val="16"/>
              </w:rPr>
            </w:pPr>
            <w:r>
              <w:rPr>
                <w:b/>
                <w:sz w:val="16"/>
                <w:szCs w:val="16"/>
              </w:rPr>
              <w:t>M</w:t>
            </w:r>
          </w:p>
        </w:tc>
        <w:tc>
          <w:tcPr>
            <w:tcW w:w="5309" w:type="dxa"/>
            <w:gridSpan w:val="5"/>
            <w:vAlign w:val="center"/>
          </w:tcPr>
          <w:p w14:paraId="31DC85BC" w14:textId="7576B3D9" w:rsidR="00424D68" w:rsidRPr="00DC6B88" w:rsidRDefault="00424D68" w:rsidP="00424D68">
            <w:pPr>
              <w:rPr>
                <w:b/>
                <w:sz w:val="16"/>
                <w:szCs w:val="16"/>
              </w:rPr>
            </w:pPr>
            <w:r w:rsidRPr="00DC6B88">
              <w:rPr>
                <w:b/>
                <w:sz w:val="16"/>
                <w:szCs w:val="16"/>
              </w:rPr>
              <w:t xml:space="preserve">Common parameters for </w:t>
            </w:r>
            <m:oMath>
              <m:sSup>
                <m:sSupPr>
                  <m:ctrlPr>
                    <w:rPr>
                      <w:rFonts w:ascii="Cambria Math" w:hAnsi="Cambria Math"/>
                      <w:b/>
                      <w:sz w:val="16"/>
                      <w:szCs w:val="16"/>
                    </w:rPr>
                  </m:ctrlPr>
                </m:sSupPr>
                <m:e>
                  <m:r>
                    <m:rPr>
                      <m:sty m:val="bi"/>
                    </m:rPr>
                    <w:rPr>
                      <w:rFonts w:ascii="Cambria Math" w:hAnsi="Cambria Math"/>
                      <w:sz w:val="16"/>
                      <w:szCs w:val="16"/>
                    </w:rPr>
                    <m:t>m</m:t>
                  </m:r>
                </m:e>
                <m:sup>
                  <m:r>
                    <m:rPr>
                      <m:sty m:val="bi"/>
                    </m:rPr>
                    <w:rPr>
                      <w:rFonts w:ascii="Cambria Math" w:hAnsi="Cambria Math"/>
                      <w:sz w:val="16"/>
                      <w:szCs w:val="16"/>
                    </w:rPr>
                    <m:t>th</m:t>
                  </m:r>
                </m:sup>
              </m:sSup>
            </m:oMath>
            <w:r w:rsidRPr="00DC6B88">
              <w:rPr>
                <w:rFonts w:eastAsiaTheme="minorEastAsia"/>
                <w:b/>
                <w:sz w:val="16"/>
                <w:szCs w:val="16"/>
              </w:rPr>
              <w:t xml:space="preserve"> MFMC sequence</w:t>
            </w:r>
          </w:p>
        </w:tc>
      </w:tr>
      <w:tr w:rsidR="00424D68" w:rsidRPr="00DC6B88" w14:paraId="33D09295" w14:textId="77777777" w:rsidTr="00313BE9">
        <w:trPr>
          <w:gridAfter w:val="1"/>
          <w:wAfter w:w="20" w:type="dxa"/>
          <w:cantSplit/>
        </w:trPr>
        <w:tc>
          <w:tcPr>
            <w:tcW w:w="3792" w:type="dxa"/>
            <w:vAlign w:val="center"/>
          </w:tcPr>
          <w:p w14:paraId="552152BB" w14:textId="2ABC3A94"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TRANSMIT_ELEMENT</w:t>
            </w:r>
          </w:p>
        </w:tc>
        <w:tc>
          <w:tcPr>
            <w:tcW w:w="314" w:type="dxa"/>
            <w:vAlign w:val="center"/>
          </w:tcPr>
          <w:p w14:paraId="7A6FA5E0" w14:textId="5048CAD1" w:rsidR="00424D68" w:rsidRPr="00DC6B88" w:rsidRDefault="00424D68" w:rsidP="00424D68">
            <w:pPr>
              <w:rPr>
                <w:sz w:val="16"/>
                <w:szCs w:val="16"/>
              </w:rPr>
            </w:pPr>
            <w:r w:rsidRPr="00DC6B88">
              <w:rPr>
                <w:sz w:val="16"/>
                <w:szCs w:val="16"/>
              </w:rPr>
              <w:t>M</w:t>
            </w:r>
          </w:p>
        </w:tc>
        <w:tc>
          <w:tcPr>
            <w:tcW w:w="284" w:type="dxa"/>
            <w:vAlign w:val="center"/>
          </w:tcPr>
          <w:p w14:paraId="283B6954" w14:textId="13999FC0" w:rsidR="00424D68" w:rsidRPr="00DC6B88" w:rsidRDefault="00424D68" w:rsidP="00424D68">
            <w:pPr>
              <w:rPr>
                <w:sz w:val="16"/>
                <w:szCs w:val="16"/>
              </w:rPr>
            </w:pPr>
            <w:r w:rsidRPr="00DC6B88">
              <w:rPr>
                <w:sz w:val="16"/>
                <w:szCs w:val="16"/>
              </w:rPr>
              <w:t>D</w:t>
            </w:r>
          </w:p>
        </w:tc>
        <w:tc>
          <w:tcPr>
            <w:tcW w:w="708" w:type="dxa"/>
            <w:vAlign w:val="center"/>
          </w:tcPr>
          <w:p w14:paraId="0A44852C" w14:textId="7CFA6806" w:rsidR="00424D68" w:rsidRPr="00DC6B88" w:rsidRDefault="00424D68" w:rsidP="00424D68">
            <w:pPr>
              <w:rPr>
                <w:sz w:val="16"/>
                <w:szCs w:val="16"/>
              </w:rPr>
            </w:pPr>
            <w:r w:rsidRPr="00DC6B88">
              <w:rPr>
                <w:sz w:val="16"/>
                <w:szCs w:val="16"/>
              </w:rPr>
              <w:t>Integer</w:t>
            </w:r>
          </w:p>
        </w:tc>
        <w:tc>
          <w:tcPr>
            <w:tcW w:w="1418" w:type="dxa"/>
            <w:vAlign w:val="center"/>
          </w:tcPr>
          <w:p w14:paraId="01B5B1AB" w14:textId="022630C4" w:rsidR="00424D68" w:rsidRPr="00DC6B88" w:rsidRDefault="00FA2572" w:rsidP="00424D68">
            <w:pPr>
              <w:rPr>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A,m</m:t>
                    </m:r>
                  </m:sub>
                </m:sSub>
              </m:oMath>
            </m:oMathPara>
          </w:p>
        </w:tc>
        <w:tc>
          <w:tcPr>
            <w:tcW w:w="2879" w:type="dxa"/>
            <w:vAlign w:val="center"/>
          </w:tcPr>
          <w:p w14:paraId="326DA7F1" w14:textId="369B2061" w:rsidR="00424D68" w:rsidRPr="00DC6B88" w:rsidRDefault="00424D68" w:rsidP="00424D68">
            <w:pPr>
              <w:rPr>
                <w:sz w:val="16"/>
                <w:szCs w:val="16"/>
              </w:rPr>
            </w:pPr>
            <w:r w:rsidRPr="00DC6B88">
              <w:rPr>
                <w:sz w:val="16"/>
                <w:szCs w:val="16"/>
              </w:rPr>
              <w:t xml:space="preserve">Transmitter element number or transmit focal law number for each A-scan in </w:t>
            </w:r>
            <m:oMath>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th</m:t>
                  </m:r>
                </m:sup>
              </m:sSup>
              <m:r>
                <w:rPr>
                  <w:rFonts w:ascii="Cambria Math" w:hAnsi="Cambria Math"/>
                  <w:sz w:val="16"/>
                  <w:szCs w:val="16"/>
                </w:rPr>
                <m:t xml:space="preserve"> </m:t>
              </m:r>
            </m:oMath>
            <w:r w:rsidRPr="00DC6B88">
              <w:rPr>
                <w:rFonts w:eastAsiaTheme="minorEastAsia"/>
                <w:sz w:val="16"/>
                <w:szCs w:val="16"/>
              </w:rPr>
              <w:t xml:space="preserve">MFMC </w:t>
            </w:r>
            <w:r w:rsidRPr="00DC6B88">
              <w:rPr>
                <w:sz w:val="16"/>
                <w:szCs w:val="16"/>
              </w:rPr>
              <w:t>sequence</w:t>
            </w:r>
          </w:p>
        </w:tc>
      </w:tr>
      <w:tr w:rsidR="00424D68" w:rsidRPr="00DC6B88" w14:paraId="655EB45A" w14:textId="77777777" w:rsidTr="00313BE9">
        <w:trPr>
          <w:gridAfter w:val="1"/>
          <w:wAfter w:w="20" w:type="dxa"/>
          <w:cantSplit/>
        </w:trPr>
        <w:tc>
          <w:tcPr>
            <w:tcW w:w="3792" w:type="dxa"/>
            <w:vAlign w:val="center"/>
          </w:tcPr>
          <w:p w14:paraId="6E214440" w14:textId="12201590"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TRANSMIT_PROBE</w:t>
            </w:r>
          </w:p>
        </w:tc>
        <w:tc>
          <w:tcPr>
            <w:tcW w:w="314" w:type="dxa"/>
            <w:vAlign w:val="center"/>
          </w:tcPr>
          <w:p w14:paraId="0D443D5F" w14:textId="7101AE33" w:rsidR="00424D68" w:rsidRPr="00DC6B88" w:rsidRDefault="00424D68" w:rsidP="00424D68">
            <w:pPr>
              <w:rPr>
                <w:sz w:val="16"/>
                <w:szCs w:val="16"/>
              </w:rPr>
            </w:pPr>
            <w:r w:rsidRPr="00DC6B88">
              <w:rPr>
                <w:sz w:val="16"/>
                <w:szCs w:val="16"/>
              </w:rPr>
              <w:t>M</w:t>
            </w:r>
          </w:p>
        </w:tc>
        <w:tc>
          <w:tcPr>
            <w:tcW w:w="284" w:type="dxa"/>
            <w:vAlign w:val="center"/>
          </w:tcPr>
          <w:p w14:paraId="0DF30B34" w14:textId="6884D974" w:rsidR="00424D68" w:rsidRPr="00DC6B88" w:rsidRDefault="00424D68" w:rsidP="00424D68">
            <w:pPr>
              <w:rPr>
                <w:sz w:val="16"/>
                <w:szCs w:val="16"/>
              </w:rPr>
            </w:pPr>
            <w:r w:rsidRPr="00DC6B88">
              <w:rPr>
                <w:sz w:val="16"/>
                <w:szCs w:val="16"/>
              </w:rPr>
              <w:t>D</w:t>
            </w:r>
          </w:p>
        </w:tc>
        <w:tc>
          <w:tcPr>
            <w:tcW w:w="708" w:type="dxa"/>
            <w:vAlign w:val="center"/>
          </w:tcPr>
          <w:p w14:paraId="40018B61" w14:textId="4B972BF4" w:rsidR="00424D68" w:rsidRPr="00DC6B88" w:rsidRDefault="00424D68" w:rsidP="00424D68">
            <w:pPr>
              <w:rPr>
                <w:sz w:val="16"/>
                <w:szCs w:val="16"/>
              </w:rPr>
            </w:pPr>
            <w:r w:rsidRPr="00DC6B88">
              <w:rPr>
                <w:sz w:val="16"/>
                <w:szCs w:val="16"/>
              </w:rPr>
              <w:t>Integer</w:t>
            </w:r>
          </w:p>
        </w:tc>
        <w:tc>
          <w:tcPr>
            <w:tcW w:w="1418" w:type="dxa"/>
            <w:vAlign w:val="center"/>
          </w:tcPr>
          <w:p w14:paraId="164CD8A4" w14:textId="5DF47FFD" w:rsidR="00424D68" w:rsidRPr="00DC6B88" w:rsidRDefault="00FA2572" w:rsidP="00424D68">
            <w:pPr>
              <w:rPr>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A,m</m:t>
                    </m:r>
                  </m:sub>
                </m:sSub>
              </m:oMath>
            </m:oMathPara>
          </w:p>
        </w:tc>
        <w:tc>
          <w:tcPr>
            <w:tcW w:w="2879" w:type="dxa"/>
            <w:vAlign w:val="center"/>
          </w:tcPr>
          <w:p w14:paraId="1D1FBB3C" w14:textId="0CB92A5E" w:rsidR="00424D68" w:rsidRPr="00DC6B88" w:rsidRDefault="00424D68" w:rsidP="00424D68">
            <w:pPr>
              <w:rPr>
                <w:sz w:val="16"/>
                <w:szCs w:val="16"/>
              </w:rPr>
            </w:pPr>
            <w:r w:rsidRPr="00DC6B88">
              <w:rPr>
                <w:sz w:val="16"/>
                <w:szCs w:val="16"/>
              </w:rPr>
              <w:t xml:space="preserve">Transmitter probe number for each A-scan in </w:t>
            </w:r>
            <m:oMath>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th</m:t>
                  </m:r>
                </m:sup>
              </m:sSup>
              <m:r>
                <w:rPr>
                  <w:rFonts w:ascii="Cambria Math" w:hAnsi="Cambria Math"/>
                  <w:sz w:val="16"/>
                  <w:szCs w:val="16"/>
                </w:rPr>
                <m:t xml:space="preserve"> </m:t>
              </m:r>
            </m:oMath>
            <w:r w:rsidRPr="00DC6B88">
              <w:rPr>
                <w:rFonts w:eastAsiaTheme="minorEastAsia"/>
                <w:sz w:val="16"/>
                <w:szCs w:val="16"/>
              </w:rPr>
              <w:t xml:space="preserve">MFMC </w:t>
            </w:r>
            <w:r w:rsidRPr="00DC6B88">
              <w:rPr>
                <w:sz w:val="16"/>
                <w:szCs w:val="16"/>
              </w:rPr>
              <w:t>sequence. Zero values are interpreted to mean that TRANSMIT_ELEMENT refers to transmit focal law number rather than transmitter element number</w:t>
            </w:r>
          </w:p>
        </w:tc>
      </w:tr>
      <w:tr w:rsidR="00424D68" w:rsidRPr="00DC6B88" w14:paraId="2232D01B" w14:textId="77777777" w:rsidTr="00313BE9">
        <w:trPr>
          <w:gridAfter w:val="1"/>
          <w:wAfter w:w="20" w:type="dxa"/>
          <w:cantSplit/>
        </w:trPr>
        <w:tc>
          <w:tcPr>
            <w:tcW w:w="3792" w:type="dxa"/>
            <w:vAlign w:val="center"/>
          </w:tcPr>
          <w:p w14:paraId="5232CBE8" w14:textId="73E7E7F6" w:rsidR="00424D68" w:rsidRPr="00DC6B88" w:rsidRDefault="00424D68" w:rsidP="00424D68">
            <w:pPr>
              <w:rPr>
                <w:sz w:val="16"/>
                <w:szCs w:val="16"/>
              </w:rPr>
            </w:pPr>
            <w:proofErr w:type="gramStart"/>
            <w:r>
              <w:rPr>
                <w:sz w:val="16"/>
                <w:szCs w:val="16"/>
              </w:rPr>
              <w:lastRenderedPageBreak/>
              <w:t>.</w:t>
            </w:r>
            <w:r w:rsidRPr="00DC6B88">
              <w:rPr>
                <w:sz w:val="16"/>
                <w:szCs w:val="16"/>
              </w:rPr>
              <w:t>/</w:t>
            </w:r>
            <w:proofErr w:type="gramEnd"/>
            <w:r w:rsidRPr="00DC6B88">
              <w:rPr>
                <w:sz w:val="16"/>
                <w:szCs w:val="16"/>
              </w:rPr>
              <w:t>RECEIVE_ELEMENT</w:t>
            </w:r>
          </w:p>
        </w:tc>
        <w:tc>
          <w:tcPr>
            <w:tcW w:w="314" w:type="dxa"/>
            <w:vAlign w:val="center"/>
          </w:tcPr>
          <w:p w14:paraId="01C5752D" w14:textId="3E4D9C02" w:rsidR="00424D68" w:rsidRPr="00DC6B88" w:rsidRDefault="00424D68" w:rsidP="00424D68">
            <w:pPr>
              <w:rPr>
                <w:sz w:val="16"/>
                <w:szCs w:val="16"/>
              </w:rPr>
            </w:pPr>
            <w:r w:rsidRPr="00DC6B88">
              <w:rPr>
                <w:sz w:val="16"/>
                <w:szCs w:val="16"/>
              </w:rPr>
              <w:t>M</w:t>
            </w:r>
          </w:p>
        </w:tc>
        <w:tc>
          <w:tcPr>
            <w:tcW w:w="284" w:type="dxa"/>
            <w:vAlign w:val="center"/>
          </w:tcPr>
          <w:p w14:paraId="0F2CF66C" w14:textId="4266BE09" w:rsidR="00424D68" w:rsidRPr="00DC6B88" w:rsidRDefault="00424D68" w:rsidP="00424D68">
            <w:pPr>
              <w:rPr>
                <w:sz w:val="16"/>
                <w:szCs w:val="16"/>
              </w:rPr>
            </w:pPr>
            <w:r w:rsidRPr="00DC6B88">
              <w:rPr>
                <w:sz w:val="16"/>
                <w:szCs w:val="16"/>
              </w:rPr>
              <w:t>D</w:t>
            </w:r>
          </w:p>
        </w:tc>
        <w:tc>
          <w:tcPr>
            <w:tcW w:w="708" w:type="dxa"/>
            <w:vAlign w:val="center"/>
          </w:tcPr>
          <w:p w14:paraId="4AF6541E" w14:textId="7A9539C8" w:rsidR="00424D68" w:rsidRPr="00DC6B88" w:rsidRDefault="00424D68" w:rsidP="00424D68">
            <w:pPr>
              <w:rPr>
                <w:sz w:val="16"/>
                <w:szCs w:val="16"/>
              </w:rPr>
            </w:pPr>
            <w:r w:rsidRPr="00DC6B88">
              <w:rPr>
                <w:sz w:val="16"/>
                <w:szCs w:val="16"/>
              </w:rPr>
              <w:t>Integer</w:t>
            </w:r>
          </w:p>
        </w:tc>
        <w:tc>
          <w:tcPr>
            <w:tcW w:w="1418" w:type="dxa"/>
            <w:vAlign w:val="center"/>
          </w:tcPr>
          <w:p w14:paraId="6705ED4B" w14:textId="0D21C71B" w:rsidR="00424D68" w:rsidRPr="00DC6B88" w:rsidRDefault="00FA2572" w:rsidP="00424D68">
            <w:pPr>
              <w:rPr>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A,m</m:t>
                    </m:r>
                  </m:sub>
                </m:sSub>
              </m:oMath>
            </m:oMathPara>
          </w:p>
        </w:tc>
        <w:tc>
          <w:tcPr>
            <w:tcW w:w="2879" w:type="dxa"/>
            <w:vAlign w:val="center"/>
          </w:tcPr>
          <w:p w14:paraId="696D53C0" w14:textId="48700694" w:rsidR="00424D68" w:rsidRPr="00DC6B88" w:rsidRDefault="00424D68" w:rsidP="00424D68">
            <w:pPr>
              <w:rPr>
                <w:sz w:val="16"/>
                <w:szCs w:val="16"/>
              </w:rPr>
            </w:pPr>
            <w:r w:rsidRPr="00DC6B88">
              <w:rPr>
                <w:sz w:val="16"/>
                <w:szCs w:val="16"/>
              </w:rPr>
              <w:t xml:space="preserve">Receiver element number or receive focal law number for each A-scan in </w:t>
            </w:r>
            <m:oMath>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th</m:t>
                  </m:r>
                </m:sup>
              </m:sSup>
              <m:r>
                <w:rPr>
                  <w:rFonts w:ascii="Cambria Math" w:hAnsi="Cambria Math"/>
                  <w:sz w:val="16"/>
                  <w:szCs w:val="16"/>
                </w:rPr>
                <m:t xml:space="preserve"> </m:t>
              </m:r>
            </m:oMath>
            <w:r w:rsidRPr="00DC6B88">
              <w:rPr>
                <w:rFonts w:eastAsiaTheme="minorEastAsia"/>
                <w:sz w:val="16"/>
                <w:szCs w:val="16"/>
              </w:rPr>
              <w:t xml:space="preserve">MFMC </w:t>
            </w:r>
            <w:r w:rsidRPr="00DC6B88">
              <w:rPr>
                <w:sz w:val="16"/>
                <w:szCs w:val="16"/>
              </w:rPr>
              <w:t>sequence</w:t>
            </w:r>
          </w:p>
        </w:tc>
      </w:tr>
      <w:tr w:rsidR="00424D68" w:rsidRPr="00DC6B88" w14:paraId="34E5EEFD" w14:textId="77777777" w:rsidTr="00313BE9">
        <w:trPr>
          <w:gridAfter w:val="1"/>
          <w:wAfter w:w="20" w:type="dxa"/>
          <w:cantSplit/>
        </w:trPr>
        <w:tc>
          <w:tcPr>
            <w:tcW w:w="3792" w:type="dxa"/>
            <w:vAlign w:val="center"/>
          </w:tcPr>
          <w:p w14:paraId="24281E71" w14:textId="1AD23D68"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RECEIVE _PROBE</w:t>
            </w:r>
          </w:p>
        </w:tc>
        <w:tc>
          <w:tcPr>
            <w:tcW w:w="314" w:type="dxa"/>
            <w:vAlign w:val="center"/>
          </w:tcPr>
          <w:p w14:paraId="3224A261" w14:textId="6193835E" w:rsidR="00424D68" w:rsidRPr="00DC6B88" w:rsidRDefault="00424D68" w:rsidP="00424D68">
            <w:pPr>
              <w:rPr>
                <w:sz w:val="16"/>
                <w:szCs w:val="16"/>
              </w:rPr>
            </w:pPr>
            <w:r w:rsidRPr="00DC6B88">
              <w:rPr>
                <w:sz w:val="16"/>
                <w:szCs w:val="16"/>
              </w:rPr>
              <w:t>M</w:t>
            </w:r>
          </w:p>
        </w:tc>
        <w:tc>
          <w:tcPr>
            <w:tcW w:w="284" w:type="dxa"/>
            <w:vAlign w:val="center"/>
          </w:tcPr>
          <w:p w14:paraId="42763F1A" w14:textId="732398F8" w:rsidR="00424D68" w:rsidRPr="00DC6B88" w:rsidRDefault="00424D68" w:rsidP="00424D68">
            <w:pPr>
              <w:rPr>
                <w:sz w:val="16"/>
                <w:szCs w:val="16"/>
              </w:rPr>
            </w:pPr>
            <w:r w:rsidRPr="00DC6B88">
              <w:rPr>
                <w:sz w:val="16"/>
                <w:szCs w:val="16"/>
              </w:rPr>
              <w:t>D</w:t>
            </w:r>
          </w:p>
        </w:tc>
        <w:tc>
          <w:tcPr>
            <w:tcW w:w="708" w:type="dxa"/>
            <w:vAlign w:val="center"/>
          </w:tcPr>
          <w:p w14:paraId="4D5F9672" w14:textId="37B04A8B" w:rsidR="00424D68" w:rsidRPr="00DC6B88" w:rsidRDefault="00424D68" w:rsidP="00424D68">
            <w:pPr>
              <w:rPr>
                <w:sz w:val="16"/>
                <w:szCs w:val="16"/>
              </w:rPr>
            </w:pPr>
            <w:r w:rsidRPr="00DC6B88">
              <w:rPr>
                <w:sz w:val="16"/>
                <w:szCs w:val="16"/>
              </w:rPr>
              <w:t>Integer</w:t>
            </w:r>
          </w:p>
        </w:tc>
        <w:tc>
          <w:tcPr>
            <w:tcW w:w="1418" w:type="dxa"/>
            <w:vAlign w:val="center"/>
          </w:tcPr>
          <w:p w14:paraId="671B709F" w14:textId="272DAAB7" w:rsidR="00424D68" w:rsidRPr="00DC6B88" w:rsidRDefault="00FA2572" w:rsidP="00424D68">
            <w:pPr>
              <w:rPr>
                <w:rFonts w:ascii="Calibri" w:eastAsia="Calibri" w:hAnsi="Calibri" w:cs="Times New Roman"/>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A,m</m:t>
                    </m:r>
                  </m:sub>
                </m:sSub>
              </m:oMath>
            </m:oMathPara>
          </w:p>
        </w:tc>
        <w:tc>
          <w:tcPr>
            <w:tcW w:w="2879" w:type="dxa"/>
            <w:vAlign w:val="center"/>
          </w:tcPr>
          <w:p w14:paraId="22BC8278" w14:textId="04EE639C" w:rsidR="00424D68" w:rsidRPr="00DC6B88" w:rsidRDefault="00424D68" w:rsidP="00424D68">
            <w:pPr>
              <w:rPr>
                <w:sz w:val="16"/>
                <w:szCs w:val="16"/>
              </w:rPr>
            </w:pPr>
            <w:r w:rsidRPr="00DC6B88">
              <w:rPr>
                <w:sz w:val="16"/>
                <w:szCs w:val="16"/>
              </w:rPr>
              <w:t xml:space="preserve">Receiver probe number for each A-scan in </w:t>
            </w:r>
            <m:oMath>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th</m:t>
                  </m:r>
                </m:sup>
              </m:sSup>
              <m:r>
                <w:rPr>
                  <w:rFonts w:ascii="Cambria Math" w:hAnsi="Cambria Math"/>
                  <w:sz w:val="16"/>
                  <w:szCs w:val="16"/>
                </w:rPr>
                <m:t xml:space="preserve"> </m:t>
              </m:r>
            </m:oMath>
            <w:r w:rsidRPr="00DC6B88">
              <w:rPr>
                <w:rFonts w:eastAsiaTheme="minorEastAsia"/>
                <w:sz w:val="16"/>
                <w:szCs w:val="16"/>
              </w:rPr>
              <w:t xml:space="preserve">MFMC </w:t>
            </w:r>
            <w:r w:rsidRPr="00DC6B88">
              <w:rPr>
                <w:sz w:val="16"/>
                <w:szCs w:val="16"/>
              </w:rPr>
              <w:t>sequence. Zero values are interpreted to mean that RECEIVE_ELEMENT refers to receive focal law number rather than receiver element number</w:t>
            </w:r>
          </w:p>
        </w:tc>
      </w:tr>
      <w:tr w:rsidR="00424D68" w:rsidRPr="00DC6B88" w14:paraId="7B6A1EB0" w14:textId="77777777" w:rsidTr="00313BE9">
        <w:trPr>
          <w:gridAfter w:val="1"/>
          <w:wAfter w:w="20" w:type="dxa"/>
          <w:cantSplit/>
        </w:trPr>
        <w:tc>
          <w:tcPr>
            <w:tcW w:w="3792" w:type="dxa"/>
            <w:vAlign w:val="center"/>
          </w:tcPr>
          <w:p w14:paraId="786B75B9" w14:textId="0E8A878A"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FIRING_INDEX</w:t>
            </w:r>
          </w:p>
        </w:tc>
        <w:tc>
          <w:tcPr>
            <w:tcW w:w="314" w:type="dxa"/>
            <w:vAlign w:val="center"/>
          </w:tcPr>
          <w:p w14:paraId="4D9034B7" w14:textId="72E837DE" w:rsidR="00424D68" w:rsidRPr="00DC6B88" w:rsidRDefault="00424D68" w:rsidP="00424D68">
            <w:pPr>
              <w:rPr>
                <w:sz w:val="16"/>
                <w:szCs w:val="16"/>
              </w:rPr>
            </w:pPr>
            <w:r w:rsidRPr="00DC6B88">
              <w:rPr>
                <w:sz w:val="16"/>
                <w:szCs w:val="16"/>
              </w:rPr>
              <w:t>M</w:t>
            </w:r>
          </w:p>
        </w:tc>
        <w:tc>
          <w:tcPr>
            <w:tcW w:w="284" w:type="dxa"/>
            <w:vAlign w:val="center"/>
          </w:tcPr>
          <w:p w14:paraId="304329B9" w14:textId="51B432E3" w:rsidR="00424D68" w:rsidRPr="00DC6B88" w:rsidRDefault="00424D68" w:rsidP="00424D68">
            <w:pPr>
              <w:rPr>
                <w:sz w:val="16"/>
                <w:szCs w:val="16"/>
              </w:rPr>
            </w:pPr>
            <w:r w:rsidRPr="00DC6B88">
              <w:rPr>
                <w:sz w:val="16"/>
                <w:szCs w:val="16"/>
              </w:rPr>
              <w:t>D</w:t>
            </w:r>
          </w:p>
        </w:tc>
        <w:tc>
          <w:tcPr>
            <w:tcW w:w="708" w:type="dxa"/>
            <w:vAlign w:val="center"/>
          </w:tcPr>
          <w:p w14:paraId="1BA45E80" w14:textId="09111665" w:rsidR="00424D68" w:rsidRPr="00DC6B88" w:rsidRDefault="00424D68" w:rsidP="00424D68">
            <w:pPr>
              <w:rPr>
                <w:sz w:val="16"/>
                <w:szCs w:val="16"/>
              </w:rPr>
            </w:pPr>
            <w:r w:rsidRPr="00DC6B88">
              <w:rPr>
                <w:sz w:val="16"/>
                <w:szCs w:val="16"/>
              </w:rPr>
              <w:t>Integer</w:t>
            </w:r>
          </w:p>
        </w:tc>
        <w:tc>
          <w:tcPr>
            <w:tcW w:w="1418" w:type="dxa"/>
            <w:vAlign w:val="center"/>
          </w:tcPr>
          <w:p w14:paraId="0BCA0223" w14:textId="417B2EF9" w:rsidR="00424D68" w:rsidRPr="00DC6B88" w:rsidRDefault="00FA2572" w:rsidP="00424D68">
            <w:pPr>
              <w:rPr>
                <w:rFonts w:ascii="Calibri" w:eastAsia="Calibri" w:hAnsi="Calibri" w:cs="Times New Roman"/>
                <w:sz w:val="16"/>
                <w:szCs w:val="16"/>
              </w:rPr>
            </w:pPr>
            <m:oMathPara>
              <m:oMath>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A,m</m:t>
                    </m:r>
                  </m:sub>
                </m:sSub>
              </m:oMath>
            </m:oMathPara>
          </w:p>
        </w:tc>
        <w:tc>
          <w:tcPr>
            <w:tcW w:w="2879" w:type="dxa"/>
            <w:vAlign w:val="center"/>
          </w:tcPr>
          <w:p w14:paraId="5FC09D94" w14:textId="1FEA0232" w:rsidR="00424D68" w:rsidRPr="00DC6B88" w:rsidRDefault="00424D68" w:rsidP="00424D68">
            <w:pPr>
              <w:rPr>
                <w:sz w:val="16"/>
                <w:szCs w:val="16"/>
              </w:rPr>
            </w:pPr>
            <w:r w:rsidRPr="00DC6B88">
              <w:rPr>
                <w:sz w:val="16"/>
                <w:szCs w:val="16"/>
              </w:rPr>
              <w:t>Firing index associated with each A-scan in frame</w:t>
            </w:r>
          </w:p>
        </w:tc>
      </w:tr>
      <w:tr w:rsidR="00424D68" w:rsidRPr="00DC6B88" w14:paraId="57A19953" w14:textId="77777777" w:rsidTr="00313BE9">
        <w:trPr>
          <w:gridAfter w:val="1"/>
          <w:wAfter w:w="20" w:type="dxa"/>
          <w:cantSplit/>
        </w:trPr>
        <w:tc>
          <w:tcPr>
            <w:tcW w:w="3792" w:type="dxa"/>
            <w:vAlign w:val="center"/>
          </w:tcPr>
          <w:p w14:paraId="513274F6" w14:textId="2F1A8BC0" w:rsidR="00424D68" w:rsidRDefault="0067232A" w:rsidP="00424D68">
            <w:pPr>
              <w:rPr>
                <w:sz w:val="16"/>
                <w:szCs w:val="16"/>
              </w:rPr>
            </w:pPr>
            <w:proofErr w:type="gramStart"/>
            <w:r>
              <w:rPr>
                <w:sz w:val="16"/>
                <w:szCs w:val="16"/>
              </w:rPr>
              <w:t>.</w:t>
            </w:r>
            <w:r w:rsidR="00424D68">
              <w:rPr>
                <w:sz w:val="16"/>
                <w:szCs w:val="16"/>
              </w:rPr>
              <w:t>/</w:t>
            </w:r>
            <w:proofErr w:type="gramEnd"/>
            <w:r w:rsidR="00424D68">
              <w:rPr>
                <w:sz w:val="16"/>
                <w:szCs w:val="16"/>
              </w:rPr>
              <w:t>PROBE_LIST</w:t>
            </w:r>
          </w:p>
        </w:tc>
        <w:tc>
          <w:tcPr>
            <w:tcW w:w="314" w:type="dxa"/>
            <w:vAlign w:val="center"/>
          </w:tcPr>
          <w:p w14:paraId="17BDE89F" w14:textId="6950AB8F" w:rsidR="00424D68" w:rsidRPr="00DC6B88" w:rsidRDefault="00424D68" w:rsidP="00424D68">
            <w:pPr>
              <w:rPr>
                <w:sz w:val="16"/>
                <w:szCs w:val="16"/>
              </w:rPr>
            </w:pPr>
            <w:r>
              <w:rPr>
                <w:sz w:val="16"/>
                <w:szCs w:val="16"/>
              </w:rPr>
              <w:t>M</w:t>
            </w:r>
          </w:p>
        </w:tc>
        <w:tc>
          <w:tcPr>
            <w:tcW w:w="284" w:type="dxa"/>
            <w:vAlign w:val="center"/>
          </w:tcPr>
          <w:p w14:paraId="6B91DAC6" w14:textId="56D26D4E" w:rsidR="00424D68" w:rsidRPr="00DC6B88" w:rsidRDefault="00424D68" w:rsidP="00424D68">
            <w:pPr>
              <w:rPr>
                <w:sz w:val="16"/>
                <w:szCs w:val="16"/>
              </w:rPr>
            </w:pPr>
            <w:r>
              <w:rPr>
                <w:sz w:val="16"/>
                <w:szCs w:val="16"/>
              </w:rPr>
              <w:t>D</w:t>
            </w:r>
          </w:p>
        </w:tc>
        <w:tc>
          <w:tcPr>
            <w:tcW w:w="708" w:type="dxa"/>
            <w:vAlign w:val="center"/>
          </w:tcPr>
          <w:p w14:paraId="5582D4EA" w14:textId="2B8B067E" w:rsidR="00424D68" w:rsidRPr="00DC6B88" w:rsidRDefault="00424D68" w:rsidP="00424D68">
            <w:pPr>
              <w:rPr>
                <w:sz w:val="16"/>
                <w:szCs w:val="16"/>
              </w:rPr>
            </w:pPr>
            <w:r>
              <w:rPr>
                <w:sz w:val="16"/>
                <w:szCs w:val="16"/>
              </w:rPr>
              <w:t>Integer</w:t>
            </w:r>
          </w:p>
        </w:tc>
        <w:tc>
          <w:tcPr>
            <w:tcW w:w="1418" w:type="dxa"/>
            <w:vAlign w:val="center"/>
          </w:tcPr>
          <w:p w14:paraId="172EFFEF" w14:textId="331AE35A" w:rsidR="00424D68" w:rsidRDefault="00FA2572" w:rsidP="00424D68">
            <w:pPr>
              <w:rPr>
                <w:rFonts w:ascii="Calibri" w:eastAsia="Calibri" w:hAnsi="Calibri" w:cs="Times New Roman"/>
                <w:sz w:val="16"/>
                <w:szCs w:val="16"/>
              </w:rPr>
            </w:pPr>
            <m:oMathPara>
              <m:oMath>
                <m:sSub>
                  <m:sSubPr>
                    <m:ctrlPr>
                      <w:rPr>
                        <w:rFonts w:ascii="Cambria Math" w:eastAsia="Calibri" w:hAnsi="Cambria Math" w:cs="Times New Roman"/>
                        <w:i/>
                        <w:sz w:val="16"/>
                        <w:szCs w:val="16"/>
                      </w:rPr>
                    </m:ctrlPr>
                  </m:sSubPr>
                  <m:e>
                    <m:r>
                      <w:rPr>
                        <w:rFonts w:ascii="Cambria Math" w:eastAsia="Calibri" w:hAnsi="Cambria Math" w:cs="Times New Roman"/>
                        <w:sz w:val="16"/>
                        <w:szCs w:val="16"/>
                      </w:rPr>
                      <m:t>N</m:t>
                    </m:r>
                  </m:e>
                  <m:sub>
                    <m:r>
                      <w:rPr>
                        <w:rFonts w:ascii="Cambria Math" w:eastAsia="Calibri" w:hAnsi="Cambria Math" w:cs="Times New Roman"/>
                        <w:sz w:val="16"/>
                        <w:szCs w:val="16"/>
                      </w:rPr>
                      <m:t>P,m</m:t>
                    </m:r>
                  </m:sub>
                </m:sSub>
              </m:oMath>
            </m:oMathPara>
          </w:p>
        </w:tc>
        <w:tc>
          <w:tcPr>
            <w:tcW w:w="2879" w:type="dxa"/>
            <w:vAlign w:val="center"/>
          </w:tcPr>
          <w:p w14:paraId="011D2F06" w14:textId="7B43078C" w:rsidR="00424D68" w:rsidRPr="00DC6B88" w:rsidRDefault="00424D68" w:rsidP="00424D68">
            <w:pPr>
              <w:rPr>
                <w:sz w:val="16"/>
                <w:szCs w:val="16"/>
              </w:rPr>
            </w:pPr>
            <w:r>
              <w:rPr>
                <w:sz w:val="16"/>
                <w:szCs w:val="16"/>
              </w:rPr>
              <w:t xml:space="preserve">Probes (referenced by indices) used in </w:t>
            </w:r>
            <m:oMath>
              <m:sSup>
                <m:sSupPr>
                  <m:ctrlPr>
                    <w:rPr>
                      <w:rFonts w:ascii="Cambria Math" w:hAnsi="Cambria Math"/>
                      <w:i/>
                      <w:sz w:val="16"/>
                      <w:szCs w:val="16"/>
                    </w:rPr>
                  </m:ctrlPr>
                </m:sSupPr>
                <m:e>
                  <m:r>
                    <w:rPr>
                      <w:rFonts w:ascii="Cambria Math" w:hAnsi="Cambria Math"/>
                      <w:sz w:val="16"/>
                      <w:szCs w:val="16"/>
                    </w:rPr>
                    <m:t>m</m:t>
                  </m:r>
                </m:e>
                <m:sup>
                  <m:r>
                    <w:rPr>
                      <w:rFonts w:ascii="Cambria Math" w:hAnsi="Cambria Math"/>
                      <w:sz w:val="16"/>
                      <w:szCs w:val="16"/>
                    </w:rPr>
                    <m:t>th</m:t>
                  </m:r>
                </m:sup>
              </m:sSup>
            </m:oMath>
            <w:r>
              <w:rPr>
                <w:rFonts w:eastAsiaTheme="minorEastAsia"/>
                <w:sz w:val="16"/>
                <w:szCs w:val="16"/>
              </w:rPr>
              <w:t xml:space="preserve"> MFMC sequence.</w:t>
            </w:r>
          </w:p>
        </w:tc>
      </w:tr>
      <w:tr w:rsidR="00424D68" w:rsidRPr="00DC6B88" w14:paraId="6D0DAEEF" w14:textId="77777777" w:rsidTr="00313BE9">
        <w:trPr>
          <w:gridAfter w:val="1"/>
          <w:wAfter w:w="20" w:type="dxa"/>
          <w:cantSplit/>
        </w:trPr>
        <w:tc>
          <w:tcPr>
            <w:tcW w:w="3792" w:type="dxa"/>
            <w:vAlign w:val="center"/>
          </w:tcPr>
          <w:p w14:paraId="7A71ECC5" w14:textId="737E7AEB"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TIME_STEP</w:t>
            </w:r>
          </w:p>
        </w:tc>
        <w:tc>
          <w:tcPr>
            <w:tcW w:w="314" w:type="dxa"/>
            <w:vAlign w:val="center"/>
          </w:tcPr>
          <w:p w14:paraId="7F953F25" w14:textId="2759A526" w:rsidR="00424D68" w:rsidRPr="00DC6B88" w:rsidRDefault="00424D68" w:rsidP="00424D68">
            <w:pPr>
              <w:rPr>
                <w:sz w:val="16"/>
                <w:szCs w:val="16"/>
              </w:rPr>
            </w:pPr>
            <w:r w:rsidRPr="00DC6B88">
              <w:rPr>
                <w:sz w:val="16"/>
                <w:szCs w:val="16"/>
              </w:rPr>
              <w:t>M</w:t>
            </w:r>
          </w:p>
        </w:tc>
        <w:tc>
          <w:tcPr>
            <w:tcW w:w="284" w:type="dxa"/>
            <w:vAlign w:val="center"/>
          </w:tcPr>
          <w:p w14:paraId="1BA458C4" w14:textId="352167BD" w:rsidR="00424D68" w:rsidRPr="00DC6B88" w:rsidRDefault="00424D68" w:rsidP="00424D68">
            <w:pPr>
              <w:rPr>
                <w:sz w:val="16"/>
                <w:szCs w:val="16"/>
              </w:rPr>
            </w:pPr>
            <w:r w:rsidRPr="00DC6B88">
              <w:rPr>
                <w:sz w:val="16"/>
                <w:szCs w:val="16"/>
              </w:rPr>
              <w:t>A</w:t>
            </w:r>
          </w:p>
        </w:tc>
        <w:tc>
          <w:tcPr>
            <w:tcW w:w="708" w:type="dxa"/>
            <w:vAlign w:val="center"/>
          </w:tcPr>
          <w:p w14:paraId="0AEE2774" w14:textId="5A989ADC" w:rsidR="00424D68" w:rsidRPr="00DC6B88" w:rsidRDefault="00424D68" w:rsidP="00424D68">
            <w:pPr>
              <w:rPr>
                <w:sz w:val="16"/>
                <w:szCs w:val="16"/>
              </w:rPr>
            </w:pPr>
            <w:r w:rsidRPr="00DC6B88">
              <w:rPr>
                <w:sz w:val="16"/>
                <w:szCs w:val="16"/>
              </w:rPr>
              <w:t>Float</w:t>
            </w:r>
          </w:p>
        </w:tc>
        <w:tc>
          <w:tcPr>
            <w:tcW w:w="1418" w:type="dxa"/>
            <w:vAlign w:val="center"/>
          </w:tcPr>
          <w:p w14:paraId="6D6C5538" w14:textId="18A29329" w:rsidR="00424D68" w:rsidRPr="00DC6B88" w:rsidRDefault="00424D68" w:rsidP="00424D68">
            <w:pPr>
              <w:rPr>
                <w:rFonts w:ascii="Calibri" w:eastAsia="Calibri" w:hAnsi="Calibri" w:cs="Times New Roman"/>
                <w:sz w:val="16"/>
                <w:szCs w:val="16"/>
              </w:rPr>
            </w:pPr>
            <m:oMathPara>
              <m:oMath>
                <m:r>
                  <w:rPr>
                    <w:rFonts w:ascii="Cambria Math" w:eastAsia="Calibri" w:hAnsi="Cambria Math" w:cs="Times New Roman"/>
                    <w:sz w:val="16"/>
                    <w:szCs w:val="16"/>
                  </w:rPr>
                  <m:t>1</m:t>
                </m:r>
              </m:oMath>
            </m:oMathPara>
          </w:p>
        </w:tc>
        <w:tc>
          <w:tcPr>
            <w:tcW w:w="2879" w:type="dxa"/>
            <w:vAlign w:val="center"/>
          </w:tcPr>
          <w:p w14:paraId="700E3B81" w14:textId="6F62F1EE" w:rsidR="00424D68" w:rsidRPr="00DC6B88" w:rsidRDefault="00424D68" w:rsidP="00424D68">
            <w:pPr>
              <w:rPr>
                <w:sz w:val="16"/>
                <w:szCs w:val="16"/>
              </w:rPr>
            </w:pPr>
            <w:r w:rsidRPr="00DC6B88">
              <w:rPr>
                <w:sz w:val="16"/>
                <w:szCs w:val="16"/>
              </w:rPr>
              <w:t>Time interval between sample points in each A-scan in frame</w:t>
            </w:r>
          </w:p>
        </w:tc>
      </w:tr>
      <w:tr w:rsidR="00424D68" w:rsidRPr="00DC6B88" w14:paraId="72A78ACB" w14:textId="77777777" w:rsidTr="00313BE9">
        <w:trPr>
          <w:gridAfter w:val="1"/>
          <w:wAfter w:w="20" w:type="dxa"/>
          <w:cantSplit/>
        </w:trPr>
        <w:tc>
          <w:tcPr>
            <w:tcW w:w="3792" w:type="dxa"/>
            <w:vAlign w:val="center"/>
          </w:tcPr>
          <w:p w14:paraId="4F92524F" w14:textId="563E75A4"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START_TIME</w:t>
            </w:r>
          </w:p>
        </w:tc>
        <w:tc>
          <w:tcPr>
            <w:tcW w:w="314" w:type="dxa"/>
            <w:vAlign w:val="center"/>
          </w:tcPr>
          <w:p w14:paraId="3B6C6F4D" w14:textId="6BB522C2" w:rsidR="00424D68" w:rsidRPr="00DC6B88" w:rsidRDefault="00424D68" w:rsidP="00424D68">
            <w:pPr>
              <w:rPr>
                <w:sz w:val="16"/>
                <w:szCs w:val="16"/>
              </w:rPr>
            </w:pPr>
            <w:r w:rsidRPr="00DC6B88">
              <w:rPr>
                <w:sz w:val="16"/>
                <w:szCs w:val="16"/>
              </w:rPr>
              <w:t>M</w:t>
            </w:r>
          </w:p>
        </w:tc>
        <w:tc>
          <w:tcPr>
            <w:tcW w:w="284" w:type="dxa"/>
            <w:vAlign w:val="center"/>
          </w:tcPr>
          <w:p w14:paraId="49F6A534" w14:textId="1F0368C9" w:rsidR="00424D68" w:rsidRPr="00DC6B88" w:rsidRDefault="00424D68" w:rsidP="00424D68">
            <w:pPr>
              <w:rPr>
                <w:sz w:val="16"/>
                <w:szCs w:val="16"/>
              </w:rPr>
            </w:pPr>
            <w:r w:rsidRPr="00DC6B88">
              <w:rPr>
                <w:sz w:val="16"/>
                <w:szCs w:val="16"/>
              </w:rPr>
              <w:t>A</w:t>
            </w:r>
          </w:p>
        </w:tc>
        <w:tc>
          <w:tcPr>
            <w:tcW w:w="708" w:type="dxa"/>
            <w:vAlign w:val="center"/>
          </w:tcPr>
          <w:p w14:paraId="162C99A1" w14:textId="60D7A7AE" w:rsidR="00424D68" w:rsidRPr="00DC6B88" w:rsidRDefault="00424D68" w:rsidP="00424D68">
            <w:pPr>
              <w:rPr>
                <w:sz w:val="16"/>
                <w:szCs w:val="16"/>
              </w:rPr>
            </w:pPr>
            <w:r w:rsidRPr="00DC6B88">
              <w:rPr>
                <w:sz w:val="16"/>
                <w:szCs w:val="16"/>
              </w:rPr>
              <w:t>Float</w:t>
            </w:r>
          </w:p>
        </w:tc>
        <w:tc>
          <w:tcPr>
            <w:tcW w:w="1418" w:type="dxa"/>
            <w:vAlign w:val="center"/>
          </w:tcPr>
          <w:p w14:paraId="480E71E1" w14:textId="470D9E3F" w:rsidR="00424D68" w:rsidRPr="00DC6B88" w:rsidRDefault="00424D68" w:rsidP="00424D68">
            <w:pPr>
              <w:rPr>
                <w:rFonts w:ascii="Calibri" w:eastAsia="Calibri" w:hAnsi="Calibri" w:cs="Times New Roman"/>
                <w:sz w:val="16"/>
                <w:szCs w:val="16"/>
              </w:rPr>
            </w:pPr>
            <m:oMathPara>
              <m:oMath>
                <m:r>
                  <w:rPr>
                    <w:rFonts w:ascii="Cambria Math" w:eastAsia="Calibri" w:hAnsi="Cambria Math" w:cs="Times New Roman"/>
                    <w:sz w:val="16"/>
                    <w:szCs w:val="16"/>
                  </w:rPr>
                  <m:t>1</m:t>
                </m:r>
              </m:oMath>
            </m:oMathPara>
          </w:p>
        </w:tc>
        <w:tc>
          <w:tcPr>
            <w:tcW w:w="2879" w:type="dxa"/>
            <w:vAlign w:val="center"/>
          </w:tcPr>
          <w:p w14:paraId="6D33AE03" w14:textId="41E83963" w:rsidR="00424D68" w:rsidRPr="00DC6B88" w:rsidRDefault="00424D68" w:rsidP="00424D68">
            <w:pPr>
              <w:rPr>
                <w:sz w:val="16"/>
                <w:szCs w:val="16"/>
              </w:rPr>
            </w:pPr>
            <w:r w:rsidRPr="00DC6B88">
              <w:rPr>
                <w:sz w:val="16"/>
                <w:szCs w:val="16"/>
              </w:rPr>
              <w:t>Time (relative to time of transmitted signal) of first sample point in each A-scan in frame</w:t>
            </w:r>
          </w:p>
        </w:tc>
      </w:tr>
      <w:tr w:rsidR="00424D68" w:rsidRPr="00DC6B88" w14:paraId="04593DEA" w14:textId="77777777" w:rsidTr="00313BE9">
        <w:trPr>
          <w:gridAfter w:val="1"/>
          <w:wAfter w:w="20" w:type="dxa"/>
          <w:cantSplit/>
        </w:trPr>
        <w:tc>
          <w:tcPr>
            <w:tcW w:w="3792" w:type="dxa"/>
            <w:vAlign w:val="center"/>
          </w:tcPr>
          <w:p w14:paraId="19E98CC4" w14:textId="5CF4196B" w:rsidR="00424D68" w:rsidRPr="00DC6B88" w:rsidRDefault="00424D68" w:rsidP="00424D68">
            <w:pPr>
              <w:rPr>
                <w:sz w:val="16"/>
                <w:szCs w:val="16"/>
              </w:rPr>
            </w:pPr>
            <w:proofErr w:type="gramStart"/>
            <w:r>
              <w:rPr>
                <w:sz w:val="16"/>
                <w:szCs w:val="16"/>
              </w:rPr>
              <w:t>.</w:t>
            </w:r>
            <w:r w:rsidRPr="00DC6B88">
              <w:rPr>
                <w:sz w:val="16"/>
                <w:szCs w:val="16"/>
              </w:rPr>
              <w:t>/</w:t>
            </w:r>
            <w:proofErr w:type="gramEnd"/>
            <w:r w:rsidRPr="00DC6B88">
              <w:rPr>
                <w:sz w:val="16"/>
                <w:szCs w:val="16"/>
              </w:rPr>
              <w:t>SPECIMEN_VELOCIT</w:t>
            </w:r>
            <w:r w:rsidR="00064F73">
              <w:rPr>
                <w:sz w:val="16"/>
                <w:szCs w:val="16"/>
              </w:rPr>
              <w:t>Y</w:t>
            </w:r>
          </w:p>
        </w:tc>
        <w:tc>
          <w:tcPr>
            <w:tcW w:w="314" w:type="dxa"/>
            <w:vAlign w:val="center"/>
          </w:tcPr>
          <w:p w14:paraId="2FC9ED08" w14:textId="4079F783" w:rsidR="00424D68" w:rsidRPr="00DC6B88" w:rsidRDefault="00424D68" w:rsidP="00424D68">
            <w:pPr>
              <w:rPr>
                <w:sz w:val="16"/>
                <w:szCs w:val="16"/>
              </w:rPr>
            </w:pPr>
            <w:r w:rsidRPr="00DC6B88">
              <w:rPr>
                <w:sz w:val="16"/>
                <w:szCs w:val="16"/>
              </w:rPr>
              <w:t>M</w:t>
            </w:r>
          </w:p>
        </w:tc>
        <w:tc>
          <w:tcPr>
            <w:tcW w:w="284" w:type="dxa"/>
            <w:vAlign w:val="center"/>
          </w:tcPr>
          <w:p w14:paraId="70971DBA" w14:textId="22193575" w:rsidR="00424D68" w:rsidRPr="00DC6B88" w:rsidRDefault="00424D68" w:rsidP="00424D68">
            <w:pPr>
              <w:rPr>
                <w:sz w:val="16"/>
                <w:szCs w:val="16"/>
              </w:rPr>
            </w:pPr>
            <w:r w:rsidRPr="00DC6B88">
              <w:rPr>
                <w:sz w:val="16"/>
                <w:szCs w:val="16"/>
              </w:rPr>
              <w:t>A</w:t>
            </w:r>
          </w:p>
        </w:tc>
        <w:tc>
          <w:tcPr>
            <w:tcW w:w="708" w:type="dxa"/>
            <w:vAlign w:val="center"/>
          </w:tcPr>
          <w:p w14:paraId="705C4FE5" w14:textId="3C248D51" w:rsidR="00424D68" w:rsidRPr="00DC6B88" w:rsidRDefault="00424D68" w:rsidP="00424D68">
            <w:pPr>
              <w:rPr>
                <w:sz w:val="16"/>
                <w:szCs w:val="16"/>
              </w:rPr>
            </w:pPr>
            <w:r w:rsidRPr="00DC6B88">
              <w:rPr>
                <w:sz w:val="16"/>
                <w:szCs w:val="16"/>
              </w:rPr>
              <w:t>Float</w:t>
            </w:r>
          </w:p>
        </w:tc>
        <w:tc>
          <w:tcPr>
            <w:tcW w:w="1418" w:type="dxa"/>
            <w:vAlign w:val="center"/>
          </w:tcPr>
          <w:p w14:paraId="2071F09D" w14:textId="79A60BF9" w:rsidR="00424D68" w:rsidRPr="00DC6B88" w:rsidRDefault="00424D68" w:rsidP="00424D68">
            <w:pPr>
              <w:rPr>
                <w:rFonts w:ascii="Calibri" w:eastAsia="Calibri" w:hAnsi="Calibri" w:cs="Times New Roman"/>
                <w:sz w:val="16"/>
                <w:szCs w:val="16"/>
              </w:rPr>
            </w:pPr>
            <m:oMathPara>
              <m:oMath>
                <m:r>
                  <w:rPr>
                    <w:rFonts w:ascii="Cambria Math" w:eastAsia="Calibri" w:hAnsi="Cambria Math" w:cs="Times New Roman"/>
                    <w:sz w:val="16"/>
                    <w:szCs w:val="16"/>
                  </w:rPr>
                  <m:t>2</m:t>
                </m:r>
              </m:oMath>
            </m:oMathPara>
          </w:p>
        </w:tc>
        <w:tc>
          <w:tcPr>
            <w:tcW w:w="2879" w:type="dxa"/>
            <w:vAlign w:val="center"/>
          </w:tcPr>
          <w:p w14:paraId="4E288A94" w14:textId="21CFD65C" w:rsidR="00424D68" w:rsidRPr="00DC6B88" w:rsidRDefault="00424D68" w:rsidP="00424D68">
            <w:pPr>
              <w:rPr>
                <w:sz w:val="16"/>
                <w:szCs w:val="16"/>
              </w:rPr>
            </w:pPr>
            <w:r w:rsidRPr="00DC6B88">
              <w:rPr>
                <w:sz w:val="16"/>
                <w:szCs w:val="16"/>
              </w:rPr>
              <w:t xml:space="preserve">Shear and longitudinal velocities in specimen. For fluid set shear velocity to </w:t>
            </w:r>
            <w:proofErr w:type="spellStart"/>
            <w:r w:rsidRPr="00DC6B88">
              <w:rPr>
                <w:sz w:val="16"/>
                <w:szCs w:val="16"/>
              </w:rPr>
              <w:t>NaN</w:t>
            </w:r>
            <w:proofErr w:type="spellEnd"/>
          </w:p>
        </w:tc>
      </w:tr>
      <w:tr w:rsidR="00424D68" w:rsidRPr="00DC6B88" w14:paraId="4A2E129D" w14:textId="77777777" w:rsidTr="00313BE9">
        <w:trPr>
          <w:gridAfter w:val="1"/>
          <w:wAfter w:w="20" w:type="dxa"/>
          <w:cantSplit/>
        </w:trPr>
        <w:tc>
          <w:tcPr>
            <w:tcW w:w="3792" w:type="dxa"/>
            <w:vAlign w:val="center"/>
          </w:tcPr>
          <w:p w14:paraId="56D354A3" w14:textId="64A19A7C" w:rsidR="00424D68" w:rsidRPr="00DC43BE" w:rsidRDefault="00424D68" w:rsidP="00424D68">
            <w:pPr>
              <w:rPr>
                <w:color w:val="808080" w:themeColor="background1" w:themeShade="80"/>
                <w:sz w:val="16"/>
                <w:szCs w:val="16"/>
              </w:rPr>
            </w:pPr>
            <w:proofErr w:type="gramStart"/>
            <w:r w:rsidRPr="00DC43BE">
              <w:rPr>
                <w:color w:val="808080" w:themeColor="background1" w:themeShade="80"/>
                <w:sz w:val="16"/>
                <w:szCs w:val="16"/>
              </w:rPr>
              <w:t>./</w:t>
            </w:r>
            <w:proofErr w:type="gramEnd"/>
            <w:r w:rsidRPr="00DC43BE">
              <w:rPr>
                <w:color w:val="808080" w:themeColor="background1" w:themeShade="80"/>
                <w:sz w:val="16"/>
                <w:szCs w:val="16"/>
              </w:rPr>
              <w:t>TRANSMIT_FOCAL_LAW</w:t>
            </w:r>
            <w:r>
              <w:rPr>
                <w:color w:val="808080" w:themeColor="background1" w:themeShade="80"/>
                <w:sz w:val="16"/>
                <w:szCs w:val="16"/>
              </w:rPr>
              <w:t>&lt;t&gt;</w:t>
            </w:r>
            <w:r w:rsidRPr="00DC43BE">
              <w:rPr>
                <w:color w:val="808080" w:themeColor="background1" w:themeShade="80"/>
                <w:sz w:val="16"/>
                <w:szCs w:val="16"/>
              </w:rPr>
              <w:t xml:space="preserve"> (see below)</w:t>
            </w:r>
          </w:p>
        </w:tc>
        <w:tc>
          <w:tcPr>
            <w:tcW w:w="314" w:type="dxa"/>
            <w:vAlign w:val="center"/>
          </w:tcPr>
          <w:p w14:paraId="0462D553" w14:textId="0B2CFB4B" w:rsidR="00424D68" w:rsidRPr="00DC43BE" w:rsidRDefault="00424D68" w:rsidP="00424D68">
            <w:pPr>
              <w:rPr>
                <w:color w:val="808080" w:themeColor="background1" w:themeShade="80"/>
                <w:sz w:val="16"/>
                <w:szCs w:val="16"/>
              </w:rPr>
            </w:pPr>
            <w:r w:rsidRPr="00DC43BE">
              <w:rPr>
                <w:color w:val="808080" w:themeColor="background1" w:themeShade="80"/>
                <w:sz w:val="16"/>
                <w:szCs w:val="16"/>
              </w:rPr>
              <w:t>O</w:t>
            </w:r>
          </w:p>
        </w:tc>
        <w:tc>
          <w:tcPr>
            <w:tcW w:w="284" w:type="dxa"/>
            <w:vAlign w:val="center"/>
          </w:tcPr>
          <w:p w14:paraId="5E9E780A" w14:textId="1BE5539A" w:rsidR="00424D68" w:rsidRPr="00DC43BE" w:rsidRDefault="00424D68" w:rsidP="00424D68">
            <w:pPr>
              <w:rPr>
                <w:color w:val="808080" w:themeColor="background1" w:themeShade="80"/>
                <w:sz w:val="16"/>
                <w:szCs w:val="16"/>
              </w:rPr>
            </w:pPr>
            <w:r w:rsidRPr="00DC43BE">
              <w:rPr>
                <w:color w:val="808080" w:themeColor="background1" w:themeShade="80"/>
                <w:sz w:val="16"/>
                <w:szCs w:val="16"/>
              </w:rPr>
              <w:t>D</w:t>
            </w:r>
          </w:p>
        </w:tc>
        <w:tc>
          <w:tcPr>
            <w:tcW w:w="708" w:type="dxa"/>
            <w:vAlign w:val="center"/>
          </w:tcPr>
          <w:p w14:paraId="006FFBE4" w14:textId="27E2874B" w:rsidR="00424D68" w:rsidRPr="00DC43BE" w:rsidRDefault="00424D68" w:rsidP="00424D68">
            <w:pPr>
              <w:rPr>
                <w:color w:val="808080" w:themeColor="background1" w:themeShade="80"/>
                <w:sz w:val="16"/>
                <w:szCs w:val="16"/>
              </w:rPr>
            </w:pPr>
            <w:r w:rsidRPr="00DC43BE">
              <w:rPr>
                <w:color w:val="808080" w:themeColor="background1" w:themeShade="80"/>
                <w:sz w:val="16"/>
                <w:szCs w:val="16"/>
              </w:rPr>
              <w:t>Group</w:t>
            </w:r>
          </w:p>
        </w:tc>
        <w:tc>
          <w:tcPr>
            <w:tcW w:w="1418" w:type="dxa"/>
            <w:vAlign w:val="center"/>
          </w:tcPr>
          <w:p w14:paraId="631F0EA7" w14:textId="3406ABFB" w:rsidR="00424D68" w:rsidRPr="00DC43BE" w:rsidRDefault="00FA2572" w:rsidP="00424D68">
            <w:pPr>
              <w:rPr>
                <w:rFonts w:ascii="Calibri" w:eastAsia="Calibri" w:hAnsi="Calibri" w:cs="Times New Roman"/>
                <w:color w:val="808080" w:themeColor="background1" w:themeShade="80"/>
                <w:sz w:val="16"/>
                <w:szCs w:val="16"/>
              </w:rPr>
            </w:pPr>
            <m:oMathPara>
              <m:oMath>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TL,m</m:t>
                    </m:r>
                  </m:sub>
                </m:sSub>
              </m:oMath>
            </m:oMathPara>
          </w:p>
        </w:tc>
        <w:tc>
          <w:tcPr>
            <w:tcW w:w="2879" w:type="dxa"/>
            <w:vAlign w:val="center"/>
          </w:tcPr>
          <w:p w14:paraId="3981F8AF" w14:textId="170E0AC4" w:rsidR="00424D68" w:rsidRPr="00DC43BE" w:rsidRDefault="00424D68" w:rsidP="00424D68">
            <w:pPr>
              <w:rPr>
                <w:color w:val="808080" w:themeColor="background1" w:themeShade="80"/>
                <w:sz w:val="16"/>
                <w:szCs w:val="16"/>
              </w:rPr>
            </w:pPr>
            <w:r w:rsidRPr="00DC43BE">
              <w:rPr>
                <w:color w:val="808080" w:themeColor="background1" w:themeShade="80"/>
                <w:sz w:val="16"/>
                <w:szCs w:val="16"/>
              </w:rPr>
              <w:t>Description of transmit focal laws</w:t>
            </w:r>
          </w:p>
        </w:tc>
      </w:tr>
      <w:tr w:rsidR="00424D68" w:rsidRPr="00DC6B88" w14:paraId="173DE35B" w14:textId="77777777" w:rsidTr="00313BE9">
        <w:trPr>
          <w:gridAfter w:val="1"/>
          <w:wAfter w:w="20" w:type="dxa"/>
          <w:cantSplit/>
        </w:trPr>
        <w:tc>
          <w:tcPr>
            <w:tcW w:w="3792" w:type="dxa"/>
            <w:vAlign w:val="center"/>
          </w:tcPr>
          <w:p w14:paraId="7B89412A" w14:textId="1F6883F4" w:rsidR="00424D68" w:rsidRPr="00DC43BE" w:rsidRDefault="00424D68" w:rsidP="00424D68">
            <w:pPr>
              <w:rPr>
                <w:color w:val="808080" w:themeColor="background1" w:themeShade="80"/>
                <w:sz w:val="16"/>
                <w:szCs w:val="16"/>
              </w:rPr>
            </w:pPr>
            <w:proofErr w:type="gramStart"/>
            <w:r w:rsidRPr="00DC43BE">
              <w:rPr>
                <w:color w:val="808080" w:themeColor="background1" w:themeShade="80"/>
                <w:sz w:val="16"/>
                <w:szCs w:val="16"/>
              </w:rPr>
              <w:t>./</w:t>
            </w:r>
            <w:proofErr w:type="gramEnd"/>
            <w:r w:rsidRPr="00DC43BE">
              <w:rPr>
                <w:color w:val="808080" w:themeColor="background1" w:themeShade="80"/>
                <w:sz w:val="16"/>
                <w:szCs w:val="16"/>
              </w:rPr>
              <w:t>RECEIVE_FOCAL_LAW</w:t>
            </w:r>
            <w:r>
              <w:rPr>
                <w:color w:val="808080" w:themeColor="background1" w:themeShade="80"/>
                <w:sz w:val="16"/>
                <w:szCs w:val="16"/>
              </w:rPr>
              <w:t xml:space="preserve">&lt;m&gt; </w:t>
            </w:r>
            <w:r w:rsidRPr="00DC43BE">
              <w:rPr>
                <w:color w:val="808080" w:themeColor="background1" w:themeShade="80"/>
                <w:sz w:val="16"/>
                <w:szCs w:val="16"/>
              </w:rPr>
              <w:t>(see below)</w:t>
            </w:r>
          </w:p>
        </w:tc>
        <w:tc>
          <w:tcPr>
            <w:tcW w:w="314" w:type="dxa"/>
            <w:vAlign w:val="center"/>
          </w:tcPr>
          <w:p w14:paraId="5B95F413" w14:textId="4ED6A729" w:rsidR="00424D68" w:rsidRPr="00DC43BE" w:rsidRDefault="00424D68" w:rsidP="00424D68">
            <w:pPr>
              <w:rPr>
                <w:color w:val="808080" w:themeColor="background1" w:themeShade="80"/>
                <w:sz w:val="16"/>
                <w:szCs w:val="16"/>
              </w:rPr>
            </w:pPr>
            <w:r w:rsidRPr="00DC43BE">
              <w:rPr>
                <w:color w:val="808080" w:themeColor="background1" w:themeShade="80"/>
                <w:sz w:val="16"/>
                <w:szCs w:val="16"/>
              </w:rPr>
              <w:t>O</w:t>
            </w:r>
          </w:p>
        </w:tc>
        <w:tc>
          <w:tcPr>
            <w:tcW w:w="284" w:type="dxa"/>
            <w:vAlign w:val="center"/>
          </w:tcPr>
          <w:p w14:paraId="22C154A5" w14:textId="1BD7B101" w:rsidR="00424D68" w:rsidRPr="00DC43BE" w:rsidRDefault="00424D68" w:rsidP="00424D68">
            <w:pPr>
              <w:rPr>
                <w:color w:val="808080" w:themeColor="background1" w:themeShade="80"/>
                <w:sz w:val="16"/>
                <w:szCs w:val="16"/>
              </w:rPr>
            </w:pPr>
            <w:r w:rsidRPr="00DC43BE">
              <w:rPr>
                <w:color w:val="808080" w:themeColor="background1" w:themeShade="80"/>
                <w:sz w:val="16"/>
                <w:szCs w:val="16"/>
              </w:rPr>
              <w:t>D</w:t>
            </w:r>
          </w:p>
        </w:tc>
        <w:tc>
          <w:tcPr>
            <w:tcW w:w="708" w:type="dxa"/>
            <w:vAlign w:val="center"/>
          </w:tcPr>
          <w:p w14:paraId="6DD90C50" w14:textId="3CAE366D" w:rsidR="00424D68" w:rsidRPr="00DC43BE" w:rsidRDefault="00424D68" w:rsidP="00424D68">
            <w:pPr>
              <w:rPr>
                <w:color w:val="808080" w:themeColor="background1" w:themeShade="80"/>
                <w:sz w:val="16"/>
                <w:szCs w:val="16"/>
              </w:rPr>
            </w:pPr>
            <w:r w:rsidRPr="00DC43BE">
              <w:rPr>
                <w:color w:val="808080" w:themeColor="background1" w:themeShade="80"/>
                <w:sz w:val="16"/>
                <w:szCs w:val="16"/>
              </w:rPr>
              <w:t>Group</w:t>
            </w:r>
          </w:p>
        </w:tc>
        <w:tc>
          <w:tcPr>
            <w:tcW w:w="1418" w:type="dxa"/>
            <w:vAlign w:val="center"/>
          </w:tcPr>
          <w:p w14:paraId="3ABA591E" w14:textId="7F00889B" w:rsidR="00424D68" w:rsidRPr="00DC43BE" w:rsidRDefault="00FA2572" w:rsidP="00424D68">
            <w:pPr>
              <w:rPr>
                <w:rFonts w:ascii="Calibri" w:eastAsia="Calibri" w:hAnsi="Calibri" w:cs="Times New Roman"/>
                <w:color w:val="808080" w:themeColor="background1" w:themeShade="80"/>
                <w:sz w:val="16"/>
                <w:szCs w:val="16"/>
              </w:rPr>
            </w:pPr>
            <m:oMathPara>
              <m:oMath>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RL,m</m:t>
                    </m:r>
                  </m:sub>
                </m:sSub>
              </m:oMath>
            </m:oMathPara>
          </w:p>
        </w:tc>
        <w:tc>
          <w:tcPr>
            <w:tcW w:w="2879" w:type="dxa"/>
            <w:vAlign w:val="center"/>
          </w:tcPr>
          <w:p w14:paraId="19F997B6" w14:textId="6C764240" w:rsidR="00424D68" w:rsidRPr="00DC43BE" w:rsidRDefault="00424D68" w:rsidP="00424D68">
            <w:pPr>
              <w:rPr>
                <w:color w:val="808080" w:themeColor="background1" w:themeShade="80"/>
                <w:sz w:val="16"/>
                <w:szCs w:val="16"/>
              </w:rPr>
            </w:pPr>
            <w:r w:rsidRPr="00DC43BE">
              <w:rPr>
                <w:color w:val="808080" w:themeColor="background1" w:themeShade="80"/>
                <w:sz w:val="16"/>
                <w:szCs w:val="16"/>
              </w:rPr>
              <w:t xml:space="preserve">Description of </w:t>
            </w:r>
            <w:r>
              <w:rPr>
                <w:color w:val="808080" w:themeColor="background1" w:themeShade="80"/>
                <w:sz w:val="16"/>
                <w:szCs w:val="16"/>
              </w:rPr>
              <w:t>receive</w:t>
            </w:r>
            <w:r w:rsidRPr="00DC43BE">
              <w:rPr>
                <w:color w:val="808080" w:themeColor="background1" w:themeShade="80"/>
                <w:sz w:val="16"/>
                <w:szCs w:val="16"/>
              </w:rPr>
              <w:t xml:space="preserve"> focal laws</w:t>
            </w:r>
          </w:p>
        </w:tc>
      </w:tr>
      <w:tr w:rsidR="00424D68" w:rsidRPr="00DC6B88" w14:paraId="12BA3940" w14:textId="77777777" w:rsidTr="00313BE9">
        <w:trPr>
          <w:gridAfter w:val="1"/>
          <w:wAfter w:w="20" w:type="dxa"/>
          <w:cantSplit/>
        </w:trPr>
        <w:tc>
          <w:tcPr>
            <w:tcW w:w="3792" w:type="dxa"/>
            <w:vAlign w:val="center"/>
          </w:tcPr>
          <w:p w14:paraId="4F2F7A48" w14:textId="2DD09C18" w:rsidR="00424D68" w:rsidRPr="001D5D9C" w:rsidRDefault="00424D68" w:rsidP="00424D68">
            <w:pPr>
              <w:rPr>
                <w:color w:val="808080" w:themeColor="background1" w:themeShade="80"/>
                <w:sz w:val="16"/>
                <w:szCs w:val="16"/>
              </w:rPr>
            </w:pPr>
            <w:proofErr w:type="gramStart"/>
            <w:r w:rsidRPr="001D5D9C">
              <w:rPr>
                <w:color w:val="808080" w:themeColor="background1" w:themeShade="80"/>
                <w:sz w:val="16"/>
                <w:szCs w:val="16"/>
              </w:rPr>
              <w:t>./</w:t>
            </w:r>
            <w:proofErr w:type="gramEnd"/>
            <w:r w:rsidR="00FA2572">
              <w:rPr>
                <w:color w:val="808080" w:themeColor="background1" w:themeShade="80"/>
                <w:sz w:val="16"/>
                <w:szCs w:val="16"/>
              </w:rPr>
              <w:t>WEDGE</w:t>
            </w:r>
            <w:r w:rsidRPr="001D5D9C">
              <w:rPr>
                <w:color w:val="808080" w:themeColor="background1" w:themeShade="80"/>
                <w:sz w:val="16"/>
                <w:szCs w:val="16"/>
              </w:rPr>
              <w:t>_VELOCIT</w:t>
            </w:r>
            <w:r w:rsidR="00064F73">
              <w:rPr>
                <w:color w:val="808080" w:themeColor="background1" w:themeShade="80"/>
                <w:sz w:val="16"/>
                <w:szCs w:val="16"/>
              </w:rPr>
              <w:t>Y</w:t>
            </w:r>
          </w:p>
        </w:tc>
        <w:tc>
          <w:tcPr>
            <w:tcW w:w="314" w:type="dxa"/>
            <w:vAlign w:val="center"/>
          </w:tcPr>
          <w:p w14:paraId="6B72FA30" w14:textId="221C05E9" w:rsidR="00424D68" w:rsidRPr="001D5D9C" w:rsidRDefault="00424D68" w:rsidP="00424D68">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34F50211" w14:textId="195E8860" w:rsidR="00424D68" w:rsidRPr="001D5D9C" w:rsidRDefault="00424D68" w:rsidP="00424D68">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365D1F1E" w14:textId="5AA284CB" w:rsidR="00424D68" w:rsidRPr="001D5D9C" w:rsidRDefault="00424D68" w:rsidP="00424D68">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2D7F8CAE" w14:textId="4240DE59" w:rsidR="00424D68" w:rsidRPr="001D5D9C" w:rsidRDefault="00424D68" w:rsidP="00424D68">
            <w:pPr>
              <w:rPr>
                <w:rFonts w:ascii="Calibri" w:eastAsia="Calibri" w:hAnsi="Calibri" w:cs="Times New Roman"/>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2</m:t>
                </m:r>
              </m:oMath>
            </m:oMathPara>
          </w:p>
        </w:tc>
        <w:tc>
          <w:tcPr>
            <w:tcW w:w="2879" w:type="dxa"/>
            <w:vAlign w:val="center"/>
          </w:tcPr>
          <w:p w14:paraId="1144AD54" w14:textId="0EB4EA09" w:rsidR="00424D68" w:rsidRPr="001D5D9C" w:rsidRDefault="00424D68" w:rsidP="00424D68">
            <w:pPr>
              <w:rPr>
                <w:color w:val="808080" w:themeColor="background1" w:themeShade="80"/>
                <w:sz w:val="16"/>
                <w:szCs w:val="16"/>
              </w:rPr>
            </w:pPr>
            <w:r w:rsidRPr="001D5D9C">
              <w:rPr>
                <w:color w:val="808080" w:themeColor="background1" w:themeShade="80"/>
                <w:sz w:val="16"/>
                <w:szCs w:val="16"/>
              </w:rPr>
              <w:t xml:space="preserve">Shear and longitudinal velocities in couplant. For fluid set shear velocity to </w:t>
            </w:r>
            <w:proofErr w:type="spellStart"/>
            <w:r w:rsidRPr="001D5D9C">
              <w:rPr>
                <w:color w:val="808080" w:themeColor="background1" w:themeShade="80"/>
                <w:sz w:val="16"/>
                <w:szCs w:val="16"/>
              </w:rPr>
              <w:t>NaN</w:t>
            </w:r>
            <w:proofErr w:type="spellEnd"/>
          </w:p>
        </w:tc>
      </w:tr>
      <w:tr w:rsidR="004D509B" w:rsidRPr="00DC6B88" w14:paraId="0C1E3E55" w14:textId="77777777" w:rsidTr="00313BE9">
        <w:trPr>
          <w:gridAfter w:val="1"/>
          <w:wAfter w:w="20" w:type="dxa"/>
          <w:cantSplit/>
        </w:trPr>
        <w:tc>
          <w:tcPr>
            <w:tcW w:w="3792" w:type="dxa"/>
            <w:vAlign w:val="center"/>
          </w:tcPr>
          <w:p w14:paraId="5AFBA355" w14:textId="08F336D4" w:rsidR="004D509B" w:rsidRPr="001D5D9C" w:rsidRDefault="004D509B" w:rsidP="004D509B">
            <w:pPr>
              <w:rPr>
                <w:color w:val="808080" w:themeColor="background1" w:themeShade="80"/>
                <w:sz w:val="16"/>
                <w:szCs w:val="16"/>
              </w:rPr>
            </w:pPr>
            <w:proofErr w:type="gramStart"/>
            <w:r>
              <w:rPr>
                <w:color w:val="808080" w:themeColor="background1" w:themeShade="80"/>
                <w:sz w:val="16"/>
                <w:szCs w:val="16"/>
              </w:rPr>
              <w:t>./</w:t>
            </w:r>
            <w:proofErr w:type="gramEnd"/>
            <w:r>
              <w:rPr>
                <w:color w:val="808080" w:themeColor="background1" w:themeShade="80"/>
                <w:sz w:val="16"/>
                <w:szCs w:val="16"/>
              </w:rPr>
              <w:t>TAG</w:t>
            </w:r>
          </w:p>
        </w:tc>
        <w:tc>
          <w:tcPr>
            <w:tcW w:w="314" w:type="dxa"/>
            <w:vAlign w:val="center"/>
          </w:tcPr>
          <w:p w14:paraId="02B5DFB4" w14:textId="3F9AB865" w:rsidR="004D509B" w:rsidRPr="001D5D9C" w:rsidRDefault="004D509B" w:rsidP="004D509B">
            <w:pPr>
              <w:rPr>
                <w:color w:val="808080" w:themeColor="background1" w:themeShade="80"/>
                <w:sz w:val="16"/>
                <w:szCs w:val="16"/>
              </w:rPr>
            </w:pPr>
            <w:r>
              <w:rPr>
                <w:color w:val="808080" w:themeColor="background1" w:themeShade="80"/>
                <w:sz w:val="16"/>
                <w:szCs w:val="16"/>
              </w:rPr>
              <w:t>O</w:t>
            </w:r>
          </w:p>
        </w:tc>
        <w:tc>
          <w:tcPr>
            <w:tcW w:w="284" w:type="dxa"/>
            <w:vAlign w:val="center"/>
          </w:tcPr>
          <w:p w14:paraId="1653BE7B" w14:textId="2DA0D701" w:rsidR="004D509B" w:rsidRPr="001D5D9C" w:rsidRDefault="004D509B" w:rsidP="004D509B">
            <w:pPr>
              <w:rPr>
                <w:color w:val="808080" w:themeColor="background1" w:themeShade="80"/>
                <w:sz w:val="16"/>
                <w:szCs w:val="16"/>
              </w:rPr>
            </w:pPr>
            <w:r>
              <w:rPr>
                <w:color w:val="808080" w:themeColor="background1" w:themeShade="80"/>
                <w:sz w:val="16"/>
                <w:szCs w:val="16"/>
              </w:rPr>
              <w:t>A</w:t>
            </w:r>
          </w:p>
        </w:tc>
        <w:tc>
          <w:tcPr>
            <w:tcW w:w="708" w:type="dxa"/>
            <w:vAlign w:val="center"/>
          </w:tcPr>
          <w:p w14:paraId="25BF301B" w14:textId="0E6512D0" w:rsidR="004D509B" w:rsidRPr="001D5D9C" w:rsidRDefault="004D509B" w:rsidP="004D509B">
            <w:pPr>
              <w:rPr>
                <w:color w:val="808080" w:themeColor="background1" w:themeShade="80"/>
                <w:sz w:val="16"/>
                <w:szCs w:val="16"/>
              </w:rPr>
            </w:pPr>
            <w:r>
              <w:rPr>
                <w:color w:val="808080" w:themeColor="background1" w:themeShade="80"/>
                <w:sz w:val="16"/>
                <w:szCs w:val="16"/>
              </w:rPr>
              <w:t>String</w:t>
            </w:r>
          </w:p>
        </w:tc>
        <w:tc>
          <w:tcPr>
            <w:tcW w:w="1418" w:type="dxa"/>
            <w:vAlign w:val="center"/>
          </w:tcPr>
          <w:p w14:paraId="32A547DD" w14:textId="568F7A0C" w:rsidR="004D509B" w:rsidRDefault="004D509B" w:rsidP="004D509B">
            <w:pPr>
              <w:rPr>
                <w:rFonts w:ascii="Calibri" w:eastAsia="Calibri" w:hAnsi="Calibri" w:cs="Times New Roman"/>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09C2AAC7" w14:textId="77777777" w:rsidR="004D509B" w:rsidRPr="001D5D9C" w:rsidRDefault="004D509B" w:rsidP="004D509B">
            <w:pPr>
              <w:rPr>
                <w:color w:val="808080" w:themeColor="background1" w:themeShade="80"/>
                <w:sz w:val="16"/>
                <w:szCs w:val="16"/>
              </w:rPr>
            </w:pPr>
          </w:p>
        </w:tc>
      </w:tr>
      <w:tr w:rsidR="004D509B" w:rsidRPr="00DC6B88" w14:paraId="3FBCE628" w14:textId="77777777" w:rsidTr="00313BE9">
        <w:trPr>
          <w:gridAfter w:val="1"/>
          <w:wAfter w:w="20" w:type="dxa"/>
          <w:cantSplit/>
        </w:trPr>
        <w:tc>
          <w:tcPr>
            <w:tcW w:w="3792" w:type="dxa"/>
            <w:vAlign w:val="center"/>
          </w:tcPr>
          <w:p w14:paraId="05CC767A" w14:textId="2A04D76D" w:rsidR="004D509B" w:rsidRPr="001D5D9C" w:rsidRDefault="004D509B" w:rsidP="004D509B">
            <w:pPr>
              <w:rPr>
                <w:color w:val="808080" w:themeColor="background1" w:themeShade="80"/>
                <w:sz w:val="16"/>
                <w:szCs w:val="16"/>
              </w:rPr>
            </w:pPr>
            <w:proofErr w:type="gramStart"/>
            <w:r w:rsidRPr="001D5D9C">
              <w:rPr>
                <w:color w:val="808080" w:themeColor="background1" w:themeShade="80"/>
                <w:sz w:val="16"/>
                <w:szCs w:val="16"/>
              </w:rPr>
              <w:t>./</w:t>
            </w:r>
            <w:proofErr w:type="gramEnd"/>
            <w:r w:rsidRPr="001D5D9C">
              <w:rPr>
                <w:color w:val="808080" w:themeColor="background1" w:themeShade="80"/>
                <w:sz w:val="16"/>
                <w:szCs w:val="16"/>
              </w:rPr>
              <w:t>DAC_CURVE</w:t>
            </w:r>
          </w:p>
        </w:tc>
        <w:tc>
          <w:tcPr>
            <w:tcW w:w="314" w:type="dxa"/>
            <w:vAlign w:val="center"/>
          </w:tcPr>
          <w:p w14:paraId="0FE9E9FC" w14:textId="5AEF193E"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1BC21CD9" w14:textId="21A8540A"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00D9826F" w14:textId="0EB8E869"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336D8862" w14:textId="3C3A329D" w:rsidR="004D509B" w:rsidRPr="001D5D9C" w:rsidRDefault="00FA2572" w:rsidP="004D509B">
            <w:pPr>
              <w:rPr>
                <w:rFonts w:ascii="Calibri" w:eastAsia="Calibri" w:hAnsi="Calibri" w:cs="Times New Roman"/>
                <w:color w:val="808080" w:themeColor="background1" w:themeShade="80"/>
                <w:sz w:val="16"/>
                <w:szCs w:val="16"/>
              </w:rPr>
            </w:pPr>
            <m:oMathPara>
              <m:oMath>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T,m</m:t>
                    </m:r>
                  </m:sub>
                </m:sSub>
              </m:oMath>
            </m:oMathPara>
          </w:p>
        </w:tc>
        <w:tc>
          <w:tcPr>
            <w:tcW w:w="2879" w:type="dxa"/>
            <w:vAlign w:val="center"/>
          </w:tcPr>
          <w:p w14:paraId="0C15E9F4" w14:textId="381B1AFE"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 xml:space="preserve">Distance amplitude correction values (linear scale, not dB) that have been applied to A-scans prior to </w:t>
            </w:r>
            <w:proofErr w:type="spellStart"/>
            <w:r w:rsidRPr="001D5D9C">
              <w:rPr>
                <w:color w:val="808080" w:themeColor="background1" w:themeShade="80"/>
                <w:sz w:val="16"/>
                <w:szCs w:val="16"/>
              </w:rPr>
              <w:t>digitsation</w:t>
            </w:r>
            <w:proofErr w:type="spellEnd"/>
          </w:p>
        </w:tc>
      </w:tr>
      <w:tr w:rsidR="004D509B" w:rsidRPr="00DC6B88" w14:paraId="257885AC" w14:textId="77777777" w:rsidTr="00313BE9">
        <w:trPr>
          <w:gridAfter w:val="1"/>
          <w:wAfter w:w="20" w:type="dxa"/>
          <w:cantSplit/>
        </w:trPr>
        <w:tc>
          <w:tcPr>
            <w:tcW w:w="3792" w:type="dxa"/>
            <w:vAlign w:val="center"/>
          </w:tcPr>
          <w:p w14:paraId="0CA781DC" w14:textId="16C94CC3" w:rsidR="004D509B" w:rsidRPr="001D5D9C" w:rsidRDefault="004D509B" w:rsidP="004D509B">
            <w:pPr>
              <w:rPr>
                <w:color w:val="808080" w:themeColor="background1" w:themeShade="80"/>
                <w:sz w:val="16"/>
                <w:szCs w:val="16"/>
              </w:rPr>
            </w:pPr>
            <w:proofErr w:type="gramStart"/>
            <w:r w:rsidRPr="001D5D9C">
              <w:rPr>
                <w:color w:val="808080" w:themeColor="background1" w:themeShade="80"/>
                <w:sz w:val="16"/>
                <w:szCs w:val="16"/>
              </w:rPr>
              <w:t>./</w:t>
            </w:r>
            <w:proofErr w:type="gramEnd"/>
            <w:r w:rsidRPr="001D5D9C">
              <w:rPr>
                <w:color w:val="808080" w:themeColor="background1" w:themeShade="80"/>
                <w:sz w:val="16"/>
                <w:szCs w:val="16"/>
              </w:rPr>
              <w:t>RECEIVER_AMPLIFIER_GAIN</w:t>
            </w:r>
          </w:p>
        </w:tc>
        <w:tc>
          <w:tcPr>
            <w:tcW w:w="314" w:type="dxa"/>
            <w:vAlign w:val="center"/>
          </w:tcPr>
          <w:p w14:paraId="112D9B6F" w14:textId="15512DD7"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1DB0A1E1" w14:textId="6658457A"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1C3F0331" w14:textId="468201E6"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386A2919" w14:textId="68D3CC7D" w:rsidR="004D509B" w:rsidRPr="001D5D9C" w:rsidRDefault="004D509B" w:rsidP="004D509B">
            <w:pPr>
              <w:rPr>
                <w:rFonts w:ascii="Calibri" w:eastAsia="Calibri" w:hAnsi="Calibri" w:cs="Times New Roman"/>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5BB763B2" w14:textId="00031EE6"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 xml:space="preserve">Total gain (linear scale, not dB) applied to A-scans excluding DAC (if applicable) prior to </w:t>
            </w:r>
            <w:proofErr w:type="spellStart"/>
            <w:r w:rsidRPr="001D5D9C">
              <w:rPr>
                <w:color w:val="808080" w:themeColor="background1" w:themeShade="80"/>
                <w:sz w:val="16"/>
                <w:szCs w:val="16"/>
              </w:rPr>
              <w:t>digitssation</w:t>
            </w:r>
            <w:proofErr w:type="spellEnd"/>
          </w:p>
        </w:tc>
      </w:tr>
      <w:tr w:rsidR="004D509B" w:rsidRPr="00DC6B88" w14:paraId="72699247" w14:textId="77777777" w:rsidTr="00313BE9">
        <w:trPr>
          <w:gridAfter w:val="1"/>
          <w:wAfter w:w="20" w:type="dxa"/>
          <w:cantSplit/>
        </w:trPr>
        <w:tc>
          <w:tcPr>
            <w:tcW w:w="3792" w:type="dxa"/>
            <w:vAlign w:val="center"/>
          </w:tcPr>
          <w:p w14:paraId="7AB9E8C1" w14:textId="4392985A" w:rsidR="004D509B" w:rsidRPr="001D5D9C" w:rsidRDefault="004D509B" w:rsidP="004D509B">
            <w:pPr>
              <w:rPr>
                <w:color w:val="808080" w:themeColor="background1" w:themeShade="80"/>
                <w:sz w:val="16"/>
                <w:szCs w:val="16"/>
              </w:rPr>
            </w:pPr>
            <w:proofErr w:type="gramStart"/>
            <w:r w:rsidRPr="001D5D9C">
              <w:rPr>
                <w:color w:val="808080" w:themeColor="background1" w:themeShade="80"/>
                <w:sz w:val="16"/>
                <w:szCs w:val="16"/>
              </w:rPr>
              <w:t>./</w:t>
            </w:r>
            <w:proofErr w:type="gramEnd"/>
            <w:r w:rsidRPr="001D5D9C">
              <w:rPr>
                <w:color w:val="808080" w:themeColor="background1" w:themeShade="80"/>
                <w:sz w:val="16"/>
                <w:szCs w:val="16"/>
              </w:rPr>
              <w:t>FILTER_TYPE</w:t>
            </w:r>
          </w:p>
        </w:tc>
        <w:tc>
          <w:tcPr>
            <w:tcW w:w="314" w:type="dxa"/>
            <w:vAlign w:val="center"/>
          </w:tcPr>
          <w:p w14:paraId="49232242" w14:textId="50A34175"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63E6186A" w14:textId="2212F4DB"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A</w:t>
            </w:r>
          </w:p>
        </w:tc>
        <w:tc>
          <w:tcPr>
            <w:tcW w:w="708" w:type="dxa"/>
            <w:vAlign w:val="center"/>
          </w:tcPr>
          <w:p w14:paraId="0D437D91" w14:textId="72F9E138"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Integer</w:t>
            </w:r>
          </w:p>
        </w:tc>
        <w:tc>
          <w:tcPr>
            <w:tcW w:w="1418" w:type="dxa"/>
            <w:vAlign w:val="center"/>
          </w:tcPr>
          <w:p w14:paraId="7134DC18" w14:textId="09E76423" w:rsidR="004D509B" w:rsidRPr="001D5D9C" w:rsidRDefault="004D509B" w:rsidP="004D509B">
            <w:pPr>
              <w:rPr>
                <w:rFonts w:ascii="Calibri" w:eastAsia="Calibri" w:hAnsi="Calibri" w:cs="Times New Roman"/>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13EC7C4F" w14:textId="12C50AE4"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0 = no filter, 1 = low pass, 2 = high-pass, 3 = band pass, 4 = other filter</w:t>
            </w:r>
          </w:p>
        </w:tc>
      </w:tr>
      <w:tr w:rsidR="004D509B" w:rsidRPr="00DC6B88" w14:paraId="4E9D95B9" w14:textId="77777777" w:rsidTr="00313BE9">
        <w:trPr>
          <w:gridAfter w:val="1"/>
          <w:wAfter w:w="20" w:type="dxa"/>
          <w:cantSplit/>
        </w:trPr>
        <w:tc>
          <w:tcPr>
            <w:tcW w:w="3792" w:type="dxa"/>
            <w:vAlign w:val="center"/>
          </w:tcPr>
          <w:p w14:paraId="6F0EC7E8" w14:textId="69EB816B" w:rsidR="004D509B" w:rsidRPr="001D5D9C" w:rsidRDefault="004D509B" w:rsidP="004D509B">
            <w:pPr>
              <w:rPr>
                <w:color w:val="808080" w:themeColor="background1" w:themeShade="80"/>
                <w:sz w:val="16"/>
                <w:szCs w:val="16"/>
              </w:rPr>
            </w:pPr>
            <w:proofErr w:type="gramStart"/>
            <w:r w:rsidRPr="001D5D9C">
              <w:rPr>
                <w:color w:val="808080" w:themeColor="background1" w:themeShade="80"/>
                <w:sz w:val="16"/>
                <w:szCs w:val="16"/>
              </w:rPr>
              <w:t>./</w:t>
            </w:r>
            <w:proofErr w:type="gramEnd"/>
            <w:r w:rsidRPr="001D5D9C">
              <w:rPr>
                <w:color w:val="808080" w:themeColor="background1" w:themeShade="80"/>
                <w:sz w:val="16"/>
                <w:szCs w:val="16"/>
              </w:rPr>
              <w:t>FILTER_PARAMETERS</w:t>
            </w:r>
          </w:p>
        </w:tc>
        <w:tc>
          <w:tcPr>
            <w:tcW w:w="314" w:type="dxa"/>
            <w:vAlign w:val="center"/>
          </w:tcPr>
          <w:p w14:paraId="2518018D" w14:textId="7555CB9B"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250031DA" w14:textId="7770F5E9"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13853172" w14:textId="4396EE8B"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77C68D32" w14:textId="0FD86F83" w:rsidR="004D509B" w:rsidRPr="001D5D9C" w:rsidRDefault="004D509B" w:rsidP="004D509B">
            <w:pPr>
              <w:rPr>
                <w:rFonts w:ascii="Calibri" w:eastAsia="Calibri" w:hAnsi="Calibri" w:cs="Times New Roman"/>
                <w:color w:val="808080" w:themeColor="background1" w:themeShade="80"/>
                <w:sz w:val="16"/>
                <w:szCs w:val="16"/>
              </w:rPr>
            </w:pPr>
            <m:oMath>
              <m:r>
                <w:rPr>
                  <w:rFonts w:ascii="Cambria Math" w:hAnsi="Cambria Math"/>
                  <w:color w:val="808080" w:themeColor="background1" w:themeShade="80"/>
                  <w:sz w:val="16"/>
                  <w:szCs w:val="16"/>
                </w:rPr>
                <m:t>1</m:t>
              </m:r>
            </m:oMath>
            <w:r w:rsidRPr="001D5D9C">
              <w:rPr>
                <w:rFonts w:eastAsiaTheme="minorEastAsia"/>
                <w:color w:val="808080" w:themeColor="background1" w:themeShade="80"/>
                <w:sz w:val="16"/>
                <w:szCs w:val="16"/>
              </w:rPr>
              <w:t>,</w:t>
            </w:r>
            <w:r>
              <w:rPr>
                <w:rFonts w:eastAsiaTheme="minorEastAsia"/>
                <w:color w:val="808080" w:themeColor="background1" w:themeShade="80"/>
                <w:sz w:val="16"/>
                <w:szCs w:val="16"/>
              </w:rPr>
              <w:t xml:space="preserve"> </w:t>
            </w:r>
            <m:oMath>
              <m:r>
                <w:rPr>
                  <w:rFonts w:ascii="Cambria Math" w:hAnsi="Cambria Math"/>
                  <w:color w:val="808080" w:themeColor="background1" w:themeShade="80"/>
                  <w:sz w:val="16"/>
                  <w:szCs w:val="16"/>
                </w:rPr>
                <m:t>2</m:t>
              </m:r>
            </m:oMath>
            <w:r>
              <w:rPr>
                <w:rFonts w:eastAsiaTheme="minorEastAsia"/>
                <w:color w:val="808080" w:themeColor="background1" w:themeShade="80"/>
                <w:sz w:val="16"/>
                <w:szCs w:val="16"/>
              </w:rPr>
              <w:t>,</w:t>
            </w:r>
            <w:r w:rsidRPr="001D5D9C">
              <w:rPr>
                <w:rFonts w:eastAsiaTheme="minorEastAsia"/>
                <w:color w:val="808080" w:themeColor="background1" w:themeShade="80"/>
                <w:sz w:val="16"/>
                <w:szCs w:val="16"/>
              </w:rPr>
              <w:t xml:space="preserve"> or </w:t>
            </w:r>
            <m:oMath>
              <m:r>
                <w:rPr>
                  <w:rFonts w:ascii="Cambria Math" w:hAnsi="Cambria Math"/>
                  <w:color w:val="808080" w:themeColor="background1" w:themeShade="80"/>
                  <w:sz w:val="16"/>
                  <w:szCs w:val="16"/>
                </w:rPr>
                <m:t>2×</m:t>
              </m:r>
              <m:sSub>
                <m:sSubPr>
                  <m:ctrlPr>
                    <w:rPr>
                      <w:rFonts w:ascii="Cambria Math" w:hAnsi="Cambria Math"/>
                      <w:i/>
                      <w:color w:val="808080" w:themeColor="background1" w:themeShade="80"/>
                      <w:sz w:val="16"/>
                      <w:szCs w:val="16"/>
                    </w:rPr>
                  </m:ctrlPr>
                </m:sSubPr>
                <m:e>
                  <m:r>
                    <w:rPr>
                      <w:rFonts w:ascii="Cambria Math" w:hAnsi="Cambria Math"/>
                      <w:color w:val="808080" w:themeColor="background1" w:themeShade="80"/>
                      <w:sz w:val="16"/>
                      <w:szCs w:val="16"/>
                    </w:rPr>
                    <m:t>N</m:t>
                  </m:r>
                </m:e>
                <m:sub>
                  <m:r>
                    <w:rPr>
                      <w:rFonts w:ascii="Cambria Math" w:hAnsi="Cambria Math"/>
                      <w:color w:val="808080" w:themeColor="background1" w:themeShade="80"/>
                      <w:sz w:val="16"/>
                      <w:szCs w:val="16"/>
                    </w:rPr>
                    <m:t>F,m</m:t>
                  </m:r>
                </m:sub>
              </m:sSub>
            </m:oMath>
          </w:p>
        </w:tc>
        <w:tc>
          <w:tcPr>
            <w:tcW w:w="2879" w:type="dxa"/>
            <w:vAlign w:val="center"/>
          </w:tcPr>
          <w:p w14:paraId="1723AC81" w14:textId="2C3F7C30"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Cut-off frequencies for low, high or bandpass filters, array of frequencies and values describing frequency response for</w:t>
            </w:r>
            <w:r w:rsidRPr="001D5D9C">
              <w:rPr>
                <w:rFonts w:eastAsiaTheme="minorEastAsia"/>
                <w:color w:val="808080" w:themeColor="background1" w:themeShade="80"/>
                <w:sz w:val="16"/>
                <w:szCs w:val="16"/>
              </w:rPr>
              <w:t xml:space="preserve"> </w:t>
            </w:r>
            <w:proofErr w:type="gramStart"/>
            <w:r w:rsidRPr="001D5D9C">
              <w:rPr>
                <w:rFonts w:eastAsiaTheme="minorEastAsia"/>
                <w:color w:val="808080" w:themeColor="background1" w:themeShade="80"/>
                <w:sz w:val="16"/>
                <w:szCs w:val="16"/>
              </w:rPr>
              <w:t>other</w:t>
            </w:r>
            <w:proofErr w:type="gramEnd"/>
            <w:r w:rsidRPr="001D5D9C">
              <w:rPr>
                <w:rFonts w:eastAsiaTheme="minorEastAsia"/>
                <w:color w:val="808080" w:themeColor="background1" w:themeShade="80"/>
                <w:sz w:val="16"/>
                <w:szCs w:val="16"/>
              </w:rPr>
              <w:t xml:space="preserve"> filter</w:t>
            </w:r>
          </w:p>
        </w:tc>
      </w:tr>
      <w:tr w:rsidR="004D509B" w:rsidRPr="00DC6B88" w14:paraId="488A09CA" w14:textId="77777777" w:rsidTr="00313BE9">
        <w:trPr>
          <w:gridAfter w:val="1"/>
          <w:wAfter w:w="20" w:type="dxa"/>
          <w:cantSplit/>
        </w:trPr>
        <w:tc>
          <w:tcPr>
            <w:tcW w:w="3792" w:type="dxa"/>
            <w:vAlign w:val="center"/>
          </w:tcPr>
          <w:p w14:paraId="4850EEF8" w14:textId="7B0ED56C" w:rsidR="004D509B" w:rsidRPr="001D5D9C" w:rsidRDefault="004D509B" w:rsidP="004D509B">
            <w:pPr>
              <w:rPr>
                <w:color w:val="808080" w:themeColor="background1" w:themeShade="80"/>
                <w:sz w:val="16"/>
                <w:szCs w:val="16"/>
              </w:rPr>
            </w:pPr>
            <w:proofErr w:type="gramStart"/>
            <w:r>
              <w:rPr>
                <w:color w:val="808080" w:themeColor="background1" w:themeShade="80"/>
                <w:sz w:val="16"/>
                <w:szCs w:val="16"/>
              </w:rPr>
              <w:t>./</w:t>
            </w:r>
            <w:proofErr w:type="gramEnd"/>
            <w:r>
              <w:rPr>
                <w:color w:val="808080" w:themeColor="background1" w:themeShade="80"/>
                <w:sz w:val="16"/>
                <w:szCs w:val="16"/>
              </w:rPr>
              <w:t>FILTER_DESCRIPTION</w:t>
            </w:r>
          </w:p>
        </w:tc>
        <w:tc>
          <w:tcPr>
            <w:tcW w:w="314" w:type="dxa"/>
            <w:vAlign w:val="center"/>
          </w:tcPr>
          <w:p w14:paraId="63EC6A1F" w14:textId="4893867C" w:rsidR="004D509B" w:rsidRPr="001D5D9C" w:rsidRDefault="004D509B" w:rsidP="004D509B">
            <w:pPr>
              <w:rPr>
                <w:color w:val="808080" w:themeColor="background1" w:themeShade="80"/>
                <w:sz w:val="16"/>
                <w:szCs w:val="16"/>
              </w:rPr>
            </w:pPr>
            <w:r>
              <w:rPr>
                <w:color w:val="808080" w:themeColor="background1" w:themeShade="80"/>
                <w:sz w:val="16"/>
                <w:szCs w:val="16"/>
              </w:rPr>
              <w:t>O</w:t>
            </w:r>
          </w:p>
        </w:tc>
        <w:tc>
          <w:tcPr>
            <w:tcW w:w="284" w:type="dxa"/>
            <w:vAlign w:val="center"/>
          </w:tcPr>
          <w:p w14:paraId="7FB012C8" w14:textId="5E9B2F8B" w:rsidR="004D509B" w:rsidRPr="001D5D9C" w:rsidRDefault="004D509B" w:rsidP="004D509B">
            <w:pPr>
              <w:rPr>
                <w:color w:val="808080" w:themeColor="background1" w:themeShade="80"/>
                <w:sz w:val="16"/>
                <w:szCs w:val="16"/>
              </w:rPr>
            </w:pPr>
            <w:r>
              <w:rPr>
                <w:color w:val="808080" w:themeColor="background1" w:themeShade="80"/>
                <w:sz w:val="16"/>
                <w:szCs w:val="16"/>
              </w:rPr>
              <w:t>A</w:t>
            </w:r>
          </w:p>
        </w:tc>
        <w:tc>
          <w:tcPr>
            <w:tcW w:w="708" w:type="dxa"/>
            <w:vAlign w:val="center"/>
          </w:tcPr>
          <w:p w14:paraId="20CD7599" w14:textId="027BC1F0" w:rsidR="004D509B" w:rsidRPr="001D5D9C" w:rsidRDefault="004D509B" w:rsidP="004D509B">
            <w:pPr>
              <w:rPr>
                <w:color w:val="808080" w:themeColor="background1" w:themeShade="80"/>
                <w:sz w:val="16"/>
                <w:szCs w:val="16"/>
              </w:rPr>
            </w:pPr>
            <w:r>
              <w:rPr>
                <w:color w:val="808080" w:themeColor="background1" w:themeShade="80"/>
                <w:sz w:val="16"/>
                <w:szCs w:val="16"/>
              </w:rPr>
              <w:t>String</w:t>
            </w:r>
          </w:p>
        </w:tc>
        <w:tc>
          <w:tcPr>
            <w:tcW w:w="1418" w:type="dxa"/>
            <w:vAlign w:val="center"/>
          </w:tcPr>
          <w:p w14:paraId="05253AA3" w14:textId="60CBD0E1" w:rsidR="004D509B" w:rsidRDefault="004D509B" w:rsidP="004D509B">
            <w:pPr>
              <w:rPr>
                <w:rFonts w:ascii="Calibri" w:eastAsia="Calibri" w:hAnsi="Calibri" w:cs="Times New Roman"/>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004740B5" w14:textId="55946D32" w:rsidR="004D509B" w:rsidRPr="001D5D9C" w:rsidRDefault="004D509B" w:rsidP="004D509B">
            <w:pPr>
              <w:rPr>
                <w:color w:val="808080" w:themeColor="background1" w:themeShade="80"/>
                <w:sz w:val="16"/>
                <w:szCs w:val="16"/>
              </w:rPr>
            </w:pPr>
            <w:r>
              <w:rPr>
                <w:color w:val="808080" w:themeColor="background1" w:themeShade="80"/>
                <w:sz w:val="16"/>
                <w:szCs w:val="16"/>
              </w:rPr>
              <w:t>Written description of filter</w:t>
            </w:r>
          </w:p>
        </w:tc>
      </w:tr>
      <w:tr w:rsidR="004D509B" w:rsidRPr="00DC6B88" w14:paraId="79C7B02B" w14:textId="77777777" w:rsidTr="00313BE9">
        <w:trPr>
          <w:gridAfter w:val="1"/>
          <w:wAfter w:w="20" w:type="dxa"/>
          <w:cantSplit/>
        </w:trPr>
        <w:tc>
          <w:tcPr>
            <w:tcW w:w="3792" w:type="dxa"/>
            <w:vAlign w:val="center"/>
          </w:tcPr>
          <w:p w14:paraId="096797C8" w14:textId="0AD0E614" w:rsidR="004D509B" w:rsidRPr="001D5D9C" w:rsidRDefault="004D509B" w:rsidP="004D509B">
            <w:pPr>
              <w:rPr>
                <w:color w:val="808080" w:themeColor="background1" w:themeShade="80"/>
                <w:sz w:val="16"/>
                <w:szCs w:val="16"/>
              </w:rPr>
            </w:pPr>
            <w:proofErr w:type="gramStart"/>
            <w:r w:rsidRPr="001D5D9C">
              <w:rPr>
                <w:color w:val="808080" w:themeColor="background1" w:themeShade="80"/>
                <w:sz w:val="16"/>
                <w:szCs w:val="16"/>
              </w:rPr>
              <w:t>./</w:t>
            </w:r>
            <w:proofErr w:type="gramEnd"/>
            <w:r w:rsidRPr="001D5D9C">
              <w:rPr>
                <w:color w:val="808080" w:themeColor="background1" w:themeShade="80"/>
                <w:sz w:val="16"/>
                <w:szCs w:val="16"/>
              </w:rPr>
              <w:t>USER</w:t>
            </w:r>
          </w:p>
        </w:tc>
        <w:tc>
          <w:tcPr>
            <w:tcW w:w="314" w:type="dxa"/>
            <w:vAlign w:val="center"/>
          </w:tcPr>
          <w:p w14:paraId="6636882E" w14:textId="63C4F254"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55133336" w14:textId="15917B1A"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5CA08B09" w14:textId="092C4E38"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Group</w:t>
            </w:r>
          </w:p>
        </w:tc>
        <w:tc>
          <w:tcPr>
            <w:tcW w:w="1418" w:type="dxa"/>
            <w:vAlign w:val="center"/>
          </w:tcPr>
          <w:p w14:paraId="1602D21B" w14:textId="77777777" w:rsidR="004D509B" w:rsidRPr="001D5D9C" w:rsidRDefault="004D509B" w:rsidP="004D509B">
            <w:pPr>
              <w:rPr>
                <w:rFonts w:ascii="Calibri" w:eastAsia="Calibri" w:hAnsi="Calibri" w:cs="Times New Roman"/>
                <w:color w:val="808080" w:themeColor="background1" w:themeShade="80"/>
                <w:sz w:val="16"/>
                <w:szCs w:val="16"/>
              </w:rPr>
            </w:pPr>
          </w:p>
        </w:tc>
        <w:tc>
          <w:tcPr>
            <w:tcW w:w="2879" w:type="dxa"/>
            <w:vAlign w:val="center"/>
          </w:tcPr>
          <w:p w14:paraId="054316A0" w14:textId="225DE008"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For MFMC-sequence-specific user-defined parameters</w:t>
            </w:r>
          </w:p>
        </w:tc>
      </w:tr>
      <w:tr w:rsidR="004D509B" w:rsidRPr="00DC6B88" w14:paraId="18C71CB2" w14:textId="77777777" w:rsidTr="00313BE9">
        <w:trPr>
          <w:gridAfter w:val="1"/>
          <w:wAfter w:w="20" w:type="dxa"/>
          <w:cantSplit/>
        </w:trPr>
        <w:tc>
          <w:tcPr>
            <w:tcW w:w="3792" w:type="dxa"/>
            <w:vAlign w:val="center"/>
          </w:tcPr>
          <w:p w14:paraId="34B985D2" w14:textId="1F5DF93B" w:rsidR="004D509B" w:rsidRPr="001D5D9C" w:rsidRDefault="004D509B" w:rsidP="004D509B">
            <w:pPr>
              <w:rPr>
                <w:color w:val="808080" w:themeColor="background1" w:themeShade="80"/>
                <w:sz w:val="16"/>
                <w:szCs w:val="16"/>
              </w:rPr>
            </w:pPr>
            <w:proofErr w:type="gramStart"/>
            <w:r>
              <w:rPr>
                <w:color w:val="808080" w:themeColor="background1" w:themeShade="80"/>
                <w:sz w:val="16"/>
                <w:szCs w:val="16"/>
              </w:rPr>
              <w:t>./</w:t>
            </w:r>
            <w:proofErr w:type="gramEnd"/>
            <w:r>
              <w:rPr>
                <w:color w:val="808080" w:themeColor="background1" w:themeShade="80"/>
                <w:sz w:val="16"/>
                <w:szCs w:val="16"/>
              </w:rPr>
              <w:t>OPERATOR</w:t>
            </w:r>
          </w:p>
        </w:tc>
        <w:tc>
          <w:tcPr>
            <w:tcW w:w="314" w:type="dxa"/>
            <w:vAlign w:val="center"/>
          </w:tcPr>
          <w:p w14:paraId="4C4F9A36" w14:textId="732F1676" w:rsidR="004D509B" w:rsidRPr="001D5D9C" w:rsidRDefault="004D509B" w:rsidP="004D509B">
            <w:pPr>
              <w:rPr>
                <w:color w:val="808080" w:themeColor="background1" w:themeShade="80"/>
                <w:sz w:val="16"/>
                <w:szCs w:val="16"/>
              </w:rPr>
            </w:pPr>
            <w:r>
              <w:rPr>
                <w:color w:val="808080" w:themeColor="background1" w:themeShade="80"/>
                <w:sz w:val="16"/>
                <w:szCs w:val="16"/>
              </w:rPr>
              <w:t>O</w:t>
            </w:r>
          </w:p>
        </w:tc>
        <w:tc>
          <w:tcPr>
            <w:tcW w:w="284" w:type="dxa"/>
            <w:vAlign w:val="center"/>
          </w:tcPr>
          <w:p w14:paraId="24DBEA0D" w14:textId="707D9863" w:rsidR="004D509B" w:rsidRPr="001D5D9C" w:rsidRDefault="004D509B" w:rsidP="004D509B">
            <w:pPr>
              <w:rPr>
                <w:color w:val="808080" w:themeColor="background1" w:themeShade="80"/>
                <w:sz w:val="16"/>
                <w:szCs w:val="16"/>
              </w:rPr>
            </w:pPr>
            <w:r>
              <w:rPr>
                <w:color w:val="808080" w:themeColor="background1" w:themeShade="80"/>
                <w:sz w:val="16"/>
                <w:szCs w:val="16"/>
              </w:rPr>
              <w:t>A</w:t>
            </w:r>
          </w:p>
        </w:tc>
        <w:tc>
          <w:tcPr>
            <w:tcW w:w="708" w:type="dxa"/>
            <w:vAlign w:val="center"/>
          </w:tcPr>
          <w:p w14:paraId="23AEC5CC" w14:textId="23B97EA7" w:rsidR="004D509B" w:rsidRPr="001D5D9C" w:rsidRDefault="004D509B" w:rsidP="004D509B">
            <w:pPr>
              <w:rPr>
                <w:color w:val="808080" w:themeColor="background1" w:themeShade="80"/>
                <w:sz w:val="16"/>
                <w:szCs w:val="16"/>
              </w:rPr>
            </w:pPr>
            <w:r>
              <w:rPr>
                <w:color w:val="808080" w:themeColor="background1" w:themeShade="80"/>
                <w:sz w:val="16"/>
                <w:szCs w:val="16"/>
              </w:rPr>
              <w:t>String</w:t>
            </w:r>
          </w:p>
        </w:tc>
        <w:tc>
          <w:tcPr>
            <w:tcW w:w="1418" w:type="dxa"/>
            <w:vAlign w:val="center"/>
          </w:tcPr>
          <w:p w14:paraId="02E6EB1F" w14:textId="51EAC09A" w:rsidR="004D509B" w:rsidRPr="001D5D9C" w:rsidRDefault="004D509B" w:rsidP="004D509B">
            <w:pPr>
              <w:rPr>
                <w:rFonts w:ascii="Calibri" w:eastAsia="Calibri" w:hAnsi="Calibri" w:cs="Times New Roman"/>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6FD6A6BA" w14:textId="7C48A3AD" w:rsidR="004D509B" w:rsidRPr="001D5D9C" w:rsidRDefault="004D509B" w:rsidP="004D509B">
            <w:pPr>
              <w:rPr>
                <w:color w:val="808080" w:themeColor="background1" w:themeShade="80"/>
                <w:sz w:val="16"/>
                <w:szCs w:val="16"/>
              </w:rPr>
            </w:pPr>
            <w:r>
              <w:rPr>
                <w:color w:val="808080" w:themeColor="background1" w:themeShade="80"/>
                <w:sz w:val="16"/>
                <w:szCs w:val="16"/>
              </w:rPr>
              <w:t>Operator’s name or ID</w:t>
            </w:r>
          </w:p>
        </w:tc>
      </w:tr>
      <w:tr w:rsidR="004D509B" w:rsidRPr="00DC6B88" w14:paraId="5045BC63" w14:textId="77777777" w:rsidTr="00313BE9">
        <w:trPr>
          <w:gridAfter w:val="1"/>
          <w:wAfter w:w="20" w:type="dxa"/>
          <w:cantSplit/>
        </w:trPr>
        <w:tc>
          <w:tcPr>
            <w:tcW w:w="3792" w:type="dxa"/>
            <w:vAlign w:val="center"/>
          </w:tcPr>
          <w:p w14:paraId="3253759A" w14:textId="1A15CD96" w:rsidR="004D509B" w:rsidRPr="001D5D9C" w:rsidRDefault="004D509B" w:rsidP="004D509B">
            <w:pPr>
              <w:rPr>
                <w:color w:val="808080" w:themeColor="background1" w:themeShade="80"/>
                <w:sz w:val="16"/>
                <w:szCs w:val="16"/>
              </w:rPr>
            </w:pPr>
            <w:proofErr w:type="gramStart"/>
            <w:r>
              <w:rPr>
                <w:color w:val="808080" w:themeColor="background1" w:themeShade="80"/>
                <w:sz w:val="16"/>
                <w:szCs w:val="16"/>
              </w:rPr>
              <w:t>.</w:t>
            </w:r>
            <w:proofErr w:type="gramEnd"/>
            <w:r>
              <w:rPr>
                <w:color w:val="808080" w:themeColor="background1" w:themeShade="80"/>
                <w:sz w:val="16"/>
                <w:szCs w:val="16"/>
              </w:rPr>
              <w:t>/</w:t>
            </w:r>
            <w:bookmarkStart w:id="3" w:name="_GoBack"/>
            <w:bookmarkEnd w:id="3"/>
            <w:r w:rsidR="00064F73" w:rsidRPr="00064F73">
              <w:rPr>
                <w:color w:val="808080" w:themeColor="background1" w:themeShade="80"/>
                <w:sz w:val="16"/>
                <w:szCs w:val="16"/>
              </w:rPr>
              <w:t>DATE_AND_TIME</w:t>
            </w:r>
          </w:p>
        </w:tc>
        <w:tc>
          <w:tcPr>
            <w:tcW w:w="314" w:type="dxa"/>
            <w:vAlign w:val="center"/>
          </w:tcPr>
          <w:p w14:paraId="46D3536F" w14:textId="08DC514C" w:rsidR="004D509B" w:rsidRPr="001D5D9C" w:rsidRDefault="004D509B" w:rsidP="004D509B">
            <w:pPr>
              <w:rPr>
                <w:color w:val="808080" w:themeColor="background1" w:themeShade="80"/>
                <w:sz w:val="16"/>
                <w:szCs w:val="16"/>
              </w:rPr>
            </w:pPr>
            <w:r>
              <w:rPr>
                <w:color w:val="808080" w:themeColor="background1" w:themeShade="80"/>
                <w:sz w:val="16"/>
                <w:szCs w:val="16"/>
              </w:rPr>
              <w:t>O</w:t>
            </w:r>
          </w:p>
        </w:tc>
        <w:tc>
          <w:tcPr>
            <w:tcW w:w="284" w:type="dxa"/>
            <w:vAlign w:val="center"/>
          </w:tcPr>
          <w:p w14:paraId="3434B5E5" w14:textId="07278151" w:rsidR="004D509B" w:rsidRPr="001D5D9C" w:rsidRDefault="004D509B" w:rsidP="004D509B">
            <w:pPr>
              <w:rPr>
                <w:color w:val="808080" w:themeColor="background1" w:themeShade="80"/>
                <w:sz w:val="16"/>
                <w:szCs w:val="16"/>
              </w:rPr>
            </w:pPr>
            <w:r>
              <w:rPr>
                <w:color w:val="808080" w:themeColor="background1" w:themeShade="80"/>
                <w:sz w:val="16"/>
                <w:szCs w:val="16"/>
              </w:rPr>
              <w:t>A</w:t>
            </w:r>
          </w:p>
        </w:tc>
        <w:tc>
          <w:tcPr>
            <w:tcW w:w="708" w:type="dxa"/>
            <w:vAlign w:val="center"/>
          </w:tcPr>
          <w:p w14:paraId="6532F399" w14:textId="1198B674" w:rsidR="004D509B" w:rsidRPr="001D5D9C" w:rsidRDefault="004D509B" w:rsidP="004D509B">
            <w:pPr>
              <w:rPr>
                <w:color w:val="808080" w:themeColor="background1" w:themeShade="80"/>
                <w:sz w:val="16"/>
                <w:szCs w:val="16"/>
              </w:rPr>
            </w:pPr>
            <w:r>
              <w:rPr>
                <w:color w:val="808080" w:themeColor="background1" w:themeShade="80"/>
                <w:sz w:val="16"/>
                <w:szCs w:val="16"/>
              </w:rPr>
              <w:t>String</w:t>
            </w:r>
          </w:p>
        </w:tc>
        <w:tc>
          <w:tcPr>
            <w:tcW w:w="1418" w:type="dxa"/>
            <w:vAlign w:val="center"/>
          </w:tcPr>
          <w:p w14:paraId="6EB81383" w14:textId="2A9C3232" w:rsidR="004D509B" w:rsidRPr="001D5D9C" w:rsidRDefault="004D509B" w:rsidP="004D509B">
            <w:pPr>
              <w:rPr>
                <w:rFonts w:ascii="Calibri" w:eastAsia="Calibri" w:hAnsi="Calibri" w:cs="Times New Roman"/>
                <w:color w:val="808080" w:themeColor="background1" w:themeShade="80"/>
                <w:sz w:val="16"/>
                <w:szCs w:val="16"/>
              </w:rPr>
            </w:pPr>
            <m:oMathPara>
              <m:oMath>
                <m:r>
                  <w:rPr>
                    <w:rFonts w:ascii="Cambria Math" w:eastAsia="Calibri" w:hAnsi="Cambria Math" w:cs="Times New Roman"/>
                    <w:color w:val="808080" w:themeColor="background1" w:themeShade="80"/>
                    <w:sz w:val="16"/>
                    <w:szCs w:val="16"/>
                  </w:rPr>
                  <m:t>1</m:t>
                </m:r>
              </m:oMath>
            </m:oMathPara>
          </w:p>
        </w:tc>
        <w:tc>
          <w:tcPr>
            <w:tcW w:w="2879" w:type="dxa"/>
            <w:vAlign w:val="center"/>
          </w:tcPr>
          <w:p w14:paraId="26D18E1D" w14:textId="36740D95" w:rsidR="004D509B" w:rsidRPr="001D5D9C" w:rsidRDefault="004D509B" w:rsidP="004D509B">
            <w:pPr>
              <w:rPr>
                <w:color w:val="808080" w:themeColor="background1" w:themeShade="80"/>
                <w:sz w:val="16"/>
                <w:szCs w:val="16"/>
              </w:rPr>
            </w:pPr>
            <w:r>
              <w:rPr>
                <w:color w:val="808080" w:themeColor="background1" w:themeShade="80"/>
                <w:sz w:val="16"/>
                <w:szCs w:val="16"/>
              </w:rPr>
              <w:t>Time and date at start of sequence in format DD-MMM-YYY HH:</w:t>
            </w:r>
            <w:proofErr w:type="gramStart"/>
            <w:r>
              <w:rPr>
                <w:color w:val="808080" w:themeColor="background1" w:themeShade="80"/>
                <w:sz w:val="16"/>
                <w:szCs w:val="16"/>
              </w:rPr>
              <w:t>MM:SS</w:t>
            </w:r>
            <w:proofErr w:type="gramEnd"/>
            <w:r>
              <w:rPr>
                <w:color w:val="808080" w:themeColor="background1" w:themeShade="80"/>
                <w:sz w:val="16"/>
                <w:szCs w:val="16"/>
              </w:rPr>
              <w:t>, e.g. “</w:t>
            </w:r>
            <w:r w:rsidRPr="00056408">
              <w:rPr>
                <w:color w:val="808080" w:themeColor="background1" w:themeShade="80"/>
                <w:sz w:val="16"/>
                <w:szCs w:val="16"/>
              </w:rPr>
              <w:t>'23-Nov-2018 16:20:43'</w:t>
            </w:r>
            <w:r>
              <w:rPr>
                <w:color w:val="808080" w:themeColor="background1" w:themeShade="80"/>
                <w:sz w:val="16"/>
                <w:szCs w:val="16"/>
              </w:rPr>
              <w:t>”</w:t>
            </w:r>
          </w:p>
        </w:tc>
      </w:tr>
      <w:tr w:rsidR="004D509B" w:rsidRPr="00DC6B88" w14:paraId="2F861D17" w14:textId="77777777" w:rsidTr="00313BE9">
        <w:trPr>
          <w:cantSplit/>
        </w:trPr>
        <w:tc>
          <w:tcPr>
            <w:tcW w:w="3792" w:type="dxa"/>
            <w:vAlign w:val="center"/>
          </w:tcPr>
          <w:p w14:paraId="197D5C9C" w14:textId="7D6758DE" w:rsidR="004D509B" w:rsidRPr="001D5D9C" w:rsidRDefault="004D509B" w:rsidP="004D509B">
            <w:pPr>
              <w:rPr>
                <w:b/>
                <w:color w:val="808080" w:themeColor="background1" w:themeShade="80"/>
                <w:sz w:val="16"/>
                <w:szCs w:val="16"/>
              </w:rPr>
            </w:pPr>
            <w:r w:rsidRPr="001D5D9C">
              <w:rPr>
                <w:b/>
                <w:color w:val="808080" w:themeColor="background1" w:themeShade="80"/>
                <w:sz w:val="16"/>
                <w:szCs w:val="16"/>
              </w:rPr>
              <w:t>/MFMC</w:t>
            </w:r>
            <w:r>
              <w:rPr>
                <w:b/>
                <w:color w:val="808080" w:themeColor="background1" w:themeShade="80"/>
                <w:sz w:val="16"/>
                <w:szCs w:val="16"/>
              </w:rPr>
              <w:t>&lt;m&gt;</w:t>
            </w:r>
            <w:r w:rsidRPr="001D5D9C">
              <w:rPr>
                <w:b/>
                <w:color w:val="808080" w:themeColor="background1" w:themeShade="80"/>
                <w:sz w:val="16"/>
                <w:szCs w:val="16"/>
              </w:rPr>
              <w:t>/COMMON/TRANSMIT_FOCAL_LAW</w:t>
            </w:r>
            <w:r>
              <w:rPr>
                <w:b/>
                <w:color w:val="808080" w:themeColor="background1" w:themeShade="80"/>
                <w:sz w:val="16"/>
                <w:szCs w:val="16"/>
              </w:rPr>
              <w:t>&lt;t&gt;</w:t>
            </w:r>
          </w:p>
        </w:tc>
        <w:tc>
          <w:tcPr>
            <w:tcW w:w="314" w:type="dxa"/>
            <w:vAlign w:val="center"/>
          </w:tcPr>
          <w:p w14:paraId="7956877D" w14:textId="744CE777" w:rsidR="004D509B" w:rsidRPr="001D5D9C" w:rsidRDefault="004D509B" w:rsidP="004D509B">
            <w:pPr>
              <w:rPr>
                <w:b/>
                <w:color w:val="808080" w:themeColor="background1" w:themeShade="80"/>
                <w:sz w:val="16"/>
                <w:szCs w:val="16"/>
              </w:rPr>
            </w:pPr>
            <w:r w:rsidRPr="001D5D9C">
              <w:rPr>
                <w:b/>
                <w:color w:val="808080" w:themeColor="background1" w:themeShade="80"/>
                <w:sz w:val="16"/>
                <w:szCs w:val="16"/>
              </w:rPr>
              <w:t>O</w:t>
            </w:r>
          </w:p>
        </w:tc>
        <w:tc>
          <w:tcPr>
            <w:tcW w:w="5309" w:type="dxa"/>
            <w:gridSpan w:val="5"/>
            <w:vAlign w:val="center"/>
          </w:tcPr>
          <w:p w14:paraId="2ED4A9E2" w14:textId="68F8F9F0" w:rsidR="004D509B" w:rsidRPr="001D5D9C" w:rsidRDefault="004D509B" w:rsidP="004D509B">
            <w:pPr>
              <w:rPr>
                <w:b/>
                <w:color w:val="808080" w:themeColor="background1" w:themeShade="80"/>
                <w:sz w:val="16"/>
                <w:szCs w:val="16"/>
              </w:rPr>
            </w:pPr>
            <w:r w:rsidRPr="001D5D9C">
              <w:rPr>
                <w:b/>
                <w:color w:val="808080" w:themeColor="background1" w:themeShade="80"/>
                <w:sz w:val="16"/>
                <w:szCs w:val="16"/>
              </w:rPr>
              <w:t xml:space="preserve">Optional group for specifying </w:t>
            </w:r>
            <m:oMath>
              <m:sSup>
                <m:sSupPr>
                  <m:ctrlPr>
                    <w:rPr>
                      <w:rFonts w:ascii="Cambria Math" w:hAnsi="Cambria Math"/>
                      <w:b/>
                      <w:color w:val="808080" w:themeColor="background1" w:themeShade="80"/>
                      <w:sz w:val="16"/>
                      <w:szCs w:val="16"/>
                    </w:rPr>
                  </m:ctrlPr>
                </m:sSupPr>
                <m:e>
                  <m:r>
                    <m:rPr>
                      <m:sty m:val="bi"/>
                    </m:rPr>
                    <w:rPr>
                      <w:rFonts w:ascii="Cambria Math" w:hAnsi="Cambria Math"/>
                      <w:color w:val="808080" w:themeColor="background1" w:themeShade="80"/>
                      <w:sz w:val="16"/>
                      <w:szCs w:val="16"/>
                    </w:rPr>
                    <m:t>t</m:t>
                  </m:r>
                </m:e>
                <m:sup>
                  <m:r>
                    <m:rPr>
                      <m:sty m:val="bi"/>
                    </m:rPr>
                    <w:rPr>
                      <w:rFonts w:ascii="Cambria Math" w:hAnsi="Cambria Math"/>
                      <w:color w:val="808080" w:themeColor="background1" w:themeShade="80"/>
                      <w:sz w:val="16"/>
                      <w:szCs w:val="16"/>
                    </w:rPr>
                    <m:t>th</m:t>
                  </m:r>
                </m:sup>
              </m:sSup>
            </m:oMath>
            <w:r w:rsidRPr="001D5D9C">
              <w:rPr>
                <w:b/>
                <w:color w:val="808080" w:themeColor="background1" w:themeShade="80"/>
                <w:sz w:val="16"/>
                <w:szCs w:val="16"/>
              </w:rPr>
              <w:t xml:space="preserve"> transmit focal law </w:t>
            </w:r>
            <w:r>
              <w:rPr>
                <w:b/>
                <w:color w:val="808080" w:themeColor="background1" w:themeShade="80"/>
                <w:sz w:val="16"/>
                <w:szCs w:val="16"/>
              </w:rPr>
              <w:t xml:space="preserve">in </w:t>
            </w:r>
            <m:oMath>
              <m:sSup>
                <m:sSupPr>
                  <m:ctrlPr>
                    <w:rPr>
                      <w:rFonts w:ascii="Cambria Math" w:hAnsi="Cambria Math"/>
                      <w:b/>
                      <w:i/>
                      <w:color w:val="808080" w:themeColor="background1" w:themeShade="80"/>
                      <w:sz w:val="16"/>
                      <w:szCs w:val="16"/>
                    </w:rPr>
                  </m:ctrlPr>
                </m:sSupPr>
                <m:e>
                  <m:r>
                    <m:rPr>
                      <m:sty m:val="bi"/>
                    </m:rPr>
                    <w:rPr>
                      <w:rFonts w:ascii="Cambria Math" w:hAnsi="Cambria Math"/>
                      <w:color w:val="808080" w:themeColor="background1" w:themeShade="80"/>
                      <w:sz w:val="16"/>
                      <w:szCs w:val="16"/>
                    </w:rPr>
                    <m:t>m</m:t>
                  </m:r>
                </m:e>
                <m:sup>
                  <m:r>
                    <m:rPr>
                      <m:sty m:val="bi"/>
                    </m:rPr>
                    <w:rPr>
                      <w:rFonts w:ascii="Cambria Math" w:hAnsi="Cambria Math"/>
                      <w:color w:val="808080" w:themeColor="background1" w:themeShade="80"/>
                      <w:sz w:val="16"/>
                      <w:szCs w:val="16"/>
                    </w:rPr>
                    <m:t>th</m:t>
                  </m:r>
                </m:sup>
              </m:sSup>
            </m:oMath>
            <w:r>
              <w:rPr>
                <w:rFonts w:eastAsiaTheme="minorEastAsia"/>
                <w:b/>
                <w:color w:val="808080" w:themeColor="background1" w:themeShade="80"/>
                <w:sz w:val="16"/>
                <w:szCs w:val="16"/>
              </w:rPr>
              <w:t xml:space="preserve"> MFMC sequence </w:t>
            </w:r>
            <w:r w:rsidRPr="001D5D9C">
              <w:rPr>
                <w:b/>
                <w:color w:val="808080" w:themeColor="background1" w:themeShade="80"/>
                <w:sz w:val="16"/>
                <w:szCs w:val="16"/>
              </w:rPr>
              <w:t>if not using single transmitters</w:t>
            </w:r>
          </w:p>
        </w:tc>
      </w:tr>
      <w:tr w:rsidR="004D509B" w:rsidRPr="00DC6B88" w14:paraId="32A98B39" w14:textId="77777777" w:rsidTr="00313BE9">
        <w:trPr>
          <w:gridAfter w:val="1"/>
          <w:wAfter w:w="20" w:type="dxa"/>
          <w:cantSplit/>
        </w:trPr>
        <w:tc>
          <w:tcPr>
            <w:tcW w:w="3792" w:type="dxa"/>
            <w:vAlign w:val="center"/>
          </w:tcPr>
          <w:p w14:paraId="57A40704" w14:textId="66C3C8DB" w:rsidR="004D509B" w:rsidRPr="001D5D9C" w:rsidRDefault="004D509B" w:rsidP="004D509B">
            <w:pPr>
              <w:rPr>
                <w:color w:val="808080" w:themeColor="background1" w:themeShade="80"/>
                <w:sz w:val="16"/>
                <w:szCs w:val="16"/>
              </w:rPr>
            </w:pPr>
            <w:proofErr w:type="gramStart"/>
            <w:r w:rsidRPr="001D5D9C">
              <w:rPr>
                <w:color w:val="808080" w:themeColor="background1" w:themeShade="80"/>
                <w:sz w:val="16"/>
                <w:szCs w:val="16"/>
              </w:rPr>
              <w:t>./</w:t>
            </w:r>
            <w:proofErr w:type="gramEnd"/>
            <w:r w:rsidRPr="001D5D9C">
              <w:rPr>
                <w:color w:val="808080" w:themeColor="background1" w:themeShade="80"/>
                <w:sz w:val="16"/>
                <w:szCs w:val="16"/>
              </w:rPr>
              <w:t>PROBE</w:t>
            </w:r>
          </w:p>
        </w:tc>
        <w:tc>
          <w:tcPr>
            <w:tcW w:w="314" w:type="dxa"/>
            <w:vAlign w:val="center"/>
          </w:tcPr>
          <w:p w14:paraId="4AAE0C14" w14:textId="7E885BC6" w:rsidR="004D509B" w:rsidRPr="001D5D9C" w:rsidRDefault="008C71E6" w:rsidP="004D509B">
            <w:pPr>
              <w:rPr>
                <w:color w:val="808080" w:themeColor="background1" w:themeShade="80"/>
                <w:sz w:val="16"/>
                <w:szCs w:val="16"/>
              </w:rPr>
            </w:pPr>
            <w:r>
              <w:rPr>
                <w:color w:val="808080" w:themeColor="background1" w:themeShade="80"/>
                <w:sz w:val="16"/>
                <w:szCs w:val="16"/>
              </w:rPr>
              <w:t>M</w:t>
            </w:r>
          </w:p>
        </w:tc>
        <w:tc>
          <w:tcPr>
            <w:tcW w:w="284" w:type="dxa"/>
            <w:vAlign w:val="center"/>
          </w:tcPr>
          <w:p w14:paraId="12123D20" w14:textId="57132058"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60BFB0A4" w14:textId="7E666A30"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Integer</w:t>
            </w:r>
          </w:p>
        </w:tc>
        <w:tc>
          <w:tcPr>
            <w:tcW w:w="1418" w:type="dxa"/>
            <w:vAlign w:val="center"/>
          </w:tcPr>
          <w:p w14:paraId="34E87060" w14:textId="47D389A5" w:rsidR="004D509B" w:rsidRPr="001D5D9C" w:rsidRDefault="00FA2572" w:rsidP="004D509B">
            <w:pPr>
              <w:rPr>
                <w:rFonts w:ascii="Calibri" w:eastAsia="Calibri" w:hAnsi="Calibri" w:cs="Times New Roman"/>
                <w:color w:val="808080" w:themeColor="background1" w:themeShade="80"/>
                <w:sz w:val="16"/>
                <w:szCs w:val="16"/>
              </w:rPr>
            </w:pPr>
            <m:oMathPara>
              <m:oMath>
                <m:sSub>
                  <m:sSubPr>
                    <m:ctrlPr>
                      <w:rPr>
                        <w:rFonts w:ascii="Cambria Math" w:eastAsiaTheme="minorEastAsia" w:hAnsi="Cambria Math"/>
                        <w:i/>
                        <w:color w:val="808080" w:themeColor="background1" w:themeShade="80"/>
                        <w:sz w:val="16"/>
                        <w:szCs w:val="16"/>
                      </w:rPr>
                    </m:ctrlPr>
                  </m:sSubPr>
                  <m:e>
                    <m:r>
                      <w:rPr>
                        <w:rFonts w:ascii="Cambria Math" w:eastAsiaTheme="minorEastAsia" w:hAnsi="Cambria Math"/>
                        <w:color w:val="808080" w:themeColor="background1" w:themeShade="80"/>
                        <w:sz w:val="16"/>
                        <w:szCs w:val="16"/>
                      </w:rPr>
                      <m:t>N</m:t>
                    </m:r>
                  </m:e>
                  <m:sub>
                    <m:r>
                      <w:rPr>
                        <w:rFonts w:ascii="Cambria Math" w:eastAsiaTheme="minorEastAsia" w:hAnsi="Cambria Math"/>
                        <w:color w:val="808080" w:themeColor="background1" w:themeShade="80"/>
                        <w:sz w:val="16"/>
                        <w:szCs w:val="16"/>
                      </w:rPr>
                      <m:t>TE,t,m</m:t>
                    </m:r>
                  </m:sub>
                </m:sSub>
              </m:oMath>
            </m:oMathPara>
          </w:p>
        </w:tc>
        <w:tc>
          <w:tcPr>
            <w:tcW w:w="2879" w:type="dxa"/>
            <w:vAlign w:val="center"/>
          </w:tcPr>
          <w:p w14:paraId="542BE2D3" w14:textId="3FAE0F2C"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Probe number of transmit [probe, element]</w:t>
            </w:r>
          </w:p>
        </w:tc>
      </w:tr>
      <w:tr w:rsidR="004D509B" w:rsidRPr="00DC6B88" w14:paraId="53C6DA69" w14:textId="77777777" w:rsidTr="00313BE9">
        <w:trPr>
          <w:gridAfter w:val="1"/>
          <w:wAfter w:w="20" w:type="dxa"/>
          <w:cantSplit/>
        </w:trPr>
        <w:tc>
          <w:tcPr>
            <w:tcW w:w="3792" w:type="dxa"/>
            <w:vAlign w:val="center"/>
          </w:tcPr>
          <w:p w14:paraId="521D8E33" w14:textId="7FFD65AD" w:rsidR="004D509B" w:rsidRPr="001D5D9C" w:rsidRDefault="004D509B" w:rsidP="004D509B">
            <w:pPr>
              <w:rPr>
                <w:color w:val="808080" w:themeColor="background1" w:themeShade="80"/>
                <w:sz w:val="16"/>
                <w:szCs w:val="16"/>
              </w:rPr>
            </w:pPr>
            <w:proofErr w:type="gramStart"/>
            <w:r w:rsidRPr="001D5D9C">
              <w:rPr>
                <w:rFonts w:eastAsiaTheme="minorEastAsia"/>
                <w:color w:val="808080" w:themeColor="background1" w:themeShade="80"/>
                <w:sz w:val="16"/>
                <w:szCs w:val="16"/>
              </w:rPr>
              <w:t>./</w:t>
            </w:r>
            <w:proofErr w:type="gramEnd"/>
            <w:r w:rsidRPr="001D5D9C">
              <w:rPr>
                <w:rFonts w:eastAsiaTheme="minorEastAsia"/>
                <w:color w:val="808080" w:themeColor="background1" w:themeShade="80"/>
                <w:sz w:val="16"/>
                <w:szCs w:val="16"/>
              </w:rPr>
              <w:t>ELEMENT</w:t>
            </w:r>
          </w:p>
        </w:tc>
        <w:tc>
          <w:tcPr>
            <w:tcW w:w="314" w:type="dxa"/>
            <w:vAlign w:val="center"/>
          </w:tcPr>
          <w:p w14:paraId="52E52347" w14:textId="3692AD88" w:rsidR="004D509B" w:rsidRPr="001D5D9C" w:rsidRDefault="008C71E6" w:rsidP="004D509B">
            <w:pPr>
              <w:rPr>
                <w:color w:val="808080" w:themeColor="background1" w:themeShade="80"/>
                <w:sz w:val="16"/>
                <w:szCs w:val="16"/>
              </w:rPr>
            </w:pPr>
            <w:r>
              <w:rPr>
                <w:color w:val="808080" w:themeColor="background1" w:themeShade="80"/>
                <w:sz w:val="16"/>
                <w:szCs w:val="16"/>
              </w:rPr>
              <w:t>M</w:t>
            </w:r>
          </w:p>
        </w:tc>
        <w:tc>
          <w:tcPr>
            <w:tcW w:w="284" w:type="dxa"/>
            <w:vAlign w:val="center"/>
          </w:tcPr>
          <w:p w14:paraId="3B873216" w14:textId="331D2A3F"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4C9940EC" w14:textId="00EA8F0D"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Integer</w:t>
            </w:r>
          </w:p>
        </w:tc>
        <w:tc>
          <w:tcPr>
            <w:tcW w:w="1418" w:type="dxa"/>
            <w:vAlign w:val="center"/>
          </w:tcPr>
          <w:p w14:paraId="2E5C69CA" w14:textId="51693EA6" w:rsidR="004D509B" w:rsidRPr="001D5D9C" w:rsidRDefault="00FA2572" w:rsidP="004D509B">
            <w:pPr>
              <w:rPr>
                <w:rFonts w:ascii="Calibri" w:eastAsia="Calibri" w:hAnsi="Calibri" w:cs="Times New Roman"/>
                <w:color w:val="808080" w:themeColor="background1" w:themeShade="80"/>
                <w:sz w:val="16"/>
                <w:szCs w:val="16"/>
              </w:rPr>
            </w:pPr>
            <m:oMathPara>
              <m:oMath>
                <m:sSub>
                  <m:sSubPr>
                    <m:ctrlPr>
                      <w:rPr>
                        <w:rFonts w:ascii="Cambria Math" w:eastAsiaTheme="minorEastAsia" w:hAnsi="Cambria Math"/>
                        <w:i/>
                        <w:color w:val="808080" w:themeColor="background1" w:themeShade="80"/>
                        <w:sz w:val="16"/>
                        <w:szCs w:val="16"/>
                      </w:rPr>
                    </m:ctrlPr>
                  </m:sSubPr>
                  <m:e>
                    <m:r>
                      <w:rPr>
                        <w:rFonts w:ascii="Cambria Math" w:eastAsiaTheme="minorEastAsia" w:hAnsi="Cambria Math"/>
                        <w:color w:val="808080" w:themeColor="background1" w:themeShade="80"/>
                        <w:sz w:val="16"/>
                        <w:szCs w:val="16"/>
                      </w:rPr>
                      <m:t>N</m:t>
                    </m:r>
                  </m:e>
                  <m:sub>
                    <m:r>
                      <w:rPr>
                        <w:rFonts w:ascii="Cambria Math" w:eastAsiaTheme="minorEastAsia" w:hAnsi="Cambria Math"/>
                        <w:color w:val="808080" w:themeColor="background1" w:themeShade="80"/>
                        <w:sz w:val="16"/>
                        <w:szCs w:val="16"/>
                      </w:rPr>
                      <m:t>TE,t,m</m:t>
                    </m:r>
                  </m:sub>
                </m:sSub>
              </m:oMath>
            </m:oMathPara>
          </w:p>
        </w:tc>
        <w:tc>
          <w:tcPr>
            <w:tcW w:w="2879" w:type="dxa"/>
            <w:vAlign w:val="center"/>
          </w:tcPr>
          <w:p w14:paraId="2A532BDF" w14:textId="1388E8B9"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Element number of transmit [probe, element]</w:t>
            </w:r>
          </w:p>
        </w:tc>
      </w:tr>
      <w:tr w:rsidR="004D509B" w:rsidRPr="00DC6B88" w14:paraId="34DD1681" w14:textId="77777777" w:rsidTr="00313BE9">
        <w:trPr>
          <w:gridAfter w:val="1"/>
          <w:wAfter w:w="20" w:type="dxa"/>
          <w:cantSplit/>
        </w:trPr>
        <w:tc>
          <w:tcPr>
            <w:tcW w:w="3792" w:type="dxa"/>
            <w:vAlign w:val="center"/>
          </w:tcPr>
          <w:p w14:paraId="0572A863" w14:textId="3732A22C" w:rsidR="004D509B" w:rsidRPr="001D5D9C" w:rsidRDefault="004D509B" w:rsidP="004D509B">
            <w:pPr>
              <w:rPr>
                <w:color w:val="808080" w:themeColor="background1" w:themeShade="80"/>
                <w:sz w:val="16"/>
                <w:szCs w:val="16"/>
              </w:rPr>
            </w:pPr>
            <w:proofErr w:type="gramStart"/>
            <w:r w:rsidRPr="001D5D9C">
              <w:rPr>
                <w:rFonts w:eastAsiaTheme="minorEastAsia"/>
                <w:color w:val="808080" w:themeColor="background1" w:themeShade="80"/>
                <w:sz w:val="16"/>
                <w:szCs w:val="16"/>
              </w:rPr>
              <w:t>./</w:t>
            </w:r>
            <w:proofErr w:type="gramEnd"/>
            <w:r w:rsidRPr="001D5D9C">
              <w:rPr>
                <w:rFonts w:eastAsiaTheme="minorEastAsia"/>
                <w:color w:val="808080" w:themeColor="background1" w:themeShade="80"/>
                <w:sz w:val="16"/>
                <w:szCs w:val="16"/>
              </w:rPr>
              <w:t>DELAY</w:t>
            </w:r>
          </w:p>
        </w:tc>
        <w:tc>
          <w:tcPr>
            <w:tcW w:w="314" w:type="dxa"/>
            <w:vAlign w:val="center"/>
          </w:tcPr>
          <w:p w14:paraId="1AB294BD" w14:textId="4675C48A"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5000E808" w14:textId="2F01AB90"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4DD25EC9" w14:textId="2EA10430"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1A8B23BB" w14:textId="74BE9B19" w:rsidR="004D509B" w:rsidRPr="001D5D9C" w:rsidRDefault="00FA2572" w:rsidP="004D509B">
            <w:pPr>
              <w:rPr>
                <w:rFonts w:ascii="Calibri" w:eastAsia="Calibri" w:hAnsi="Calibri" w:cs="Times New Roman"/>
                <w:color w:val="808080" w:themeColor="background1" w:themeShade="80"/>
                <w:sz w:val="16"/>
                <w:szCs w:val="16"/>
              </w:rPr>
            </w:pPr>
            <m:oMathPara>
              <m:oMath>
                <m:sSub>
                  <m:sSubPr>
                    <m:ctrlPr>
                      <w:rPr>
                        <w:rFonts w:ascii="Cambria Math" w:eastAsiaTheme="minorEastAsia" w:hAnsi="Cambria Math"/>
                        <w:i/>
                        <w:color w:val="808080" w:themeColor="background1" w:themeShade="80"/>
                        <w:sz w:val="16"/>
                        <w:szCs w:val="16"/>
                      </w:rPr>
                    </m:ctrlPr>
                  </m:sSubPr>
                  <m:e>
                    <m:r>
                      <w:rPr>
                        <w:rFonts w:ascii="Cambria Math" w:eastAsiaTheme="minorEastAsia" w:hAnsi="Cambria Math"/>
                        <w:color w:val="808080" w:themeColor="background1" w:themeShade="80"/>
                        <w:sz w:val="16"/>
                        <w:szCs w:val="16"/>
                      </w:rPr>
                      <m:t>N</m:t>
                    </m:r>
                  </m:e>
                  <m:sub>
                    <m:r>
                      <w:rPr>
                        <w:rFonts w:ascii="Cambria Math" w:eastAsiaTheme="minorEastAsia" w:hAnsi="Cambria Math"/>
                        <w:color w:val="808080" w:themeColor="background1" w:themeShade="80"/>
                        <w:sz w:val="16"/>
                        <w:szCs w:val="16"/>
                      </w:rPr>
                      <m:t>TE,t,m</m:t>
                    </m:r>
                  </m:sub>
                </m:sSub>
              </m:oMath>
            </m:oMathPara>
          </w:p>
        </w:tc>
        <w:tc>
          <w:tcPr>
            <w:tcW w:w="2879" w:type="dxa"/>
            <w:vAlign w:val="center"/>
          </w:tcPr>
          <w:p w14:paraId="66E6872F" w14:textId="09D51845"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Delay associated with transmit [probe, element]</w:t>
            </w:r>
          </w:p>
        </w:tc>
      </w:tr>
      <w:tr w:rsidR="004D509B" w:rsidRPr="00DC6B88" w14:paraId="5309D700" w14:textId="77777777" w:rsidTr="00313BE9">
        <w:trPr>
          <w:gridAfter w:val="1"/>
          <w:wAfter w:w="20" w:type="dxa"/>
          <w:cantSplit/>
        </w:trPr>
        <w:tc>
          <w:tcPr>
            <w:tcW w:w="3792" w:type="dxa"/>
            <w:vAlign w:val="center"/>
          </w:tcPr>
          <w:p w14:paraId="4DA1F100" w14:textId="2C84436F" w:rsidR="004D509B" w:rsidRPr="001D5D9C" w:rsidRDefault="004D509B" w:rsidP="004D509B">
            <w:pPr>
              <w:rPr>
                <w:color w:val="808080" w:themeColor="background1" w:themeShade="80"/>
                <w:sz w:val="16"/>
                <w:szCs w:val="16"/>
              </w:rPr>
            </w:pPr>
            <w:proofErr w:type="gramStart"/>
            <w:r w:rsidRPr="001D5D9C">
              <w:rPr>
                <w:rFonts w:eastAsiaTheme="minorEastAsia"/>
                <w:color w:val="808080" w:themeColor="background1" w:themeShade="80"/>
                <w:sz w:val="16"/>
                <w:szCs w:val="16"/>
              </w:rPr>
              <w:t>./</w:t>
            </w:r>
            <w:proofErr w:type="gramEnd"/>
            <w:r w:rsidRPr="001D5D9C">
              <w:rPr>
                <w:rFonts w:eastAsiaTheme="minorEastAsia"/>
                <w:color w:val="808080" w:themeColor="background1" w:themeShade="80"/>
                <w:sz w:val="16"/>
                <w:szCs w:val="16"/>
              </w:rPr>
              <w:t>WEIGHTING</w:t>
            </w:r>
          </w:p>
        </w:tc>
        <w:tc>
          <w:tcPr>
            <w:tcW w:w="314" w:type="dxa"/>
            <w:vAlign w:val="center"/>
          </w:tcPr>
          <w:p w14:paraId="58A76078" w14:textId="768F8496"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282CC2C6" w14:textId="7ADE64A7"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5838DDFA" w14:textId="40C845BE"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18A89491" w14:textId="7219C9A6" w:rsidR="004D509B" w:rsidRPr="001D5D9C" w:rsidRDefault="00FA2572" w:rsidP="004D509B">
            <w:pPr>
              <w:rPr>
                <w:rFonts w:ascii="Calibri" w:eastAsia="Calibri" w:hAnsi="Calibri" w:cs="Times New Roman"/>
                <w:color w:val="808080" w:themeColor="background1" w:themeShade="80"/>
                <w:sz w:val="16"/>
                <w:szCs w:val="16"/>
              </w:rPr>
            </w:pPr>
            <m:oMathPara>
              <m:oMath>
                <m:sSub>
                  <m:sSubPr>
                    <m:ctrlPr>
                      <w:rPr>
                        <w:rFonts w:ascii="Cambria Math" w:eastAsiaTheme="minorEastAsia" w:hAnsi="Cambria Math"/>
                        <w:i/>
                        <w:color w:val="808080" w:themeColor="background1" w:themeShade="80"/>
                        <w:sz w:val="16"/>
                        <w:szCs w:val="16"/>
                      </w:rPr>
                    </m:ctrlPr>
                  </m:sSubPr>
                  <m:e>
                    <m:r>
                      <w:rPr>
                        <w:rFonts w:ascii="Cambria Math" w:eastAsiaTheme="minorEastAsia" w:hAnsi="Cambria Math"/>
                        <w:color w:val="808080" w:themeColor="background1" w:themeShade="80"/>
                        <w:sz w:val="16"/>
                        <w:szCs w:val="16"/>
                      </w:rPr>
                      <m:t>N</m:t>
                    </m:r>
                  </m:e>
                  <m:sub>
                    <m:r>
                      <w:rPr>
                        <w:rFonts w:ascii="Cambria Math" w:eastAsiaTheme="minorEastAsia" w:hAnsi="Cambria Math"/>
                        <w:color w:val="808080" w:themeColor="background1" w:themeShade="80"/>
                        <w:sz w:val="16"/>
                        <w:szCs w:val="16"/>
                      </w:rPr>
                      <m:t>TE,t,m</m:t>
                    </m:r>
                  </m:sub>
                </m:sSub>
              </m:oMath>
            </m:oMathPara>
          </w:p>
        </w:tc>
        <w:tc>
          <w:tcPr>
            <w:tcW w:w="2879" w:type="dxa"/>
            <w:vAlign w:val="center"/>
          </w:tcPr>
          <w:p w14:paraId="165842DD" w14:textId="109B7558"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Weighting associated with transmit [probe, element]</w:t>
            </w:r>
          </w:p>
        </w:tc>
      </w:tr>
      <w:tr w:rsidR="004D509B" w:rsidRPr="00DC6B88" w14:paraId="6D7B7CEB" w14:textId="77777777" w:rsidTr="00313BE9">
        <w:trPr>
          <w:cantSplit/>
        </w:trPr>
        <w:tc>
          <w:tcPr>
            <w:tcW w:w="3792" w:type="dxa"/>
            <w:vAlign w:val="center"/>
          </w:tcPr>
          <w:p w14:paraId="474E63DE" w14:textId="105A23FB" w:rsidR="004D509B" w:rsidRPr="001D5D9C" w:rsidRDefault="004D509B" w:rsidP="004D509B">
            <w:pPr>
              <w:rPr>
                <w:b/>
                <w:color w:val="808080" w:themeColor="background1" w:themeShade="80"/>
                <w:sz w:val="16"/>
                <w:szCs w:val="16"/>
              </w:rPr>
            </w:pPr>
            <w:r w:rsidRPr="001D5D9C">
              <w:rPr>
                <w:b/>
                <w:color w:val="808080" w:themeColor="background1" w:themeShade="80"/>
                <w:sz w:val="16"/>
                <w:szCs w:val="16"/>
              </w:rPr>
              <w:t>/MFMC</w:t>
            </w:r>
            <w:r>
              <w:rPr>
                <w:b/>
                <w:color w:val="808080" w:themeColor="background1" w:themeShade="80"/>
                <w:sz w:val="16"/>
                <w:szCs w:val="16"/>
              </w:rPr>
              <w:t>&lt;m&gt;</w:t>
            </w:r>
            <w:r w:rsidRPr="001D5D9C">
              <w:rPr>
                <w:b/>
                <w:color w:val="808080" w:themeColor="background1" w:themeShade="80"/>
                <w:sz w:val="16"/>
                <w:szCs w:val="16"/>
              </w:rPr>
              <w:t>/COMMON/RECEIVE_FOCAL_LAW</w:t>
            </w:r>
            <w:r>
              <w:rPr>
                <w:b/>
                <w:color w:val="808080" w:themeColor="background1" w:themeShade="80"/>
                <w:sz w:val="16"/>
                <w:szCs w:val="16"/>
              </w:rPr>
              <w:t>&lt;r&gt;</w:t>
            </w:r>
          </w:p>
        </w:tc>
        <w:tc>
          <w:tcPr>
            <w:tcW w:w="314" w:type="dxa"/>
            <w:vAlign w:val="center"/>
          </w:tcPr>
          <w:p w14:paraId="255A17BD" w14:textId="36441889" w:rsidR="004D509B" w:rsidRPr="001D5D9C" w:rsidRDefault="004D509B" w:rsidP="004D509B">
            <w:pPr>
              <w:rPr>
                <w:b/>
                <w:color w:val="808080" w:themeColor="background1" w:themeShade="80"/>
                <w:sz w:val="16"/>
                <w:szCs w:val="16"/>
              </w:rPr>
            </w:pPr>
            <w:r w:rsidRPr="001D5D9C">
              <w:rPr>
                <w:b/>
                <w:color w:val="808080" w:themeColor="background1" w:themeShade="80"/>
                <w:sz w:val="16"/>
                <w:szCs w:val="16"/>
              </w:rPr>
              <w:t>O</w:t>
            </w:r>
          </w:p>
        </w:tc>
        <w:tc>
          <w:tcPr>
            <w:tcW w:w="5309" w:type="dxa"/>
            <w:gridSpan w:val="5"/>
            <w:vAlign w:val="center"/>
          </w:tcPr>
          <w:p w14:paraId="4A7E61D1" w14:textId="20931F63" w:rsidR="004D509B" w:rsidRPr="001D5D9C" w:rsidRDefault="004D509B" w:rsidP="004D509B">
            <w:pPr>
              <w:rPr>
                <w:b/>
                <w:color w:val="808080" w:themeColor="background1" w:themeShade="80"/>
                <w:sz w:val="16"/>
                <w:szCs w:val="16"/>
              </w:rPr>
            </w:pPr>
            <w:r w:rsidRPr="001D5D9C">
              <w:rPr>
                <w:b/>
                <w:color w:val="808080" w:themeColor="background1" w:themeShade="80"/>
                <w:sz w:val="16"/>
                <w:szCs w:val="16"/>
              </w:rPr>
              <w:t xml:space="preserve">Optional group for specifying </w:t>
            </w:r>
            <m:oMath>
              <m:sSup>
                <m:sSupPr>
                  <m:ctrlPr>
                    <w:rPr>
                      <w:rFonts w:ascii="Cambria Math" w:hAnsi="Cambria Math"/>
                      <w:b/>
                      <w:color w:val="808080" w:themeColor="background1" w:themeShade="80"/>
                      <w:sz w:val="16"/>
                      <w:szCs w:val="16"/>
                    </w:rPr>
                  </m:ctrlPr>
                </m:sSupPr>
                <m:e>
                  <m:r>
                    <m:rPr>
                      <m:sty m:val="bi"/>
                    </m:rPr>
                    <w:rPr>
                      <w:rFonts w:ascii="Cambria Math" w:hAnsi="Cambria Math"/>
                      <w:color w:val="808080" w:themeColor="background1" w:themeShade="80"/>
                      <w:sz w:val="16"/>
                      <w:szCs w:val="16"/>
                    </w:rPr>
                    <m:t>r</m:t>
                  </m:r>
                </m:e>
                <m:sup>
                  <m:r>
                    <m:rPr>
                      <m:sty m:val="bi"/>
                    </m:rPr>
                    <w:rPr>
                      <w:rFonts w:ascii="Cambria Math" w:hAnsi="Cambria Math"/>
                      <w:color w:val="808080" w:themeColor="background1" w:themeShade="80"/>
                      <w:sz w:val="16"/>
                      <w:szCs w:val="16"/>
                    </w:rPr>
                    <m:t>th</m:t>
                  </m:r>
                </m:sup>
              </m:sSup>
            </m:oMath>
            <w:r w:rsidRPr="001D5D9C">
              <w:rPr>
                <w:b/>
                <w:color w:val="808080" w:themeColor="background1" w:themeShade="80"/>
                <w:sz w:val="16"/>
                <w:szCs w:val="16"/>
              </w:rPr>
              <w:t xml:space="preserve"> receive focal law </w:t>
            </w:r>
            <w:r>
              <w:rPr>
                <w:b/>
                <w:color w:val="808080" w:themeColor="background1" w:themeShade="80"/>
                <w:sz w:val="16"/>
                <w:szCs w:val="16"/>
              </w:rPr>
              <w:t xml:space="preserve">in </w:t>
            </w:r>
            <m:oMath>
              <m:sSup>
                <m:sSupPr>
                  <m:ctrlPr>
                    <w:rPr>
                      <w:rFonts w:ascii="Cambria Math" w:hAnsi="Cambria Math"/>
                      <w:b/>
                      <w:i/>
                      <w:color w:val="808080" w:themeColor="background1" w:themeShade="80"/>
                      <w:sz w:val="16"/>
                      <w:szCs w:val="16"/>
                    </w:rPr>
                  </m:ctrlPr>
                </m:sSupPr>
                <m:e>
                  <m:r>
                    <m:rPr>
                      <m:sty m:val="bi"/>
                    </m:rPr>
                    <w:rPr>
                      <w:rFonts w:ascii="Cambria Math" w:hAnsi="Cambria Math"/>
                      <w:color w:val="808080" w:themeColor="background1" w:themeShade="80"/>
                      <w:sz w:val="16"/>
                      <w:szCs w:val="16"/>
                    </w:rPr>
                    <m:t>m</m:t>
                  </m:r>
                </m:e>
                <m:sup>
                  <m:r>
                    <m:rPr>
                      <m:sty m:val="bi"/>
                    </m:rPr>
                    <w:rPr>
                      <w:rFonts w:ascii="Cambria Math" w:hAnsi="Cambria Math"/>
                      <w:color w:val="808080" w:themeColor="background1" w:themeShade="80"/>
                      <w:sz w:val="16"/>
                      <w:szCs w:val="16"/>
                    </w:rPr>
                    <m:t>th</m:t>
                  </m:r>
                </m:sup>
              </m:sSup>
            </m:oMath>
            <w:r>
              <w:rPr>
                <w:rFonts w:eastAsiaTheme="minorEastAsia"/>
                <w:b/>
                <w:color w:val="808080" w:themeColor="background1" w:themeShade="80"/>
                <w:sz w:val="16"/>
                <w:szCs w:val="16"/>
              </w:rPr>
              <w:t xml:space="preserve"> MFMC sequence </w:t>
            </w:r>
            <w:r w:rsidRPr="001D5D9C">
              <w:rPr>
                <w:b/>
                <w:color w:val="808080" w:themeColor="background1" w:themeShade="80"/>
                <w:sz w:val="16"/>
                <w:szCs w:val="16"/>
              </w:rPr>
              <w:t>if not using single receivers</w:t>
            </w:r>
          </w:p>
        </w:tc>
      </w:tr>
      <w:tr w:rsidR="004D509B" w:rsidRPr="00DC6B88" w14:paraId="7D5EF65D" w14:textId="77777777" w:rsidTr="00313BE9">
        <w:trPr>
          <w:gridAfter w:val="1"/>
          <w:wAfter w:w="20" w:type="dxa"/>
          <w:cantSplit/>
        </w:trPr>
        <w:tc>
          <w:tcPr>
            <w:tcW w:w="3792" w:type="dxa"/>
            <w:vAlign w:val="center"/>
          </w:tcPr>
          <w:p w14:paraId="584338B4" w14:textId="684D88C9" w:rsidR="004D509B" w:rsidRPr="001D5D9C" w:rsidRDefault="004D509B" w:rsidP="004D509B">
            <w:pPr>
              <w:rPr>
                <w:color w:val="808080" w:themeColor="background1" w:themeShade="80"/>
                <w:sz w:val="16"/>
                <w:szCs w:val="16"/>
              </w:rPr>
            </w:pPr>
            <w:proofErr w:type="gramStart"/>
            <w:r w:rsidRPr="001D5D9C">
              <w:rPr>
                <w:color w:val="808080" w:themeColor="background1" w:themeShade="80"/>
                <w:sz w:val="16"/>
                <w:szCs w:val="16"/>
              </w:rPr>
              <w:t>./</w:t>
            </w:r>
            <w:proofErr w:type="gramEnd"/>
            <w:r w:rsidRPr="001D5D9C">
              <w:rPr>
                <w:color w:val="808080" w:themeColor="background1" w:themeShade="80"/>
                <w:sz w:val="16"/>
                <w:szCs w:val="16"/>
              </w:rPr>
              <w:t>PROBE</w:t>
            </w:r>
          </w:p>
        </w:tc>
        <w:tc>
          <w:tcPr>
            <w:tcW w:w="314" w:type="dxa"/>
            <w:vAlign w:val="center"/>
          </w:tcPr>
          <w:p w14:paraId="25E33F76" w14:textId="1B9F5D1F" w:rsidR="004D509B" w:rsidRPr="001D5D9C" w:rsidRDefault="008C71E6" w:rsidP="004D509B">
            <w:pPr>
              <w:rPr>
                <w:color w:val="808080" w:themeColor="background1" w:themeShade="80"/>
                <w:sz w:val="16"/>
                <w:szCs w:val="16"/>
              </w:rPr>
            </w:pPr>
            <w:r>
              <w:rPr>
                <w:color w:val="808080" w:themeColor="background1" w:themeShade="80"/>
                <w:sz w:val="16"/>
                <w:szCs w:val="16"/>
              </w:rPr>
              <w:t>M</w:t>
            </w:r>
          </w:p>
        </w:tc>
        <w:tc>
          <w:tcPr>
            <w:tcW w:w="284" w:type="dxa"/>
            <w:vAlign w:val="center"/>
          </w:tcPr>
          <w:p w14:paraId="1A066531" w14:textId="23A9E743"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0264BBAE" w14:textId="4819BA33"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Integer</w:t>
            </w:r>
          </w:p>
        </w:tc>
        <w:tc>
          <w:tcPr>
            <w:tcW w:w="1418" w:type="dxa"/>
            <w:vAlign w:val="center"/>
          </w:tcPr>
          <w:p w14:paraId="6D80C27F" w14:textId="7B0C6F4C" w:rsidR="004D509B" w:rsidRPr="001D5D9C" w:rsidRDefault="00FA2572" w:rsidP="004D509B">
            <w:pPr>
              <w:rPr>
                <w:rFonts w:ascii="Calibri" w:eastAsia="Calibri" w:hAnsi="Calibri" w:cs="Times New Roman"/>
                <w:color w:val="808080" w:themeColor="background1" w:themeShade="80"/>
                <w:sz w:val="16"/>
                <w:szCs w:val="16"/>
              </w:rPr>
            </w:pPr>
            <m:oMathPara>
              <m:oMath>
                <m:sSub>
                  <m:sSubPr>
                    <m:ctrlPr>
                      <w:rPr>
                        <w:rFonts w:ascii="Cambria Math" w:eastAsiaTheme="minorEastAsia" w:hAnsi="Cambria Math"/>
                        <w:i/>
                        <w:color w:val="808080" w:themeColor="background1" w:themeShade="80"/>
                        <w:sz w:val="16"/>
                        <w:szCs w:val="16"/>
                      </w:rPr>
                    </m:ctrlPr>
                  </m:sSubPr>
                  <m:e>
                    <m:r>
                      <w:rPr>
                        <w:rFonts w:ascii="Cambria Math" w:eastAsiaTheme="minorEastAsia" w:hAnsi="Cambria Math"/>
                        <w:color w:val="808080" w:themeColor="background1" w:themeShade="80"/>
                        <w:sz w:val="16"/>
                        <w:szCs w:val="16"/>
                      </w:rPr>
                      <m:t>N</m:t>
                    </m:r>
                  </m:e>
                  <m:sub>
                    <m:r>
                      <w:rPr>
                        <w:rFonts w:ascii="Cambria Math" w:eastAsiaTheme="minorEastAsia" w:hAnsi="Cambria Math"/>
                        <w:color w:val="808080" w:themeColor="background1" w:themeShade="80"/>
                        <w:sz w:val="16"/>
                        <w:szCs w:val="16"/>
                      </w:rPr>
                      <m:t>RE,r,m</m:t>
                    </m:r>
                  </m:sub>
                </m:sSub>
              </m:oMath>
            </m:oMathPara>
          </w:p>
        </w:tc>
        <w:tc>
          <w:tcPr>
            <w:tcW w:w="2879" w:type="dxa"/>
            <w:vAlign w:val="center"/>
          </w:tcPr>
          <w:p w14:paraId="7FB27C7E" w14:textId="0654BD9A"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Probe number of receive [probe, element]</w:t>
            </w:r>
          </w:p>
        </w:tc>
      </w:tr>
      <w:tr w:rsidR="004D509B" w:rsidRPr="00DC6B88" w14:paraId="3B72A98A" w14:textId="77777777" w:rsidTr="00313BE9">
        <w:trPr>
          <w:gridAfter w:val="1"/>
          <w:wAfter w:w="20" w:type="dxa"/>
          <w:cantSplit/>
        </w:trPr>
        <w:tc>
          <w:tcPr>
            <w:tcW w:w="3792" w:type="dxa"/>
            <w:vAlign w:val="center"/>
          </w:tcPr>
          <w:p w14:paraId="0F80835E" w14:textId="691BBDCE" w:rsidR="004D509B" w:rsidRPr="001D5D9C" w:rsidRDefault="004D509B" w:rsidP="004D509B">
            <w:pPr>
              <w:rPr>
                <w:color w:val="808080" w:themeColor="background1" w:themeShade="80"/>
                <w:sz w:val="16"/>
                <w:szCs w:val="16"/>
              </w:rPr>
            </w:pPr>
            <w:proofErr w:type="gramStart"/>
            <w:r w:rsidRPr="001D5D9C">
              <w:rPr>
                <w:rFonts w:eastAsiaTheme="minorEastAsia"/>
                <w:color w:val="808080" w:themeColor="background1" w:themeShade="80"/>
                <w:sz w:val="16"/>
                <w:szCs w:val="16"/>
              </w:rPr>
              <w:t>./</w:t>
            </w:r>
            <w:proofErr w:type="gramEnd"/>
            <w:r w:rsidRPr="001D5D9C">
              <w:rPr>
                <w:rFonts w:eastAsiaTheme="minorEastAsia"/>
                <w:color w:val="808080" w:themeColor="background1" w:themeShade="80"/>
                <w:sz w:val="16"/>
                <w:szCs w:val="16"/>
              </w:rPr>
              <w:t>ELEMENT</w:t>
            </w:r>
          </w:p>
        </w:tc>
        <w:tc>
          <w:tcPr>
            <w:tcW w:w="314" w:type="dxa"/>
            <w:vAlign w:val="center"/>
          </w:tcPr>
          <w:p w14:paraId="503C5516" w14:textId="3F26B7A2" w:rsidR="004D509B" w:rsidRPr="001D5D9C" w:rsidRDefault="008C71E6" w:rsidP="004D509B">
            <w:pPr>
              <w:rPr>
                <w:color w:val="808080" w:themeColor="background1" w:themeShade="80"/>
                <w:sz w:val="16"/>
                <w:szCs w:val="16"/>
              </w:rPr>
            </w:pPr>
            <w:r>
              <w:rPr>
                <w:color w:val="808080" w:themeColor="background1" w:themeShade="80"/>
                <w:sz w:val="16"/>
                <w:szCs w:val="16"/>
              </w:rPr>
              <w:t>M</w:t>
            </w:r>
          </w:p>
        </w:tc>
        <w:tc>
          <w:tcPr>
            <w:tcW w:w="284" w:type="dxa"/>
            <w:vAlign w:val="center"/>
          </w:tcPr>
          <w:p w14:paraId="3598FFB7" w14:textId="60D15CC9"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4996D756" w14:textId="5AE178A3"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Integer</w:t>
            </w:r>
          </w:p>
        </w:tc>
        <w:tc>
          <w:tcPr>
            <w:tcW w:w="1418" w:type="dxa"/>
            <w:vAlign w:val="center"/>
          </w:tcPr>
          <w:p w14:paraId="3ACFDF80" w14:textId="2DB23869" w:rsidR="004D509B" w:rsidRPr="001D5D9C" w:rsidRDefault="00FA2572" w:rsidP="004D509B">
            <w:pPr>
              <w:rPr>
                <w:rFonts w:ascii="Calibri" w:eastAsia="Calibri" w:hAnsi="Calibri" w:cs="Times New Roman"/>
                <w:color w:val="808080" w:themeColor="background1" w:themeShade="80"/>
                <w:sz w:val="16"/>
                <w:szCs w:val="16"/>
              </w:rPr>
            </w:pPr>
            <m:oMathPara>
              <m:oMath>
                <m:sSub>
                  <m:sSubPr>
                    <m:ctrlPr>
                      <w:rPr>
                        <w:rFonts w:ascii="Cambria Math" w:eastAsiaTheme="minorEastAsia" w:hAnsi="Cambria Math"/>
                        <w:i/>
                        <w:color w:val="808080" w:themeColor="background1" w:themeShade="80"/>
                        <w:sz w:val="16"/>
                        <w:szCs w:val="16"/>
                      </w:rPr>
                    </m:ctrlPr>
                  </m:sSubPr>
                  <m:e>
                    <m:r>
                      <w:rPr>
                        <w:rFonts w:ascii="Cambria Math" w:eastAsiaTheme="minorEastAsia" w:hAnsi="Cambria Math"/>
                        <w:color w:val="808080" w:themeColor="background1" w:themeShade="80"/>
                        <w:sz w:val="16"/>
                        <w:szCs w:val="16"/>
                      </w:rPr>
                      <m:t>N</m:t>
                    </m:r>
                  </m:e>
                  <m:sub>
                    <m:r>
                      <w:rPr>
                        <w:rFonts w:ascii="Cambria Math" w:eastAsiaTheme="minorEastAsia" w:hAnsi="Cambria Math"/>
                        <w:color w:val="808080" w:themeColor="background1" w:themeShade="80"/>
                        <w:sz w:val="16"/>
                        <w:szCs w:val="16"/>
                      </w:rPr>
                      <m:t>RE,r,m</m:t>
                    </m:r>
                  </m:sub>
                </m:sSub>
              </m:oMath>
            </m:oMathPara>
          </w:p>
        </w:tc>
        <w:tc>
          <w:tcPr>
            <w:tcW w:w="2879" w:type="dxa"/>
            <w:vAlign w:val="center"/>
          </w:tcPr>
          <w:p w14:paraId="53BE027F" w14:textId="7BFA7FDA"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Element number of receive [probe, element]</w:t>
            </w:r>
          </w:p>
        </w:tc>
      </w:tr>
      <w:tr w:rsidR="004D509B" w:rsidRPr="00DC6B88" w14:paraId="00603AFF" w14:textId="77777777" w:rsidTr="00313BE9">
        <w:trPr>
          <w:gridAfter w:val="1"/>
          <w:wAfter w:w="20" w:type="dxa"/>
          <w:cantSplit/>
        </w:trPr>
        <w:tc>
          <w:tcPr>
            <w:tcW w:w="3792" w:type="dxa"/>
            <w:vAlign w:val="center"/>
          </w:tcPr>
          <w:p w14:paraId="318E61FF" w14:textId="01857804" w:rsidR="004D509B" w:rsidRPr="001D5D9C" w:rsidRDefault="004D509B" w:rsidP="004D509B">
            <w:pPr>
              <w:rPr>
                <w:color w:val="808080" w:themeColor="background1" w:themeShade="80"/>
                <w:sz w:val="16"/>
                <w:szCs w:val="16"/>
              </w:rPr>
            </w:pPr>
            <w:proofErr w:type="gramStart"/>
            <w:r w:rsidRPr="001D5D9C">
              <w:rPr>
                <w:rFonts w:eastAsiaTheme="minorEastAsia"/>
                <w:color w:val="808080" w:themeColor="background1" w:themeShade="80"/>
                <w:sz w:val="16"/>
                <w:szCs w:val="16"/>
              </w:rPr>
              <w:t>./</w:t>
            </w:r>
            <w:proofErr w:type="gramEnd"/>
            <w:r w:rsidRPr="001D5D9C">
              <w:rPr>
                <w:rFonts w:eastAsiaTheme="minorEastAsia"/>
                <w:color w:val="808080" w:themeColor="background1" w:themeShade="80"/>
                <w:sz w:val="16"/>
                <w:szCs w:val="16"/>
              </w:rPr>
              <w:t>DELAY</w:t>
            </w:r>
          </w:p>
        </w:tc>
        <w:tc>
          <w:tcPr>
            <w:tcW w:w="314" w:type="dxa"/>
            <w:vAlign w:val="center"/>
          </w:tcPr>
          <w:p w14:paraId="3E52460F" w14:textId="014A43BA"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75567FCB" w14:textId="1914E3FB"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1271807E" w14:textId="517ACA82"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275B0B10" w14:textId="6E49561B" w:rsidR="004D509B" w:rsidRPr="001D5D9C" w:rsidRDefault="00FA2572" w:rsidP="004D509B">
            <w:pPr>
              <w:rPr>
                <w:rFonts w:ascii="Calibri" w:eastAsia="Calibri" w:hAnsi="Calibri" w:cs="Times New Roman"/>
                <w:color w:val="808080" w:themeColor="background1" w:themeShade="80"/>
                <w:sz w:val="16"/>
                <w:szCs w:val="16"/>
              </w:rPr>
            </w:pPr>
            <m:oMathPara>
              <m:oMath>
                <m:sSub>
                  <m:sSubPr>
                    <m:ctrlPr>
                      <w:rPr>
                        <w:rFonts w:ascii="Cambria Math" w:eastAsiaTheme="minorEastAsia" w:hAnsi="Cambria Math"/>
                        <w:i/>
                        <w:color w:val="808080" w:themeColor="background1" w:themeShade="80"/>
                        <w:sz w:val="16"/>
                        <w:szCs w:val="16"/>
                      </w:rPr>
                    </m:ctrlPr>
                  </m:sSubPr>
                  <m:e>
                    <m:r>
                      <w:rPr>
                        <w:rFonts w:ascii="Cambria Math" w:eastAsiaTheme="minorEastAsia" w:hAnsi="Cambria Math"/>
                        <w:color w:val="808080" w:themeColor="background1" w:themeShade="80"/>
                        <w:sz w:val="16"/>
                        <w:szCs w:val="16"/>
                      </w:rPr>
                      <m:t>N</m:t>
                    </m:r>
                  </m:e>
                  <m:sub>
                    <m:r>
                      <w:rPr>
                        <w:rFonts w:ascii="Cambria Math" w:eastAsiaTheme="minorEastAsia" w:hAnsi="Cambria Math"/>
                        <w:color w:val="808080" w:themeColor="background1" w:themeShade="80"/>
                        <w:sz w:val="16"/>
                        <w:szCs w:val="16"/>
                      </w:rPr>
                      <m:t>RE,r,m</m:t>
                    </m:r>
                  </m:sub>
                </m:sSub>
              </m:oMath>
            </m:oMathPara>
          </w:p>
        </w:tc>
        <w:tc>
          <w:tcPr>
            <w:tcW w:w="2879" w:type="dxa"/>
            <w:vAlign w:val="center"/>
          </w:tcPr>
          <w:p w14:paraId="6AC41B82" w14:textId="2BAC5678"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Delay associated with receive [probe, element]</w:t>
            </w:r>
          </w:p>
        </w:tc>
      </w:tr>
      <w:tr w:rsidR="004D509B" w:rsidRPr="00DC6B88" w14:paraId="3ACB6BB0" w14:textId="77777777" w:rsidTr="00313BE9">
        <w:trPr>
          <w:gridAfter w:val="1"/>
          <w:wAfter w:w="20" w:type="dxa"/>
          <w:cantSplit/>
        </w:trPr>
        <w:tc>
          <w:tcPr>
            <w:tcW w:w="3792" w:type="dxa"/>
            <w:vAlign w:val="center"/>
          </w:tcPr>
          <w:p w14:paraId="5DDB86AF" w14:textId="7859E1A1" w:rsidR="004D509B" w:rsidRPr="001D5D9C" w:rsidRDefault="004D509B" w:rsidP="004D509B">
            <w:pPr>
              <w:rPr>
                <w:rFonts w:eastAsiaTheme="minorEastAsia"/>
                <w:color w:val="808080" w:themeColor="background1" w:themeShade="80"/>
                <w:sz w:val="16"/>
                <w:szCs w:val="16"/>
              </w:rPr>
            </w:pPr>
            <w:proofErr w:type="gramStart"/>
            <w:r w:rsidRPr="001D5D9C">
              <w:rPr>
                <w:rFonts w:eastAsiaTheme="minorEastAsia"/>
                <w:color w:val="808080" w:themeColor="background1" w:themeShade="80"/>
                <w:sz w:val="16"/>
                <w:szCs w:val="16"/>
              </w:rPr>
              <w:t>./</w:t>
            </w:r>
            <w:proofErr w:type="gramEnd"/>
            <w:r w:rsidRPr="001D5D9C">
              <w:rPr>
                <w:rFonts w:eastAsiaTheme="minorEastAsia"/>
                <w:color w:val="808080" w:themeColor="background1" w:themeShade="80"/>
                <w:sz w:val="16"/>
                <w:szCs w:val="16"/>
              </w:rPr>
              <w:t>WEIGHTING</w:t>
            </w:r>
          </w:p>
        </w:tc>
        <w:tc>
          <w:tcPr>
            <w:tcW w:w="314" w:type="dxa"/>
            <w:vAlign w:val="center"/>
          </w:tcPr>
          <w:p w14:paraId="49CAC203" w14:textId="7546369A"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O</w:t>
            </w:r>
          </w:p>
        </w:tc>
        <w:tc>
          <w:tcPr>
            <w:tcW w:w="284" w:type="dxa"/>
            <w:vAlign w:val="center"/>
          </w:tcPr>
          <w:p w14:paraId="0281D026" w14:textId="21A9B6A5"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D</w:t>
            </w:r>
          </w:p>
        </w:tc>
        <w:tc>
          <w:tcPr>
            <w:tcW w:w="708" w:type="dxa"/>
            <w:vAlign w:val="center"/>
          </w:tcPr>
          <w:p w14:paraId="491AFA3A" w14:textId="06D0A5CC"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Float</w:t>
            </w:r>
          </w:p>
        </w:tc>
        <w:tc>
          <w:tcPr>
            <w:tcW w:w="1418" w:type="dxa"/>
            <w:vAlign w:val="center"/>
          </w:tcPr>
          <w:p w14:paraId="2AFE544C" w14:textId="5B75A527" w:rsidR="004D509B" w:rsidRPr="001D5D9C" w:rsidRDefault="00FA2572" w:rsidP="004D509B">
            <w:pPr>
              <w:rPr>
                <w:rFonts w:ascii="Calibri" w:eastAsia="Calibri" w:hAnsi="Calibri" w:cs="Times New Roman"/>
                <w:color w:val="808080" w:themeColor="background1" w:themeShade="80"/>
                <w:sz w:val="16"/>
                <w:szCs w:val="16"/>
              </w:rPr>
            </w:pPr>
            <m:oMathPara>
              <m:oMath>
                <m:sSub>
                  <m:sSubPr>
                    <m:ctrlPr>
                      <w:rPr>
                        <w:rFonts w:ascii="Cambria Math" w:eastAsiaTheme="minorEastAsia" w:hAnsi="Cambria Math"/>
                        <w:i/>
                        <w:color w:val="808080" w:themeColor="background1" w:themeShade="80"/>
                        <w:sz w:val="16"/>
                        <w:szCs w:val="16"/>
                      </w:rPr>
                    </m:ctrlPr>
                  </m:sSubPr>
                  <m:e>
                    <m:r>
                      <w:rPr>
                        <w:rFonts w:ascii="Cambria Math" w:eastAsiaTheme="minorEastAsia" w:hAnsi="Cambria Math"/>
                        <w:color w:val="808080" w:themeColor="background1" w:themeShade="80"/>
                        <w:sz w:val="16"/>
                        <w:szCs w:val="16"/>
                      </w:rPr>
                      <m:t>N</m:t>
                    </m:r>
                  </m:e>
                  <m:sub>
                    <m:r>
                      <w:rPr>
                        <w:rFonts w:ascii="Cambria Math" w:eastAsiaTheme="minorEastAsia" w:hAnsi="Cambria Math"/>
                        <w:color w:val="808080" w:themeColor="background1" w:themeShade="80"/>
                        <w:sz w:val="16"/>
                        <w:szCs w:val="16"/>
                      </w:rPr>
                      <m:t>RE,r,m</m:t>
                    </m:r>
                  </m:sub>
                </m:sSub>
              </m:oMath>
            </m:oMathPara>
          </w:p>
        </w:tc>
        <w:tc>
          <w:tcPr>
            <w:tcW w:w="2879" w:type="dxa"/>
            <w:vAlign w:val="center"/>
          </w:tcPr>
          <w:p w14:paraId="79F4AE30" w14:textId="3885BD74" w:rsidR="004D509B" w:rsidRPr="001D5D9C" w:rsidRDefault="004D509B" w:rsidP="004D509B">
            <w:pPr>
              <w:rPr>
                <w:color w:val="808080" w:themeColor="background1" w:themeShade="80"/>
                <w:sz w:val="16"/>
                <w:szCs w:val="16"/>
              </w:rPr>
            </w:pPr>
            <w:r w:rsidRPr="001D5D9C">
              <w:rPr>
                <w:color w:val="808080" w:themeColor="background1" w:themeShade="80"/>
                <w:sz w:val="16"/>
                <w:szCs w:val="16"/>
              </w:rPr>
              <w:t>Weighting associated with receive [probe, element]</w:t>
            </w:r>
          </w:p>
        </w:tc>
      </w:tr>
    </w:tbl>
    <w:p w14:paraId="4A52577B" w14:textId="492A5130" w:rsidR="00313BE9" w:rsidRDefault="008D16CE">
      <w:pPr>
        <w:rPr>
          <w:sz w:val="18"/>
        </w:rPr>
      </w:pPr>
      <w:r w:rsidRPr="008D16CE">
        <w:rPr>
          <w:sz w:val="18"/>
        </w:rPr>
        <w:lastRenderedPageBreak/>
        <w:t xml:space="preserve">Table </w:t>
      </w:r>
      <w:bookmarkStart w:id="4" w:name="TabStructureDetail"/>
      <w:r w:rsidR="009F2530">
        <w:rPr>
          <w:rFonts w:eastAsiaTheme="minorEastAsia"/>
          <w:sz w:val="18"/>
        </w:rPr>
        <w:fldChar w:fldCharType="begin"/>
      </w:r>
      <w:r w:rsidR="009F2530">
        <w:rPr>
          <w:rFonts w:eastAsiaTheme="minorEastAsia"/>
          <w:sz w:val="18"/>
        </w:rPr>
        <w:instrText xml:space="preserve"> SEQ TabNo \* MERGEFORMAT </w:instrText>
      </w:r>
      <w:r w:rsidR="009F2530">
        <w:rPr>
          <w:rFonts w:eastAsiaTheme="minorEastAsia"/>
          <w:sz w:val="18"/>
        </w:rPr>
        <w:fldChar w:fldCharType="separate"/>
      </w:r>
      <w:r w:rsidR="009349C5">
        <w:rPr>
          <w:rFonts w:eastAsiaTheme="minorEastAsia"/>
          <w:noProof/>
          <w:sz w:val="18"/>
        </w:rPr>
        <w:t>2</w:t>
      </w:r>
      <w:r w:rsidR="009F2530">
        <w:rPr>
          <w:rFonts w:eastAsiaTheme="minorEastAsia"/>
          <w:sz w:val="18"/>
        </w:rPr>
        <w:fldChar w:fldCharType="end"/>
      </w:r>
      <w:bookmarkEnd w:id="4"/>
      <w:r w:rsidRPr="008D16CE">
        <w:rPr>
          <w:sz w:val="18"/>
        </w:rPr>
        <w:tab/>
        <w:t>Structure of the file. Abbreviations: M/O = Mandatory / Optional; D/A = Dataset / Attribute; PCS = Probe Coordinate System; GCS = Global Coordinate System.</w:t>
      </w:r>
      <w:r w:rsidR="008C71E6">
        <w:rPr>
          <w:sz w:val="18"/>
        </w:rPr>
        <w:t xml:space="preserve"> </w:t>
      </w:r>
      <w:r w:rsidR="008C71E6" w:rsidRPr="008D16CE">
        <w:rPr>
          <w:sz w:val="18"/>
        </w:rPr>
        <w:t>Mandatory / Optional</w:t>
      </w:r>
      <w:r w:rsidR="008C71E6">
        <w:rPr>
          <w:sz w:val="18"/>
        </w:rPr>
        <w:t xml:space="preserve"> is applicable to children if parent dataset </w:t>
      </w:r>
      <w:proofErr w:type="spellStart"/>
      <w:r w:rsidR="008C71E6">
        <w:rPr>
          <w:sz w:val="18"/>
        </w:rPr>
        <w:t>exisits</w:t>
      </w:r>
      <w:proofErr w:type="spellEnd"/>
      <w:r w:rsidR="008C71E6">
        <w:rPr>
          <w:sz w:val="18"/>
        </w:rPr>
        <w:t xml:space="preserve">, i.e. a mandatory parameter in an optional group is mandatory if the group exists (e.g. </w:t>
      </w:r>
      <w:r w:rsidR="008C71E6" w:rsidRPr="008C71E6">
        <w:rPr>
          <w:sz w:val="18"/>
        </w:rPr>
        <w:t>/MFMC&lt;m&gt;/COMMON/TRANSMIT_FOCAL_LAW&lt;t&gt;</w:t>
      </w:r>
      <w:r w:rsidR="008C71E6">
        <w:rPr>
          <w:sz w:val="18"/>
        </w:rPr>
        <w:t xml:space="preserve">/ELEMENT in </w:t>
      </w:r>
      <w:r w:rsidR="008C71E6" w:rsidRPr="008C71E6">
        <w:rPr>
          <w:sz w:val="18"/>
        </w:rPr>
        <w:t>/MFMC&lt;m&gt;/COMMON/TRANSMIT_FOCAL_LAW&lt;t&gt;</w:t>
      </w:r>
      <w:r w:rsidR="008C71E6">
        <w:rPr>
          <w:sz w:val="18"/>
        </w:rPr>
        <w:t>).</w:t>
      </w:r>
    </w:p>
    <w:sectPr w:rsidR="00313B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A20E2"/>
    <w:multiLevelType w:val="hybridMultilevel"/>
    <w:tmpl w:val="60F4D5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330449"/>
    <w:multiLevelType w:val="hybridMultilevel"/>
    <w:tmpl w:val="48FE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903213"/>
    <w:multiLevelType w:val="hybridMultilevel"/>
    <w:tmpl w:val="994C9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30"/>
    <w:rsid w:val="00002343"/>
    <w:rsid w:val="00056408"/>
    <w:rsid w:val="00064F73"/>
    <w:rsid w:val="00081B92"/>
    <w:rsid w:val="00094B70"/>
    <w:rsid w:val="00096196"/>
    <w:rsid w:val="000B7863"/>
    <w:rsid w:val="00104A05"/>
    <w:rsid w:val="0011411E"/>
    <w:rsid w:val="00174A0E"/>
    <w:rsid w:val="001D5D9C"/>
    <w:rsid w:val="001D76BF"/>
    <w:rsid w:val="001E7CB1"/>
    <w:rsid w:val="00221030"/>
    <w:rsid w:val="002D70FC"/>
    <w:rsid w:val="002F69A4"/>
    <w:rsid w:val="00307672"/>
    <w:rsid w:val="00313BE9"/>
    <w:rsid w:val="00321004"/>
    <w:rsid w:val="0033002D"/>
    <w:rsid w:val="00343DB5"/>
    <w:rsid w:val="00352557"/>
    <w:rsid w:val="00383B50"/>
    <w:rsid w:val="00423ADB"/>
    <w:rsid w:val="0042484F"/>
    <w:rsid w:val="00424D68"/>
    <w:rsid w:val="00490B16"/>
    <w:rsid w:val="004D1CA2"/>
    <w:rsid w:val="004D509B"/>
    <w:rsid w:val="00551084"/>
    <w:rsid w:val="00555336"/>
    <w:rsid w:val="00567FAF"/>
    <w:rsid w:val="00571703"/>
    <w:rsid w:val="00585271"/>
    <w:rsid w:val="00594F60"/>
    <w:rsid w:val="005A7129"/>
    <w:rsid w:val="005A7598"/>
    <w:rsid w:val="005C56C7"/>
    <w:rsid w:val="005F4FBA"/>
    <w:rsid w:val="00623ADA"/>
    <w:rsid w:val="0067232A"/>
    <w:rsid w:val="006B39ED"/>
    <w:rsid w:val="00737B93"/>
    <w:rsid w:val="007648EB"/>
    <w:rsid w:val="007A7C76"/>
    <w:rsid w:val="007B3A3E"/>
    <w:rsid w:val="008115D9"/>
    <w:rsid w:val="008312C2"/>
    <w:rsid w:val="00844DFB"/>
    <w:rsid w:val="0084582D"/>
    <w:rsid w:val="00854D31"/>
    <w:rsid w:val="00862B1D"/>
    <w:rsid w:val="00896016"/>
    <w:rsid w:val="008A3D2B"/>
    <w:rsid w:val="008C4563"/>
    <w:rsid w:val="008C4FE0"/>
    <w:rsid w:val="008C6319"/>
    <w:rsid w:val="008C71E6"/>
    <w:rsid w:val="008D16CE"/>
    <w:rsid w:val="009349C5"/>
    <w:rsid w:val="00942DFB"/>
    <w:rsid w:val="009A4F4B"/>
    <w:rsid w:val="009B0DAA"/>
    <w:rsid w:val="009B156A"/>
    <w:rsid w:val="009B51AA"/>
    <w:rsid w:val="009F1212"/>
    <w:rsid w:val="009F2530"/>
    <w:rsid w:val="00A1368D"/>
    <w:rsid w:val="00A539A3"/>
    <w:rsid w:val="00A80485"/>
    <w:rsid w:val="00A97EDE"/>
    <w:rsid w:val="00B37BDE"/>
    <w:rsid w:val="00B61D23"/>
    <w:rsid w:val="00B63338"/>
    <w:rsid w:val="00B7689E"/>
    <w:rsid w:val="00BF1ED3"/>
    <w:rsid w:val="00C03D44"/>
    <w:rsid w:val="00C61540"/>
    <w:rsid w:val="00CA5336"/>
    <w:rsid w:val="00D12E04"/>
    <w:rsid w:val="00D4435D"/>
    <w:rsid w:val="00D8039D"/>
    <w:rsid w:val="00D934D9"/>
    <w:rsid w:val="00DB25FF"/>
    <w:rsid w:val="00DC43BE"/>
    <w:rsid w:val="00DC6B88"/>
    <w:rsid w:val="00E32857"/>
    <w:rsid w:val="00E72EA2"/>
    <w:rsid w:val="00EB15E3"/>
    <w:rsid w:val="00F1131E"/>
    <w:rsid w:val="00F11EBD"/>
    <w:rsid w:val="00F648B8"/>
    <w:rsid w:val="00F6692D"/>
    <w:rsid w:val="00F670BC"/>
    <w:rsid w:val="00FA2572"/>
    <w:rsid w:val="00FC3CB4"/>
    <w:rsid w:val="00FF5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748A"/>
  <w15:chartTrackingRefBased/>
  <w15:docId w15:val="{111EB8D1-A4D3-4FAB-8F2E-53F88878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ED3"/>
  </w:style>
  <w:style w:type="paragraph" w:styleId="Heading1">
    <w:name w:val="heading 1"/>
    <w:basedOn w:val="Normal"/>
    <w:next w:val="Normal"/>
    <w:link w:val="Heading1Char"/>
    <w:uiPriority w:val="9"/>
    <w:qFormat/>
    <w:rsid w:val="00A97E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6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1D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1030"/>
    <w:rPr>
      <w:color w:val="808080"/>
    </w:rPr>
  </w:style>
  <w:style w:type="character" w:customStyle="1" w:styleId="Heading2Char">
    <w:name w:val="Heading 2 Char"/>
    <w:basedOn w:val="DefaultParagraphFont"/>
    <w:link w:val="Heading2"/>
    <w:uiPriority w:val="9"/>
    <w:rsid w:val="0022103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97EDE"/>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BF1ED3"/>
    <w:rPr>
      <w:i/>
      <w:iCs/>
      <w:color w:val="4472C4" w:themeColor="accent1"/>
    </w:rPr>
  </w:style>
  <w:style w:type="paragraph" w:styleId="ListParagraph">
    <w:name w:val="List Paragraph"/>
    <w:basedOn w:val="Normal"/>
    <w:uiPriority w:val="34"/>
    <w:qFormat/>
    <w:rsid w:val="00CA5336"/>
    <w:pPr>
      <w:ind w:left="720"/>
      <w:contextualSpacing/>
    </w:pPr>
  </w:style>
  <w:style w:type="character" w:customStyle="1" w:styleId="Heading3Char">
    <w:name w:val="Heading 3 Char"/>
    <w:basedOn w:val="DefaultParagraphFont"/>
    <w:link w:val="Heading3"/>
    <w:uiPriority w:val="9"/>
    <w:rsid w:val="008C631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61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61D2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6D191A-4B1F-4A14-B766-DF83C941ED14}"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6318FFE7-5D38-4C69-A471-44431131CABD}">
      <dgm:prSet phldrT="[Text]" custT="1"/>
      <dgm:spPr/>
      <dgm:t>
        <a:bodyPr/>
        <a:lstStyle/>
        <a:p>
          <a:r>
            <a:rPr lang="en-GB" sz="900"/>
            <a:t>Root</a:t>
          </a:r>
        </a:p>
      </dgm:t>
    </dgm:pt>
    <dgm:pt modelId="{60026EEA-67F6-4663-8040-66BF2B94F413}" type="parTrans" cxnId="{8CC99F42-1E61-42C9-946C-40C3B7A6EBCB}">
      <dgm:prSet/>
      <dgm:spPr/>
      <dgm:t>
        <a:bodyPr/>
        <a:lstStyle/>
        <a:p>
          <a:endParaRPr lang="en-GB" sz="900"/>
        </a:p>
      </dgm:t>
    </dgm:pt>
    <dgm:pt modelId="{A82A07AB-291F-4D16-B1D5-BF6240145BD5}" type="sibTrans" cxnId="{8CC99F42-1E61-42C9-946C-40C3B7A6EBCB}">
      <dgm:prSet/>
      <dgm:spPr/>
      <dgm:t>
        <a:bodyPr/>
        <a:lstStyle/>
        <a:p>
          <a:endParaRPr lang="en-GB" sz="900"/>
        </a:p>
      </dgm:t>
    </dgm:pt>
    <dgm:pt modelId="{EEF354D9-A767-4528-B6BE-477D229BE19B}">
      <dgm:prSet phldrT="[Text]" custT="1"/>
      <dgm:spPr/>
      <dgm:t>
        <a:bodyPr/>
        <a:lstStyle/>
        <a:p>
          <a:r>
            <a:rPr lang="en-GB" sz="900"/>
            <a:t>Probe(s)</a:t>
          </a:r>
        </a:p>
      </dgm:t>
    </dgm:pt>
    <dgm:pt modelId="{7351B2B4-3AEE-4235-84AA-10FEB1E0F9CB}" type="parTrans" cxnId="{BF4B547F-EF50-436A-AA8F-1EC3672FC5B8}">
      <dgm:prSet custT="1"/>
      <dgm:spPr/>
      <dgm:t>
        <a:bodyPr/>
        <a:lstStyle/>
        <a:p>
          <a:endParaRPr lang="en-GB" sz="900"/>
        </a:p>
      </dgm:t>
    </dgm:pt>
    <dgm:pt modelId="{046DEC3E-1EB4-414A-B64B-FB224C194272}" type="sibTrans" cxnId="{BF4B547F-EF50-436A-AA8F-1EC3672FC5B8}">
      <dgm:prSet/>
      <dgm:spPr/>
      <dgm:t>
        <a:bodyPr/>
        <a:lstStyle/>
        <a:p>
          <a:endParaRPr lang="en-GB" sz="900"/>
        </a:p>
      </dgm:t>
    </dgm:pt>
    <dgm:pt modelId="{B5DF568E-26EB-40EF-B599-6D6DED108EF0}">
      <dgm:prSet phldrT="[Text]" custT="1"/>
      <dgm:spPr/>
      <dgm:t>
        <a:bodyPr/>
        <a:lstStyle/>
        <a:p>
          <a:r>
            <a:rPr lang="en-GB" sz="900"/>
            <a:t>Element positions, sizes, shapes and orientations</a:t>
          </a:r>
        </a:p>
      </dgm:t>
    </dgm:pt>
    <dgm:pt modelId="{EC5362CD-C0A5-4C66-A90F-E3528750932D}" type="parTrans" cxnId="{A6B908D1-9F9B-40C6-8EE9-4CE6104A4C85}">
      <dgm:prSet custT="1"/>
      <dgm:spPr/>
      <dgm:t>
        <a:bodyPr/>
        <a:lstStyle/>
        <a:p>
          <a:endParaRPr lang="en-GB" sz="900"/>
        </a:p>
      </dgm:t>
    </dgm:pt>
    <dgm:pt modelId="{306AC5EA-564C-48D3-AD31-6D5B44B19AC6}" type="sibTrans" cxnId="{A6B908D1-9F9B-40C6-8EE9-4CE6104A4C85}">
      <dgm:prSet/>
      <dgm:spPr/>
      <dgm:t>
        <a:bodyPr/>
        <a:lstStyle/>
        <a:p>
          <a:endParaRPr lang="en-GB" sz="900"/>
        </a:p>
      </dgm:t>
    </dgm:pt>
    <dgm:pt modelId="{B7639F91-7761-4E35-8F1F-3F36A98431F6}">
      <dgm:prSet phldrT="[Text]" custT="1"/>
      <dgm:spPr/>
      <dgm:t>
        <a:bodyPr/>
        <a:lstStyle/>
        <a:p>
          <a:r>
            <a:rPr lang="en-GB" sz="900"/>
            <a:t>Optional details about coupling wedges, manufacturer, serial number etc.</a:t>
          </a:r>
        </a:p>
      </dgm:t>
    </dgm:pt>
    <dgm:pt modelId="{8D8C6FCD-BB62-4574-9601-866E3CD10397}" type="parTrans" cxnId="{14421872-17CB-4F18-9342-45EC6AE6A0CC}">
      <dgm:prSet custT="1"/>
      <dgm:spPr/>
      <dgm:t>
        <a:bodyPr/>
        <a:lstStyle/>
        <a:p>
          <a:endParaRPr lang="en-GB" sz="900"/>
        </a:p>
      </dgm:t>
    </dgm:pt>
    <dgm:pt modelId="{C5452601-43B0-4C48-A6B5-ACAD65A38F90}" type="sibTrans" cxnId="{14421872-17CB-4F18-9342-45EC6AE6A0CC}">
      <dgm:prSet/>
      <dgm:spPr/>
      <dgm:t>
        <a:bodyPr/>
        <a:lstStyle/>
        <a:p>
          <a:endParaRPr lang="en-GB" sz="900"/>
        </a:p>
      </dgm:t>
    </dgm:pt>
    <dgm:pt modelId="{AB36AF5D-2D14-47CF-8076-477AC429DBA5}">
      <dgm:prSet phldrT="[Text]" custT="1"/>
      <dgm:spPr/>
      <dgm:t>
        <a:bodyPr/>
        <a:lstStyle/>
        <a:p>
          <a:r>
            <a:rPr lang="en-GB" sz="900"/>
            <a:t>MFMC sequence(s)</a:t>
          </a:r>
        </a:p>
      </dgm:t>
    </dgm:pt>
    <dgm:pt modelId="{27761032-7EA8-471F-9A24-BE9B16C1A953}" type="parTrans" cxnId="{2D56B9EC-E335-4BE3-94A6-E66DA1A0C647}">
      <dgm:prSet custT="1"/>
      <dgm:spPr/>
      <dgm:t>
        <a:bodyPr/>
        <a:lstStyle/>
        <a:p>
          <a:endParaRPr lang="en-GB" sz="900"/>
        </a:p>
      </dgm:t>
    </dgm:pt>
    <dgm:pt modelId="{854BA582-962E-4AA6-ADD5-0DA8C1B20C47}" type="sibTrans" cxnId="{2D56B9EC-E335-4BE3-94A6-E66DA1A0C647}">
      <dgm:prSet/>
      <dgm:spPr/>
      <dgm:t>
        <a:bodyPr/>
        <a:lstStyle/>
        <a:p>
          <a:endParaRPr lang="en-GB" sz="900"/>
        </a:p>
      </dgm:t>
    </dgm:pt>
    <dgm:pt modelId="{B116E7CE-9BD1-4234-8BF2-957E33784B9B}">
      <dgm:prSet phldrT="[Text]" custT="1"/>
      <dgm:spPr/>
      <dgm:t>
        <a:bodyPr/>
        <a:lstStyle/>
        <a:p>
          <a:r>
            <a:rPr lang="en-GB" sz="900"/>
            <a:t>The MFMC frame sequence itself</a:t>
          </a:r>
        </a:p>
      </dgm:t>
    </dgm:pt>
    <dgm:pt modelId="{F12B8126-0200-4302-AAB2-6D9AF70B7E7F}" type="parTrans" cxnId="{D8D80A55-E8F3-40DF-8079-78B2E834DC4E}">
      <dgm:prSet custT="1"/>
      <dgm:spPr/>
      <dgm:t>
        <a:bodyPr/>
        <a:lstStyle/>
        <a:p>
          <a:endParaRPr lang="en-GB" sz="900"/>
        </a:p>
      </dgm:t>
    </dgm:pt>
    <dgm:pt modelId="{B2A78F80-6B0E-4C69-8869-C24C665B0962}" type="sibTrans" cxnId="{D8D80A55-E8F3-40DF-8079-78B2E834DC4E}">
      <dgm:prSet/>
      <dgm:spPr/>
      <dgm:t>
        <a:bodyPr/>
        <a:lstStyle/>
        <a:p>
          <a:endParaRPr lang="en-GB" sz="900"/>
        </a:p>
      </dgm:t>
    </dgm:pt>
    <dgm:pt modelId="{D3D61E0B-12E8-4FFE-9E12-E7D8014CD3F0}">
      <dgm:prSet phldrT="[Text]" custT="1"/>
      <dgm:spPr/>
      <dgm:t>
        <a:bodyPr/>
        <a:lstStyle/>
        <a:p>
          <a:r>
            <a:rPr lang="en-GB" sz="900"/>
            <a:t>Probe position for each frame</a:t>
          </a:r>
        </a:p>
      </dgm:t>
    </dgm:pt>
    <dgm:pt modelId="{76C5DB71-C6B4-4E98-AE72-EB82E4FBA50F}" type="parTrans" cxnId="{0D200824-21B4-4814-9272-C3A03DB25FD8}">
      <dgm:prSet custT="1"/>
      <dgm:spPr/>
      <dgm:t>
        <a:bodyPr/>
        <a:lstStyle/>
        <a:p>
          <a:endParaRPr lang="en-GB" sz="900"/>
        </a:p>
      </dgm:t>
    </dgm:pt>
    <dgm:pt modelId="{7BA62CA1-0CE3-4D0F-A134-64F239712B24}" type="sibTrans" cxnId="{0D200824-21B4-4814-9272-C3A03DB25FD8}">
      <dgm:prSet/>
      <dgm:spPr/>
      <dgm:t>
        <a:bodyPr/>
        <a:lstStyle/>
        <a:p>
          <a:endParaRPr lang="en-GB" sz="900"/>
        </a:p>
      </dgm:t>
    </dgm:pt>
    <dgm:pt modelId="{89B18A32-D4B0-494A-A567-32CED32E9D44}">
      <dgm:prSet phldrT="[Text]" custT="1"/>
      <dgm:spPr/>
      <dgm:t>
        <a:bodyPr/>
        <a:lstStyle/>
        <a:p>
          <a:r>
            <a:rPr lang="en-GB" sz="900"/>
            <a:t>Common parameters for all frames in sequence</a:t>
          </a:r>
        </a:p>
      </dgm:t>
    </dgm:pt>
    <dgm:pt modelId="{5CC0E12E-A7EC-43F8-A4E9-6A4866F87155}" type="parTrans" cxnId="{52EC099F-0D9A-437E-AEE4-47BF5E05272D}">
      <dgm:prSet custT="1"/>
      <dgm:spPr/>
      <dgm:t>
        <a:bodyPr/>
        <a:lstStyle/>
        <a:p>
          <a:endParaRPr lang="en-GB" sz="900"/>
        </a:p>
      </dgm:t>
    </dgm:pt>
    <dgm:pt modelId="{86280CF7-4110-4BC3-BA09-936140D4BC38}" type="sibTrans" cxnId="{52EC099F-0D9A-437E-AEE4-47BF5E05272D}">
      <dgm:prSet/>
      <dgm:spPr/>
      <dgm:t>
        <a:bodyPr/>
        <a:lstStyle/>
        <a:p>
          <a:endParaRPr lang="en-GB" sz="900"/>
        </a:p>
      </dgm:t>
    </dgm:pt>
    <dgm:pt modelId="{B5D9EC8E-0CC5-4A2A-9E2D-47913551C029}" type="pres">
      <dgm:prSet presAssocID="{0B6D191A-4B1F-4A14-B766-DF83C941ED14}" presName="diagram" presStyleCnt="0">
        <dgm:presLayoutVars>
          <dgm:chPref val="1"/>
          <dgm:dir/>
          <dgm:animOne val="branch"/>
          <dgm:animLvl val="lvl"/>
          <dgm:resizeHandles val="exact"/>
        </dgm:presLayoutVars>
      </dgm:prSet>
      <dgm:spPr/>
    </dgm:pt>
    <dgm:pt modelId="{1FACC126-AF77-45F8-8212-669B0C1D9EBA}" type="pres">
      <dgm:prSet presAssocID="{6318FFE7-5D38-4C69-A471-44431131CABD}" presName="root1" presStyleCnt="0"/>
      <dgm:spPr/>
    </dgm:pt>
    <dgm:pt modelId="{64CEA4CF-7973-4306-8168-E42B4FF8A969}" type="pres">
      <dgm:prSet presAssocID="{6318FFE7-5D38-4C69-A471-44431131CABD}" presName="LevelOneTextNode" presStyleLbl="node0" presStyleIdx="0" presStyleCnt="1" custScaleX="32928" custScaleY="59697">
        <dgm:presLayoutVars>
          <dgm:chPref val="3"/>
        </dgm:presLayoutVars>
      </dgm:prSet>
      <dgm:spPr/>
    </dgm:pt>
    <dgm:pt modelId="{A554B8BF-434D-405A-ADB2-CD233B1408CF}" type="pres">
      <dgm:prSet presAssocID="{6318FFE7-5D38-4C69-A471-44431131CABD}" presName="level2hierChild" presStyleCnt="0"/>
      <dgm:spPr/>
    </dgm:pt>
    <dgm:pt modelId="{D6FB1998-0C37-4BEA-9ADE-B3679599C402}" type="pres">
      <dgm:prSet presAssocID="{7351B2B4-3AEE-4235-84AA-10FEB1E0F9CB}" presName="conn2-1" presStyleLbl="parChTrans1D2" presStyleIdx="0" presStyleCnt="2"/>
      <dgm:spPr/>
    </dgm:pt>
    <dgm:pt modelId="{53CA0062-32C9-4352-92D3-A4CDE3467895}" type="pres">
      <dgm:prSet presAssocID="{7351B2B4-3AEE-4235-84AA-10FEB1E0F9CB}" presName="connTx" presStyleLbl="parChTrans1D2" presStyleIdx="0" presStyleCnt="2"/>
      <dgm:spPr/>
    </dgm:pt>
    <dgm:pt modelId="{80185C46-92D3-437D-A9A9-481EE34F0648}" type="pres">
      <dgm:prSet presAssocID="{EEF354D9-A767-4528-B6BE-477D229BE19B}" presName="root2" presStyleCnt="0"/>
      <dgm:spPr/>
    </dgm:pt>
    <dgm:pt modelId="{0723BAF9-55A1-414D-9C0A-6F4F29F08169}" type="pres">
      <dgm:prSet presAssocID="{EEF354D9-A767-4528-B6BE-477D229BE19B}" presName="LevelTwoTextNode" presStyleLbl="node2" presStyleIdx="0" presStyleCnt="2" custScaleX="74206" custScaleY="59697" custLinFactNeighborX="-23910" custLinFactNeighborY="919">
        <dgm:presLayoutVars>
          <dgm:chPref val="3"/>
        </dgm:presLayoutVars>
      </dgm:prSet>
      <dgm:spPr/>
    </dgm:pt>
    <dgm:pt modelId="{35857B4F-8265-47F2-A8B5-E515934B29C0}" type="pres">
      <dgm:prSet presAssocID="{EEF354D9-A767-4528-B6BE-477D229BE19B}" presName="level3hierChild" presStyleCnt="0"/>
      <dgm:spPr/>
    </dgm:pt>
    <dgm:pt modelId="{32B13F63-E892-4398-A518-81F638898C6D}" type="pres">
      <dgm:prSet presAssocID="{EC5362CD-C0A5-4C66-A90F-E3528750932D}" presName="conn2-1" presStyleLbl="parChTrans1D3" presStyleIdx="0" presStyleCnt="5"/>
      <dgm:spPr/>
    </dgm:pt>
    <dgm:pt modelId="{EA0843B5-3C3F-4DB9-B53B-AE20A9066E65}" type="pres">
      <dgm:prSet presAssocID="{EC5362CD-C0A5-4C66-A90F-E3528750932D}" presName="connTx" presStyleLbl="parChTrans1D3" presStyleIdx="0" presStyleCnt="5"/>
      <dgm:spPr/>
    </dgm:pt>
    <dgm:pt modelId="{7D494055-A222-461C-85D6-65B4D4735E98}" type="pres">
      <dgm:prSet presAssocID="{B5DF568E-26EB-40EF-B599-6D6DED108EF0}" presName="root2" presStyleCnt="0"/>
      <dgm:spPr/>
    </dgm:pt>
    <dgm:pt modelId="{C19B67E9-BB4B-46A0-A9FD-583F49D96745}" type="pres">
      <dgm:prSet presAssocID="{B5DF568E-26EB-40EF-B599-6D6DED108EF0}" presName="LevelTwoTextNode" presStyleLbl="node3" presStyleIdx="0" presStyleCnt="5" custScaleX="390281" custScaleY="60931" custLinFactNeighborX="-14870" custLinFactNeighborY="-1316">
        <dgm:presLayoutVars>
          <dgm:chPref val="3"/>
        </dgm:presLayoutVars>
      </dgm:prSet>
      <dgm:spPr/>
    </dgm:pt>
    <dgm:pt modelId="{9D372BB5-149C-48EC-87D1-0041C6100111}" type="pres">
      <dgm:prSet presAssocID="{B5DF568E-26EB-40EF-B599-6D6DED108EF0}" presName="level3hierChild" presStyleCnt="0"/>
      <dgm:spPr/>
    </dgm:pt>
    <dgm:pt modelId="{9DF6F087-FFF9-4820-910C-E3B125F26B36}" type="pres">
      <dgm:prSet presAssocID="{8D8C6FCD-BB62-4574-9601-866E3CD10397}" presName="conn2-1" presStyleLbl="parChTrans1D3" presStyleIdx="1" presStyleCnt="5"/>
      <dgm:spPr/>
    </dgm:pt>
    <dgm:pt modelId="{161F48A8-4468-4F07-8AB6-1C03FD3BA905}" type="pres">
      <dgm:prSet presAssocID="{8D8C6FCD-BB62-4574-9601-866E3CD10397}" presName="connTx" presStyleLbl="parChTrans1D3" presStyleIdx="1" presStyleCnt="5"/>
      <dgm:spPr/>
    </dgm:pt>
    <dgm:pt modelId="{28C0FCA1-E437-41F7-93AD-F731A0DC726C}" type="pres">
      <dgm:prSet presAssocID="{B7639F91-7761-4E35-8F1F-3F36A98431F6}" presName="root2" presStyleCnt="0"/>
      <dgm:spPr/>
    </dgm:pt>
    <dgm:pt modelId="{35D341D1-4FE7-45ED-BD7D-94844CBD2AA1}" type="pres">
      <dgm:prSet presAssocID="{B7639F91-7761-4E35-8F1F-3F36A98431F6}" presName="LevelTwoTextNode" presStyleLbl="node3" presStyleIdx="1" presStyleCnt="5" custScaleX="390281" custScaleY="60931" custLinFactNeighborX="-14870" custLinFactNeighborY="-1316">
        <dgm:presLayoutVars>
          <dgm:chPref val="3"/>
        </dgm:presLayoutVars>
      </dgm:prSet>
      <dgm:spPr/>
    </dgm:pt>
    <dgm:pt modelId="{37D17CAA-AF7C-4891-ADCC-B3E7547B66C6}" type="pres">
      <dgm:prSet presAssocID="{B7639F91-7761-4E35-8F1F-3F36A98431F6}" presName="level3hierChild" presStyleCnt="0"/>
      <dgm:spPr/>
    </dgm:pt>
    <dgm:pt modelId="{B26D06EA-108E-4738-8FE9-DBFCD67C6586}" type="pres">
      <dgm:prSet presAssocID="{27761032-7EA8-471F-9A24-BE9B16C1A953}" presName="conn2-1" presStyleLbl="parChTrans1D2" presStyleIdx="1" presStyleCnt="2"/>
      <dgm:spPr/>
    </dgm:pt>
    <dgm:pt modelId="{5864D4E1-AA4D-44D0-8840-EF84590435E1}" type="pres">
      <dgm:prSet presAssocID="{27761032-7EA8-471F-9A24-BE9B16C1A953}" presName="connTx" presStyleLbl="parChTrans1D2" presStyleIdx="1" presStyleCnt="2"/>
      <dgm:spPr/>
    </dgm:pt>
    <dgm:pt modelId="{86C71DAC-940E-4FCA-9CB2-04C4C19AA373}" type="pres">
      <dgm:prSet presAssocID="{AB36AF5D-2D14-47CF-8076-477AC429DBA5}" presName="root2" presStyleCnt="0"/>
      <dgm:spPr/>
    </dgm:pt>
    <dgm:pt modelId="{EC4A0D72-225E-4F6C-9F11-3225B6B831AD}" type="pres">
      <dgm:prSet presAssocID="{AB36AF5D-2D14-47CF-8076-477AC429DBA5}" presName="LevelTwoTextNode" presStyleLbl="node2" presStyleIdx="1" presStyleCnt="2" custScaleX="74206" custScaleY="59697" custLinFactNeighborX="-23910" custLinFactNeighborY="919">
        <dgm:presLayoutVars>
          <dgm:chPref val="3"/>
        </dgm:presLayoutVars>
      </dgm:prSet>
      <dgm:spPr/>
    </dgm:pt>
    <dgm:pt modelId="{832569CB-ADFF-4615-967E-EE5771996842}" type="pres">
      <dgm:prSet presAssocID="{AB36AF5D-2D14-47CF-8076-477AC429DBA5}" presName="level3hierChild" presStyleCnt="0"/>
      <dgm:spPr/>
    </dgm:pt>
    <dgm:pt modelId="{EF5B15C2-5555-4887-A089-8A284A13444C}" type="pres">
      <dgm:prSet presAssocID="{F12B8126-0200-4302-AAB2-6D9AF70B7E7F}" presName="conn2-1" presStyleLbl="parChTrans1D3" presStyleIdx="2" presStyleCnt="5"/>
      <dgm:spPr/>
    </dgm:pt>
    <dgm:pt modelId="{12A5626E-849D-471C-B3F9-2B699338D766}" type="pres">
      <dgm:prSet presAssocID="{F12B8126-0200-4302-AAB2-6D9AF70B7E7F}" presName="connTx" presStyleLbl="parChTrans1D3" presStyleIdx="2" presStyleCnt="5"/>
      <dgm:spPr/>
    </dgm:pt>
    <dgm:pt modelId="{9D72CB01-3AEA-439C-AEF8-0153E99FE019}" type="pres">
      <dgm:prSet presAssocID="{B116E7CE-9BD1-4234-8BF2-957E33784B9B}" presName="root2" presStyleCnt="0"/>
      <dgm:spPr/>
    </dgm:pt>
    <dgm:pt modelId="{E0CB23A4-6058-44A3-A056-AF047A132D9B}" type="pres">
      <dgm:prSet presAssocID="{B116E7CE-9BD1-4234-8BF2-957E33784B9B}" presName="LevelTwoTextNode" presStyleLbl="node3" presStyleIdx="2" presStyleCnt="5" custScaleX="390281" custScaleY="60931" custLinFactNeighborX="-14870" custLinFactNeighborY="-1316">
        <dgm:presLayoutVars>
          <dgm:chPref val="3"/>
        </dgm:presLayoutVars>
      </dgm:prSet>
      <dgm:spPr/>
    </dgm:pt>
    <dgm:pt modelId="{BC6F3BE6-E137-40E5-8FD3-D4737ED7DED0}" type="pres">
      <dgm:prSet presAssocID="{B116E7CE-9BD1-4234-8BF2-957E33784B9B}" presName="level3hierChild" presStyleCnt="0"/>
      <dgm:spPr/>
    </dgm:pt>
    <dgm:pt modelId="{2F37F31D-43F8-41FE-85FA-C082577C1DBB}" type="pres">
      <dgm:prSet presAssocID="{76C5DB71-C6B4-4E98-AE72-EB82E4FBA50F}" presName="conn2-1" presStyleLbl="parChTrans1D3" presStyleIdx="3" presStyleCnt="5"/>
      <dgm:spPr/>
    </dgm:pt>
    <dgm:pt modelId="{99F70354-8ED7-44EE-BF39-E70C198F9AC9}" type="pres">
      <dgm:prSet presAssocID="{76C5DB71-C6B4-4E98-AE72-EB82E4FBA50F}" presName="connTx" presStyleLbl="parChTrans1D3" presStyleIdx="3" presStyleCnt="5"/>
      <dgm:spPr/>
    </dgm:pt>
    <dgm:pt modelId="{450AAEFE-EF26-4FFF-9815-A98D0F0F0F9D}" type="pres">
      <dgm:prSet presAssocID="{D3D61E0B-12E8-4FFE-9E12-E7D8014CD3F0}" presName="root2" presStyleCnt="0"/>
      <dgm:spPr/>
    </dgm:pt>
    <dgm:pt modelId="{F3A332BB-5D8A-4F0E-B042-7754931AABE2}" type="pres">
      <dgm:prSet presAssocID="{D3D61E0B-12E8-4FFE-9E12-E7D8014CD3F0}" presName="LevelTwoTextNode" presStyleLbl="node3" presStyleIdx="3" presStyleCnt="5" custScaleX="390281" custScaleY="60931" custLinFactNeighborX="-14870" custLinFactNeighborY="-1316">
        <dgm:presLayoutVars>
          <dgm:chPref val="3"/>
        </dgm:presLayoutVars>
      </dgm:prSet>
      <dgm:spPr/>
    </dgm:pt>
    <dgm:pt modelId="{F58607DD-652C-467E-8BE3-E2E347FA45D3}" type="pres">
      <dgm:prSet presAssocID="{D3D61E0B-12E8-4FFE-9E12-E7D8014CD3F0}" presName="level3hierChild" presStyleCnt="0"/>
      <dgm:spPr/>
    </dgm:pt>
    <dgm:pt modelId="{2386989C-BDAC-44C1-9033-03D78515A575}" type="pres">
      <dgm:prSet presAssocID="{5CC0E12E-A7EC-43F8-A4E9-6A4866F87155}" presName="conn2-1" presStyleLbl="parChTrans1D3" presStyleIdx="4" presStyleCnt="5"/>
      <dgm:spPr/>
    </dgm:pt>
    <dgm:pt modelId="{167191BD-BCCA-4B0D-AF2B-80D07FDC19BF}" type="pres">
      <dgm:prSet presAssocID="{5CC0E12E-A7EC-43F8-A4E9-6A4866F87155}" presName="connTx" presStyleLbl="parChTrans1D3" presStyleIdx="4" presStyleCnt="5"/>
      <dgm:spPr/>
    </dgm:pt>
    <dgm:pt modelId="{DD0C0553-F2FE-4B18-8449-DF6CA6F6B588}" type="pres">
      <dgm:prSet presAssocID="{89B18A32-D4B0-494A-A567-32CED32E9D44}" presName="root2" presStyleCnt="0"/>
      <dgm:spPr/>
    </dgm:pt>
    <dgm:pt modelId="{55B00829-26EE-4753-9C8C-07CDD1D3D574}" type="pres">
      <dgm:prSet presAssocID="{89B18A32-D4B0-494A-A567-32CED32E9D44}" presName="LevelTwoTextNode" presStyleLbl="node3" presStyleIdx="4" presStyleCnt="5" custScaleX="390281" custScaleY="60931" custLinFactNeighborX="-14870" custLinFactNeighborY="-1316">
        <dgm:presLayoutVars>
          <dgm:chPref val="3"/>
        </dgm:presLayoutVars>
      </dgm:prSet>
      <dgm:spPr/>
    </dgm:pt>
    <dgm:pt modelId="{0E46B46E-8748-418C-8F46-AC590A6C8212}" type="pres">
      <dgm:prSet presAssocID="{89B18A32-D4B0-494A-A567-32CED32E9D44}" presName="level3hierChild" presStyleCnt="0"/>
      <dgm:spPr/>
    </dgm:pt>
  </dgm:ptLst>
  <dgm:cxnLst>
    <dgm:cxn modelId="{D6FBA004-851D-459D-B692-311C741105D2}" type="presOf" srcId="{AB36AF5D-2D14-47CF-8076-477AC429DBA5}" destId="{EC4A0D72-225E-4F6C-9F11-3225B6B831AD}" srcOrd="0" destOrd="0" presId="urn:microsoft.com/office/officeart/2005/8/layout/hierarchy2"/>
    <dgm:cxn modelId="{9199FD12-1601-4B96-934B-28004CA3C92A}" type="presOf" srcId="{27761032-7EA8-471F-9A24-BE9B16C1A953}" destId="{5864D4E1-AA4D-44D0-8840-EF84590435E1}" srcOrd="1" destOrd="0" presId="urn:microsoft.com/office/officeart/2005/8/layout/hierarchy2"/>
    <dgm:cxn modelId="{41269C16-74F4-4E6F-BCE4-ED28ED82360A}" type="presOf" srcId="{5CC0E12E-A7EC-43F8-A4E9-6A4866F87155}" destId="{2386989C-BDAC-44C1-9033-03D78515A575}" srcOrd="0" destOrd="0" presId="urn:microsoft.com/office/officeart/2005/8/layout/hierarchy2"/>
    <dgm:cxn modelId="{DD939017-5214-4D35-98C5-02D928161FB9}" type="presOf" srcId="{0B6D191A-4B1F-4A14-B766-DF83C941ED14}" destId="{B5D9EC8E-0CC5-4A2A-9E2D-47913551C029}" srcOrd="0" destOrd="0" presId="urn:microsoft.com/office/officeart/2005/8/layout/hierarchy2"/>
    <dgm:cxn modelId="{F536B317-FEF6-49A5-B515-10C4D7646E75}" type="presOf" srcId="{7351B2B4-3AEE-4235-84AA-10FEB1E0F9CB}" destId="{D6FB1998-0C37-4BEA-9ADE-B3679599C402}" srcOrd="0" destOrd="0" presId="urn:microsoft.com/office/officeart/2005/8/layout/hierarchy2"/>
    <dgm:cxn modelId="{0D200824-21B4-4814-9272-C3A03DB25FD8}" srcId="{AB36AF5D-2D14-47CF-8076-477AC429DBA5}" destId="{D3D61E0B-12E8-4FFE-9E12-E7D8014CD3F0}" srcOrd="1" destOrd="0" parTransId="{76C5DB71-C6B4-4E98-AE72-EB82E4FBA50F}" sibTransId="{7BA62CA1-0CE3-4D0F-A134-64F239712B24}"/>
    <dgm:cxn modelId="{A8C44836-0B15-4D75-95A7-D9F9243E8E79}" type="presOf" srcId="{6318FFE7-5D38-4C69-A471-44431131CABD}" destId="{64CEA4CF-7973-4306-8168-E42B4FF8A969}" srcOrd="0" destOrd="0" presId="urn:microsoft.com/office/officeart/2005/8/layout/hierarchy2"/>
    <dgm:cxn modelId="{559BC13C-99AB-44F5-96B0-4710DEB8CFF1}" type="presOf" srcId="{27761032-7EA8-471F-9A24-BE9B16C1A953}" destId="{B26D06EA-108E-4738-8FE9-DBFCD67C6586}" srcOrd="0" destOrd="0" presId="urn:microsoft.com/office/officeart/2005/8/layout/hierarchy2"/>
    <dgm:cxn modelId="{01C8A060-B96A-4845-A3A5-2D12DF16DE42}" type="presOf" srcId="{EEF354D9-A767-4528-B6BE-477D229BE19B}" destId="{0723BAF9-55A1-414D-9C0A-6F4F29F08169}" srcOrd="0" destOrd="0" presId="urn:microsoft.com/office/officeart/2005/8/layout/hierarchy2"/>
    <dgm:cxn modelId="{2A60A841-BF03-4C7B-B9F0-162EEB372A18}" type="presOf" srcId="{B7639F91-7761-4E35-8F1F-3F36A98431F6}" destId="{35D341D1-4FE7-45ED-BD7D-94844CBD2AA1}" srcOrd="0" destOrd="0" presId="urn:microsoft.com/office/officeart/2005/8/layout/hierarchy2"/>
    <dgm:cxn modelId="{17DF8942-4B67-4930-AF55-75E492DEDC1A}" type="presOf" srcId="{76C5DB71-C6B4-4E98-AE72-EB82E4FBA50F}" destId="{99F70354-8ED7-44EE-BF39-E70C198F9AC9}" srcOrd="1" destOrd="0" presId="urn:microsoft.com/office/officeart/2005/8/layout/hierarchy2"/>
    <dgm:cxn modelId="{8CC99F42-1E61-42C9-946C-40C3B7A6EBCB}" srcId="{0B6D191A-4B1F-4A14-B766-DF83C941ED14}" destId="{6318FFE7-5D38-4C69-A471-44431131CABD}" srcOrd="0" destOrd="0" parTransId="{60026EEA-67F6-4663-8040-66BF2B94F413}" sibTransId="{A82A07AB-291F-4D16-B1D5-BF6240145BD5}"/>
    <dgm:cxn modelId="{A843CF6B-6D2D-4FCC-B7B6-45C28A2D04AA}" type="presOf" srcId="{5CC0E12E-A7EC-43F8-A4E9-6A4866F87155}" destId="{167191BD-BCCA-4B0D-AF2B-80D07FDC19BF}" srcOrd="1" destOrd="0" presId="urn:microsoft.com/office/officeart/2005/8/layout/hierarchy2"/>
    <dgm:cxn modelId="{451F684E-18D3-43DD-B078-3D906A58E116}" type="presOf" srcId="{B116E7CE-9BD1-4234-8BF2-957E33784B9B}" destId="{E0CB23A4-6058-44A3-A056-AF047A132D9B}" srcOrd="0" destOrd="0" presId="urn:microsoft.com/office/officeart/2005/8/layout/hierarchy2"/>
    <dgm:cxn modelId="{71825770-24D2-4147-A50D-6AA09CB05FD0}" type="presOf" srcId="{7351B2B4-3AEE-4235-84AA-10FEB1E0F9CB}" destId="{53CA0062-32C9-4352-92D3-A4CDE3467895}" srcOrd="1" destOrd="0" presId="urn:microsoft.com/office/officeart/2005/8/layout/hierarchy2"/>
    <dgm:cxn modelId="{14421872-17CB-4F18-9342-45EC6AE6A0CC}" srcId="{EEF354D9-A767-4528-B6BE-477D229BE19B}" destId="{B7639F91-7761-4E35-8F1F-3F36A98431F6}" srcOrd="1" destOrd="0" parTransId="{8D8C6FCD-BB62-4574-9601-866E3CD10397}" sibTransId="{C5452601-43B0-4C48-A6B5-ACAD65A38F90}"/>
    <dgm:cxn modelId="{D8D80A55-E8F3-40DF-8079-78B2E834DC4E}" srcId="{AB36AF5D-2D14-47CF-8076-477AC429DBA5}" destId="{B116E7CE-9BD1-4234-8BF2-957E33784B9B}" srcOrd="0" destOrd="0" parTransId="{F12B8126-0200-4302-AAB2-6D9AF70B7E7F}" sibTransId="{B2A78F80-6B0E-4C69-8869-C24C665B0962}"/>
    <dgm:cxn modelId="{BF4B547F-EF50-436A-AA8F-1EC3672FC5B8}" srcId="{6318FFE7-5D38-4C69-A471-44431131CABD}" destId="{EEF354D9-A767-4528-B6BE-477D229BE19B}" srcOrd="0" destOrd="0" parTransId="{7351B2B4-3AEE-4235-84AA-10FEB1E0F9CB}" sibTransId="{046DEC3E-1EB4-414A-B64B-FB224C194272}"/>
    <dgm:cxn modelId="{EE466F81-1954-48FF-81B6-C422B7589E95}" type="presOf" srcId="{76C5DB71-C6B4-4E98-AE72-EB82E4FBA50F}" destId="{2F37F31D-43F8-41FE-85FA-C082577C1DBB}" srcOrd="0" destOrd="0" presId="urn:microsoft.com/office/officeart/2005/8/layout/hierarchy2"/>
    <dgm:cxn modelId="{09974296-601A-426B-9620-590F0581D478}" type="presOf" srcId="{F12B8126-0200-4302-AAB2-6D9AF70B7E7F}" destId="{12A5626E-849D-471C-B3F9-2B699338D766}" srcOrd="1" destOrd="0" presId="urn:microsoft.com/office/officeart/2005/8/layout/hierarchy2"/>
    <dgm:cxn modelId="{BD18F798-D596-40D9-B99E-D3AD9BAF5737}" type="presOf" srcId="{8D8C6FCD-BB62-4574-9601-866E3CD10397}" destId="{161F48A8-4468-4F07-8AB6-1C03FD3BA905}" srcOrd="1" destOrd="0" presId="urn:microsoft.com/office/officeart/2005/8/layout/hierarchy2"/>
    <dgm:cxn modelId="{23061299-DC9B-40BE-AB86-0F3F570CE9E8}" type="presOf" srcId="{B5DF568E-26EB-40EF-B599-6D6DED108EF0}" destId="{C19B67E9-BB4B-46A0-A9FD-583F49D96745}" srcOrd="0" destOrd="0" presId="urn:microsoft.com/office/officeart/2005/8/layout/hierarchy2"/>
    <dgm:cxn modelId="{AC26509D-384E-48D1-8624-6B4971B81D1C}" type="presOf" srcId="{EC5362CD-C0A5-4C66-A90F-E3528750932D}" destId="{EA0843B5-3C3F-4DB9-B53B-AE20A9066E65}" srcOrd="1" destOrd="0" presId="urn:microsoft.com/office/officeart/2005/8/layout/hierarchy2"/>
    <dgm:cxn modelId="{52EC099F-0D9A-437E-AEE4-47BF5E05272D}" srcId="{AB36AF5D-2D14-47CF-8076-477AC429DBA5}" destId="{89B18A32-D4B0-494A-A567-32CED32E9D44}" srcOrd="2" destOrd="0" parTransId="{5CC0E12E-A7EC-43F8-A4E9-6A4866F87155}" sibTransId="{86280CF7-4110-4BC3-BA09-936140D4BC38}"/>
    <dgm:cxn modelId="{A3F6C0A8-B4FF-4ACA-963D-B77A22D88210}" type="presOf" srcId="{F12B8126-0200-4302-AAB2-6D9AF70B7E7F}" destId="{EF5B15C2-5555-4887-A089-8A284A13444C}" srcOrd="0" destOrd="0" presId="urn:microsoft.com/office/officeart/2005/8/layout/hierarchy2"/>
    <dgm:cxn modelId="{7964A6B3-43F5-42B9-9CBF-9A080AD543C8}" type="presOf" srcId="{EC5362CD-C0A5-4C66-A90F-E3528750932D}" destId="{32B13F63-E892-4398-A518-81F638898C6D}" srcOrd="0" destOrd="0" presId="urn:microsoft.com/office/officeart/2005/8/layout/hierarchy2"/>
    <dgm:cxn modelId="{129BD1B8-65B7-467F-9645-C752A107132B}" type="presOf" srcId="{D3D61E0B-12E8-4FFE-9E12-E7D8014CD3F0}" destId="{F3A332BB-5D8A-4F0E-B042-7754931AABE2}" srcOrd="0" destOrd="0" presId="urn:microsoft.com/office/officeart/2005/8/layout/hierarchy2"/>
    <dgm:cxn modelId="{A6B908D1-9F9B-40C6-8EE9-4CE6104A4C85}" srcId="{EEF354D9-A767-4528-B6BE-477D229BE19B}" destId="{B5DF568E-26EB-40EF-B599-6D6DED108EF0}" srcOrd="0" destOrd="0" parTransId="{EC5362CD-C0A5-4C66-A90F-E3528750932D}" sibTransId="{306AC5EA-564C-48D3-AD31-6D5B44B19AC6}"/>
    <dgm:cxn modelId="{D7FDDCD4-BFE2-441F-AC42-1259BE6E5A9E}" type="presOf" srcId="{8D8C6FCD-BB62-4574-9601-866E3CD10397}" destId="{9DF6F087-FFF9-4820-910C-E3B125F26B36}" srcOrd="0" destOrd="0" presId="urn:microsoft.com/office/officeart/2005/8/layout/hierarchy2"/>
    <dgm:cxn modelId="{2E59ADDC-97A9-4E45-92F9-862BA8E8F778}" type="presOf" srcId="{89B18A32-D4B0-494A-A567-32CED32E9D44}" destId="{55B00829-26EE-4753-9C8C-07CDD1D3D574}" srcOrd="0" destOrd="0" presId="urn:microsoft.com/office/officeart/2005/8/layout/hierarchy2"/>
    <dgm:cxn modelId="{2D56B9EC-E335-4BE3-94A6-E66DA1A0C647}" srcId="{6318FFE7-5D38-4C69-A471-44431131CABD}" destId="{AB36AF5D-2D14-47CF-8076-477AC429DBA5}" srcOrd="1" destOrd="0" parTransId="{27761032-7EA8-471F-9A24-BE9B16C1A953}" sibTransId="{854BA582-962E-4AA6-ADD5-0DA8C1B20C47}"/>
    <dgm:cxn modelId="{131DDDF2-6AE9-43DF-A9E7-9C9F579AC316}" type="presParOf" srcId="{B5D9EC8E-0CC5-4A2A-9E2D-47913551C029}" destId="{1FACC126-AF77-45F8-8212-669B0C1D9EBA}" srcOrd="0" destOrd="0" presId="urn:microsoft.com/office/officeart/2005/8/layout/hierarchy2"/>
    <dgm:cxn modelId="{7E852A4C-1531-4311-85AF-89F2A30FF2D1}" type="presParOf" srcId="{1FACC126-AF77-45F8-8212-669B0C1D9EBA}" destId="{64CEA4CF-7973-4306-8168-E42B4FF8A969}" srcOrd="0" destOrd="0" presId="urn:microsoft.com/office/officeart/2005/8/layout/hierarchy2"/>
    <dgm:cxn modelId="{72C3A48C-2A15-46C0-AC6E-C91C1BF24032}" type="presParOf" srcId="{1FACC126-AF77-45F8-8212-669B0C1D9EBA}" destId="{A554B8BF-434D-405A-ADB2-CD233B1408CF}" srcOrd="1" destOrd="0" presId="urn:microsoft.com/office/officeart/2005/8/layout/hierarchy2"/>
    <dgm:cxn modelId="{F19372B6-3C24-4557-A05E-631F8272B227}" type="presParOf" srcId="{A554B8BF-434D-405A-ADB2-CD233B1408CF}" destId="{D6FB1998-0C37-4BEA-9ADE-B3679599C402}" srcOrd="0" destOrd="0" presId="urn:microsoft.com/office/officeart/2005/8/layout/hierarchy2"/>
    <dgm:cxn modelId="{0C70CC51-05DC-4D6A-AD80-9953E3171BE6}" type="presParOf" srcId="{D6FB1998-0C37-4BEA-9ADE-B3679599C402}" destId="{53CA0062-32C9-4352-92D3-A4CDE3467895}" srcOrd="0" destOrd="0" presId="urn:microsoft.com/office/officeart/2005/8/layout/hierarchy2"/>
    <dgm:cxn modelId="{66ADA9A3-F25E-4198-8363-D4707C1F4DD9}" type="presParOf" srcId="{A554B8BF-434D-405A-ADB2-CD233B1408CF}" destId="{80185C46-92D3-437D-A9A9-481EE34F0648}" srcOrd="1" destOrd="0" presId="urn:microsoft.com/office/officeart/2005/8/layout/hierarchy2"/>
    <dgm:cxn modelId="{7F1F249B-F8AF-43E3-B104-37554CA49B58}" type="presParOf" srcId="{80185C46-92D3-437D-A9A9-481EE34F0648}" destId="{0723BAF9-55A1-414D-9C0A-6F4F29F08169}" srcOrd="0" destOrd="0" presId="urn:microsoft.com/office/officeart/2005/8/layout/hierarchy2"/>
    <dgm:cxn modelId="{5A76F794-B188-4740-838A-28F38AC6D6CB}" type="presParOf" srcId="{80185C46-92D3-437D-A9A9-481EE34F0648}" destId="{35857B4F-8265-47F2-A8B5-E515934B29C0}" srcOrd="1" destOrd="0" presId="urn:microsoft.com/office/officeart/2005/8/layout/hierarchy2"/>
    <dgm:cxn modelId="{369A79F1-2B5D-4621-A579-84465DD8A3F7}" type="presParOf" srcId="{35857B4F-8265-47F2-A8B5-E515934B29C0}" destId="{32B13F63-E892-4398-A518-81F638898C6D}" srcOrd="0" destOrd="0" presId="urn:microsoft.com/office/officeart/2005/8/layout/hierarchy2"/>
    <dgm:cxn modelId="{46D79012-A649-4777-8E53-87D615659DFD}" type="presParOf" srcId="{32B13F63-E892-4398-A518-81F638898C6D}" destId="{EA0843B5-3C3F-4DB9-B53B-AE20A9066E65}" srcOrd="0" destOrd="0" presId="urn:microsoft.com/office/officeart/2005/8/layout/hierarchy2"/>
    <dgm:cxn modelId="{AB726C67-6B51-4153-8479-D0184C690FCF}" type="presParOf" srcId="{35857B4F-8265-47F2-A8B5-E515934B29C0}" destId="{7D494055-A222-461C-85D6-65B4D4735E98}" srcOrd="1" destOrd="0" presId="urn:microsoft.com/office/officeart/2005/8/layout/hierarchy2"/>
    <dgm:cxn modelId="{BE24FED1-1F7F-430D-B10F-3CAAACB6DE75}" type="presParOf" srcId="{7D494055-A222-461C-85D6-65B4D4735E98}" destId="{C19B67E9-BB4B-46A0-A9FD-583F49D96745}" srcOrd="0" destOrd="0" presId="urn:microsoft.com/office/officeart/2005/8/layout/hierarchy2"/>
    <dgm:cxn modelId="{0EB803BD-F104-4A0F-B3A8-AA19A6957B59}" type="presParOf" srcId="{7D494055-A222-461C-85D6-65B4D4735E98}" destId="{9D372BB5-149C-48EC-87D1-0041C6100111}" srcOrd="1" destOrd="0" presId="urn:microsoft.com/office/officeart/2005/8/layout/hierarchy2"/>
    <dgm:cxn modelId="{91867B6A-4595-4D83-B1C8-833CE9CDA83E}" type="presParOf" srcId="{35857B4F-8265-47F2-A8B5-E515934B29C0}" destId="{9DF6F087-FFF9-4820-910C-E3B125F26B36}" srcOrd="2" destOrd="0" presId="urn:microsoft.com/office/officeart/2005/8/layout/hierarchy2"/>
    <dgm:cxn modelId="{DE669578-E693-41E5-A49F-5B41509CD148}" type="presParOf" srcId="{9DF6F087-FFF9-4820-910C-E3B125F26B36}" destId="{161F48A8-4468-4F07-8AB6-1C03FD3BA905}" srcOrd="0" destOrd="0" presId="urn:microsoft.com/office/officeart/2005/8/layout/hierarchy2"/>
    <dgm:cxn modelId="{96FC7A70-9F7E-4CBB-9F46-FB3DF6AB87F9}" type="presParOf" srcId="{35857B4F-8265-47F2-A8B5-E515934B29C0}" destId="{28C0FCA1-E437-41F7-93AD-F731A0DC726C}" srcOrd="3" destOrd="0" presId="urn:microsoft.com/office/officeart/2005/8/layout/hierarchy2"/>
    <dgm:cxn modelId="{E780E1AA-3981-4D1B-9686-02C065B2703B}" type="presParOf" srcId="{28C0FCA1-E437-41F7-93AD-F731A0DC726C}" destId="{35D341D1-4FE7-45ED-BD7D-94844CBD2AA1}" srcOrd="0" destOrd="0" presId="urn:microsoft.com/office/officeart/2005/8/layout/hierarchy2"/>
    <dgm:cxn modelId="{52C3D7CF-7385-4F55-992C-218395EE5162}" type="presParOf" srcId="{28C0FCA1-E437-41F7-93AD-F731A0DC726C}" destId="{37D17CAA-AF7C-4891-ADCC-B3E7547B66C6}" srcOrd="1" destOrd="0" presId="urn:microsoft.com/office/officeart/2005/8/layout/hierarchy2"/>
    <dgm:cxn modelId="{BF2F6139-EC4B-49F6-A4C5-BB92D3C8B1D7}" type="presParOf" srcId="{A554B8BF-434D-405A-ADB2-CD233B1408CF}" destId="{B26D06EA-108E-4738-8FE9-DBFCD67C6586}" srcOrd="2" destOrd="0" presId="urn:microsoft.com/office/officeart/2005/8/layout/hierarchy2"/>
    <dgm:cxn modelId="{E8DAA536-24D7-4AF6-9586-FDA9ADC8AE8E}" type="presParOf" srcId="{B26D06EA-108E-4738-8FE9-DBFCD67C6586}" destId="{5864D4E1-AA4D-44D0-8840-EF84590435E1}" srcOrd="0" destOrd="0" presId="urn:microsoft.com/office/officeart/2005/8/layout/hierarchy2"/>
    <dgm:cxn modelId="{ABB2239E-C9A2-4235-9B8D-312E17C925CD}" type="presParOf" srcId="{A554B8BF-434D-405A-ADB2-CD233B1408CF}" destId="{86C71DAC-940E-4FCA-9CB2-04C4C19AA373}" srcOrd="3" destOrd="0" presId="urn:microsoft.com/office/officeart/2005/8/layout/hierarchy2"/>
    <dgm:cxn modelId="{E0DDD09D-32FC-4F7C-94CD-42FB2E8C6C49}" type="presParOf" srcId="{86C71DAC-940E-4FCA-9CB2-04C4C19AA373}" destId="{EC4A0D72-225E-4F6C-9F11-3225B6B831AD}" srcOrd="0" destOrd="0" presId="urn:microsoft.com/office/officeart/2005/8/layout/hierarchy2"/>
    <dgm:cxn modelId="{6AE77E84-C2BE-4E85-8CF6-7256FB9011C7}" type="presParOf" srcId="{86C71DAC-940E-4FCA-9CB2-04C4C19AA373}" destId="{832569CB-ADFF-4615-967E-EE5771996842}" srcOrd="1" destOrd="0" presId="urn:microsoft.com/office/officeart/2005/8/layout/hierarchy2"/>
    <dgm:cxn modelId="{6D69B5A7-B00D-48CA-8DE1-DCFB01F6C84A}" type="presParOf" srcId="{832569CB-ADFF-4615-967E-EE5771996842}" destId="{EF5B15C2-5555-4887-A089-8A284A13444C}" srcOrd="0" destOrd="0" presId="urn:microsoft.com/office/officeart/2005/8/layout/hierarchy2"/>
    <dgm:cxn modelId="{1113D420-C2F9-41F7-BF09-92C9B20762E2}" type="presParOf" srcId="{EF5B15C2-5555-4887-A089-8A284A13444C}" destId="{12A5626E-849D-471C-B3F9-2B699338D766}" srcOrd="0" destOrd="0" presId="urn:microsoft.com/office/officeart/2005/8/layout/hierarchy2"/>
    <dgm:cxn modelId="{B1524776-1047-4E33-9A3F-148F2D5AFCE4}" type="presParOf" srcId="{832569CB-ADFF-4615-967E-EE5771996842}" destId="{9D72CB01-3AEA-439C-AEF8-0153E99FE019}" srcOrd="1" destOrd="0" presId="urn:microsoft.com/office/officeart/2005/8/layout/hierarchy2"/>
    <dgm:cxn modelId="{5D0482BF-E9F7-428B-9CD2-106C26CCDBE8}" type="presParOf" srcId="{9D72CB01-3AEA-439C-AEF8-0153E99FE019}" destId="{E0CB23A4-6058-44A3-A056-AF047A132D9B}" srcOrd="0" destOrd="0" presId="urn:microsoft.com/office/officeart/2005/8/layout/hierarchy2"/>
    <dgm:cxn modelId="{4B715359-E527-4443-B2C3-9E380621C240}" type="presParOf" srcId="{9D72CB01-3AEA-439C-AEF8-0153E99FE019}" destId="{BC6F3BE6-E137-40E5-8FD3-D4737ED7DED0}" srcOrd="1" destOrd="0" presId="urn:microsoft.com/office/officeart/2005/8/layout/hierarchy2"/>
    <dgm:cxn modelId="{08C7992E-727D-47CA-8302-FCC028F6CE7D}" type="presParOf" srcId="{832569CB-ADFF-4615-967E-EE5771996842}" destId="{2F37F31D-43F8-41FE-85FA-C082577C1DBB}" srcOrd="2" destOrd="0" presId="urn:microsoft.com/office/officeart/2005/8/layout/hierarchy2"/>
    <dgm:cxn modelId="{77345F08-B454-4A05-B58D-C882567DDD67}" type="presParOf" srcId="{2F37F31D-43F8-41FE-85FA-C082577C1DBB}" destId="{99F70354-8ED7-44EE-BF39-E70C198F9AC9}" srcOrd="0" destOrd="0" presId="urn:microsoft.com/office/officeart/2005/8/layout/hierarchy2"/>
    <dgm:cxn modelId="{1626BD54-526B-4CF6-AB57-F3732523ECFE}" type="presParOf" srcId="{832569CB-ADFF-4615-967E-EE5771996842}" destId="{450AAEFE-EF26-4FFF-9815-A98D0F0F0F9D}" srcOrd="3" destOrd="0" presId="urn:microsoft.com/office/officeart/2005/8/layout/hierarchy2"/>
    <dgm:cxn modelId="{27E1CD5F-40D2-4BF4-B4C4-3B3A0A00C36E}" type="presParOf" srcId="{450AAEFE-EF26-4FFF-9815-A98D0F0F0F9D}" destId="{F3A332BB-5D8A-4F0E-B042-7754931AABE2}" srcOrd="0" destOrd="0" presId="urn:microsoft.com/office/officeart/2005/8/layout/hierarchy2"/>
    <dgm:cxn modelId="{FBA4FC3C-261D-4A8F-85D5-E755C83889EB}" type="presParOf" srcId="{450AAEFE-EF26-4FFF-9815-A98D0F0F0F9D}" destId="{F58607DD-652C-467E-8BE3-E2E347FA45D3}" srcOrd="1" destOrd="0" presId="urn:microsoft.com/office/officeart/2005/8/layout/hierarchy2"/>
    <dgm:cxn modelId="{1B4F7AC3-B9B8-4C22-B6CF-09DE99B2AC88}" type="presParOf" srcId="{832569CB-ADFF-4615-967E-EE5771996842}" destId="{2386989C-BDAC-44C1-9033-03D78515A575}" srcOrd="4" destOrd="0" presId="urn:microsoft.com/office/officeart/2005/8/layout/hierarchy2"/>
    <dgm:cxn modelId="{B91D61E5-D10D-4733-9AF0-1FBA5A93C861}" type="presParOf" srcId="{2386989C-BDAC-44C1-9033-03D78515A575}" destId="{167191BD-BCCA-4B0D-AF2B-80D07FDC19BF}" srcOrd="0" destOrd="0" presId="urn:microsoft.com/office/officeart/2005/8/layout/hierarchy2"/>
    <dgm:cxn modelId="{D1987E61-6AA3-49AF-A83A-610580EDE12A}" type="presParOf" srcId="{832569CB-ADFF-4615-967E-EE5771996842}" destId="{DD0C0553-F2FE-4B18-8449-DF6CA6F6B588}" srcOrd="5" destOrd="0" presId="urn:microsoft.com/office/officeart/2005/8/layout/hierarchy2"/>
    <dgm:cxn modelId="{2CD4B4CB-5D99-4734-8A27-36F2FAD2AFE2}" type="presParOf" srcId="{DD0C0553-F2FE-4B18-8449-DF6CA6F6B588}" destId="{55B00829-26EE-4753-9C8C-07CDD1D3D574}" srcOrd="0" destOrd="0" presId="urn:microsoft.com/office/officeart/2005/8/layout/hierarchy2"/>
    <dgm:cxn modelId="{E1FFF41E-F671-4884-AC0E-781D808E7ACF}" type="presParOf" srcId="{DD0C0553-F2FE-4B18-8449-DF6CA6F6B588}" destId="{0E46B46E-8748-418C-8F46-AC590A6C8212}"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CEA4CF-7973-4306-8168-E42B4FF8A969}">
      <dsp:nvSpPr>
        <dsp:cNvPr id="0" name=""/>
        <dsp:cNvSpPr/>
      </dsp:nvSpPr>
      <dsp:spPr>
        <a:xfrm>
          <a:off x="3923" y="731752"/>
          <a:ext cx="32915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Root</a:t>
          </a:r>
        </a:p>
      </dsp:txBody>
      <dsp:txXfrm>
        <a:off x="12662" y="740491"/>
        <a:ext cx="311675" cy="280891"/>
      </dsp:txXfrm>
    </dsp:sp>
    <dsp:sp modelId="{D6FB1998-0C37-4BEA-9ADE-B3679599C402}">
      <dsp:nvSpPr>
        <dsp:cNvPr id="0" name=""/>
        <dsp:cNvSpPr/>
      </dsp:nvSpPr>
      <dsp:spPr>
        <a:xfrm rot="17333948">
          <a:off x="165214" y="622992"/>
          <a:ext cx="496562" cy="46097"/>
        </a:xfrm>
        <a:custGeom>
          <a:avLst/>
          <a:gdLst/>
          <a:ahLst/>
          <a:cxnLst/>
          <a:rect l="0" t="0" r="0" b="0"/>
          <a:pathLst>
            <a:path>
              <a:moveTo>
                <a:pt x="0" y="23048"/>
              </a:moveTo>
              <a:lnTo>
                <a:pt x="496562" y="2304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01081" y="633627"/>
        <a:ext cx="24828" cy="24828"/>
      </dsp:txXfrm>
    </dsp:sp>
    <dsp:sp modelId="{0723BAF9-55A1-414D-9C0A-6F4F29F08169}">
      <dsp:nvSpPr>
        <dsp:cNvPr id="0" name=""/>
        <dsp:cNvSpPr/>
      </dsp:nvSpPr>
      <dsp:spPr>
        <a:xfrm>
          <a:off x="493914" y="261960"/>
          <a:ext cx="74177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Probe(s)</a:t>
          </a:r>
        </a:p>
      </dsp:txBody>
      <dsp:txXfrm>
        <a:off x="502653" y="270699"/>
        <a:ext cx="724295" cy="280891"/>
      </dsp:txXfrm>
    </dsp:sp>
    <dsp:sp modelId="{32B13F63-E892-4398-A518-81F638898C6D}">
      <dsp:nvSpPr>
        <dsp:cNvPr id="0" name=""/>
        <dsp:cNvSpPr/>
      </dsp:nvSpPr>
      <dsp:spPr>
        <a:xfrm rot="20262751">
          <a:off x="1215898" y="287634"/>
          <a:ext cx="529790" cy="46097"/>
        </a:xfrm>
        <a:custGeom>
          <a:avLst/>
          <a:gdLst/>
          <a:ahLst/>
          <a:cxnLst/>
          <a:rect l="0" t="0" r="0" b="0"/>
          <a:pathLst>
            <a:path>
              <a:moveTo>
                <a:pt x="0" y="23048"/>
              </a:moveTo>
              <a:lnTo>
                <a:pt x="529790"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7548" y="297438"/>
        <a:ext cx="26489" cy="26489"/>
      </dsp:txXfrm>
    </dsp:sp>
    <dsp:sp modelId="{C19B67E9-BB4B-46A0-A9FD-583F49D96745}">
      <dsp:nvSpPr>
        <dsp:cNvPr id="0" name=""/>
        <dsp:cNvSpPr/>
      </dsp:nvSpPr>
      <dsp:spPr>
        <a:xfrm>
          <a:off x="1725898" y="57951"/>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Element positions, sizes, shapes and orientations</a:t>
          </a:r>
        </a:p>
      </dsp:txBody>
      <dsp:txXfrm>
        <a:off x="1734818" y="66871"/>
        <a:ext cx="3883465" cy="286697"/>
      </dsp:txXfrm>
    </dsp:sp>
    <dsp:sp modelId="{9DF6F087-FFF9-4820-910C-E3B125F26B36}">
      <dsp:nvSpPr>
        <dsp:cNvPr id="0" name=""/>
        <dsp:cNvSpPr/>
      </dsp:nvSpPr>
      <dsp:spPr>
        <a:xfrm rot="1201000">
          <a:off x="1219930" y="477388"/>
          <a:ext cx="521726" cy="46097"/>
        </a:xfrm>
        <a:custGeom>
          <a:avLst/>
          <a:gdLst/>
          <a:ahLst/>
          <a:cxnLst/>
          <a:rect l="0" t="0" r="0" b="0"/>
          <a:pathLst>
            <a:path>
              <a:moveTo>
                <a:pt x="0" y="23048"/>
              </a:moveTo>
              <a:lnTo>
                <a:pt x="521726"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7750" y="487393"/>
        <a:ext cx="26086" cy="26086"/>
      </dsp:txXfrm>
    </dsp:sp>
    <dsp:sp modelId="{35D341D1-4FE7-45ED-BD7D-94844CBD2AA1}">
      <dsp:nvSpPr>
        <dsp:cNvPr id="0" name=""/>
        <dsp:cNvSpPr/>
      </dsp:nvSpPr>
      <dsp:spPr>
        <a:xfrm>
          <a:off x="1725898" y="437460"/>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Optional details about coupling wedges, manufacturer, serial number etc.</a:t>
          </a:r>
        </a:p>
      </dsp:txBody>
      <dsp:txXfrm>
        <a:off x="1734818" y="446380"/>
        <a:ext cx="3883465" cy="286697"/>
      </dsp:txXfrm>
    </dsp:sp>
    <dsp:sp modelId="{B26D06EA-108E-4738-8FE9-DBFCD67C6586}">
      <dsp:nvSpPr>
        <dsp:cNvPr id="0" name=""/>
        <dsp:cNvSpPr/>
      </dsp:nvSpPr>
      <dsp:spPr>
        <a:xfrm rot="4286297">
          <a:off x="160864" y="1097378"/>
          <a:ext cx="505262" cy="46097"/>
        </a:xfrm>
        <a:custGeom>
          <a:avLst/>
          <a:gdLst/>
          <a:ahLst/>
          <a:cxnLst/>
          <a:rect l="0" t="0" r="0" b="0"/>
          <a:pathLst>
            <a:path>
              <a:moveTo>
                <a:pt x="0" y="23048"/>
              </a:moveTo>
              <a:lnTo>
                <a:pt x="505262" y="2304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00863" y="1107795"/>
        <a:ext cx="25263" cy="25263"/>
      </dsp:txXfrm>
    </dsp:sp>
    <dsp:sp modelId="{EC4A0D72-225E-4F6C-9F11-3225B6B831AD}">
      <dsp:nvSpPr>
        <dsp:cNvPr id="0" name=""/>
        <dsp:cNvSpPr/>
      </dsp:nvSpPr>
      <dsp:spPr>
        <a:xfrm>
          <a:off x="493914" y="1210731"/>
          <a:ext cx="741773" cy="29836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MFMC sequence(s)</a:t>
          </a:r>
        </a:p>
      </dsp:txBody>
      <dsp:txXfrm>
        <a:off x="502653" y="1219470"/>
        <a:ext cx="724295" cy="280891"/>
      </dsp:txXfrm>
    </dsp:sp>
    <dsp:sp modelId="{EF5B15C2-5555-4887-A089-8A284A13444C}">
      <dsp:nvSpPr>
        <dsp:cNvPr id="0" name=""/>
        <dsp:cNvSpPr/>
      </dsp:nvSpPr>
      <dsp:spPr>
        <a:xfrm rot="19286790">
          <a:off x="1167370" y="1141528"/>
          <a:ext cx="626846" cy="46097"/>
        </a:xfrm>
        <a:custGeom>
          <a:avLst/>
          <a:gdLst/>
          <a:ahLst/>
          <a:cxnLst/>
          <a:rect l="0" t="0" r="0" b="0"/>
          <a:pathLst>
            <a:path>
              <a:moveTo>
                <a:pt x="0" y="23048"/>
              </a:moveTo>
              <a:lnTo>
                <a:pt x="626846"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5122" y="1148906"/>
        <a:ext cx="31342" cy="31342"/>
      </dsp:txXfrm>
    </dsp:sp>
    <dsp:sp modelId="{E0CB23A4-6058-44A3-A056-AF047A132D9B}">
      <dsp:nvSpPr>
        <dsp:cNvPr id="0" name=""/>
        <dsp:cNvSpPr/>
      </dsp:nvSpPr>
      <dsp:spPr>
        <a:xfrm>
          <a:off x="1725898" y="816968"/>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The MFMC frame sequence itself</a:t>
          </a:r>
        </a:p>
      </dsp:txBody>
      <dsp:txXfrm>
        <a:off x="1734818" y="825888"/>
        <a:ext cx="3883465" cy="286697"/>
      </dsp:txXfrm>
    </dsp:sp>
    <dsp:sp modelId="{2F37F31D-43F8-41FE-85FA-C082577C1DBB}">
      <dsp:nvSpPr>
        <dsp:cNvPr id="0" name=""/>
        <dsp:cNvSpPr/>
      </dsp:nvSpPr>
      <dsp:spPr>
        <a:xfrm rot="21521676">
          <a:off x="1235624" y="1331282"/>
          <a:ext cx="490338" cy="46097"/>
        </a:xfrm>
        <a:custGeom>
          <a:avLst/>
          <a:gdLst/>
          <a:ahLst/>
          <a:cxnLst/>
          <a:rect l="0" t="0" r="0" b="0"/>
          <a:pathLst>
            <a:path>
              <a:moveTo>
                <a:pt x="0" y="23048"/>
              </a:moveTo>
              <a:lnTo>
                <a:pt x="490338"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8535" y="1342073"/>
        <a:ext cx="24516" cy="24516"/>
      </dsp:txXfrm>
    </dsp:sp>
    <dsp:sp modelId="{F3A332BB-5D8A-4F0E-B042-7754931AABE2}">
      <dsp:nvSpPr>
        <dsp:cNvPr id="0" name=""/>
        <dsp:cNvSpPr/>
      </dsp:nvSpPr>
      <dsp:spPr>
        <a:xfrm>
          <a:off x="1725898" y="1196477"/>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Probe position for each frame</a:t>
          </a:r>
        </a:p>
      </dsp:txBody>
      <dsp:txXfrm>
        <a:off x="1734818" y="1205397"/>
        <a:ext cx="3883465" cy="286697"/>
      </dsp:txXfrm>
    </dsp:sp>
    <dsp:sp modelId="{2386989C-BDAC-44C1-9033-03D78515A575}">
      <dsp:nvSpPr>
        <dsp:cNvPr id="0" name=""/>
        <dsp:cNvSpPr/>
      </dsp:nvSpPr>
      <dsp:spPr>
        <a:xfrm rot="2215243">
          <a:off x="1174207" y="1521037"/>
          <a:ext cx="613171" cy="46097"/>
        </a:xfrm>
        <a:custGeom>
          <a:avLst/>
          <a:gdLst/>
          <a:ahLst/>
          <a:cxnLst/>
          <a:rect l="0" t="0" r="0" b="0"/>
          <a:pathLst>
            <a:path>
              <a:moveTo>
                <a:pt x="0" y="23048"/>
              </a:moveTo>
              <a:lnTo>
                <a:pt x="613171" y="230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1465464" y="1528756"/>
        <a:ext cx="30658" cy="30658"/>
      </dsp:txXfrm>
    </dsp:sp>
    <dsp:sp modelId="{55B00829-26EE-4753-9C8C-07CDD1D3D574}">
      <dsp:nvSpPr>
        <dsp:cNvPr id="0" name=""/>
        <dsp:cNvSpPr/>
      </dsp:nvSpPr>
      <dsp:spPr>
        <a:xfrm>
          <a:off x="1725898" y="1575985"/>
          <a:ext cx="3901305" cy="30453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Common parameters for all frames in sequence</a:t>
          </a:r>
        </a:p>
      </dsp:txBody>
      <dsp:txXfrm>
        <a:off x="1734818" y="1584905"/>
        <a:ext cx="3883465" cy="2866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1830</TotalTime>
  <Pages>6</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Wilcox</dc:creator>
  <cp:keywords/>
  <dc:description/>
  <cp:lastModifiedBy>Paul Wilcox</cp:lastModifiedBy>
  <cp:revision>30</cp:revision>
  <cp:lastPrinted>2018-11-05T15:49:00Z</cp:lastPrinted>
  <dcterms:created xsi:type="dcterms:W3CDTF">2018-11-05T15:13:00Z</dcterms:created>
  <dcterms:modified xsi:type="dcterms:W3CDTF">2018-11-29T17:45:00Z</dcterms:modified>
</cp:coreProperties>
</file>