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 4/5 Group 1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22nd March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11:00am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James Pyke, Benjamin Attebery,Matt Lummis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Discussion of current project where we are, and where we are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Each member was given the task of the week.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 gave feedback on the current state of the movement, small playtesting to decide how the aiming will need to be.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 moving forward: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James Pyke – Joystick controls.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Benjamin Attebery –Create a few new characters and themed assets.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Matt Lummis - Work on player animations.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