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1F" w:rsidRDefault="0041051F">
      <w:r>
        <w:t xml:space="preserve">Our balancing game will mostly focus on the middle aged woman demographic because during our studies we have found out that </w:t>
      </w:r>
      <w:r w:rsidR="00582501">
        <w:t xml:space="preserve">middle aged women are most likely to play a </w:t>
      </w:r>
      <w:proofErr w:type="spellStart"/>
      <w:r w:rsidR="00582501">
        <w:t>non violent</w:t>
      </w:r>
      <w:proofErr w:type="spellEnd"/>
      <w:r w:rsidR="00582501">
        <w:t xml:space="preserve">, puzzle game on a mobile device. </w:t>
      </w:r>
      <w:r w:rsidR="00582501">
        <w:br/>
      </w:r>
    </w:p>
    <w:p w:rsidR="0041051F" w:rsidRDefault="00582501">
      <w:r>
        <w:t xml:space="preserve">This pie chart shows the age groups of people that play mobile games.  </w:t>
      </w:r>
    </w:p>
    <w:p w:rsidR="00914166" w:rsidRDefault="004105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0.75pt;height:219.75pt">
            <v:imagedata r:id="rId4" o:title="age-distribution"/>
          </v:shape>
        </w:pict>
      </w:r>
    </w:p>
    <w:p w:rsidR="00582501" w:rsidRDefault="00582501">
      <w:r>
        <w:t xml:space="preserve">In this chart we can see that women dominate the market for casual games such as Candy Crush and Solitaire </w:t>
      </w:r>
    </w:p>
    <w:p w:rsidR="0041051F" w:rsidRDefault="00582501" w:rsidP="0041051F">
      <w:r>
        <w:pict>
          <v:shape id="_x0000_i1043" type="#_x0000_t75" style="width:467.25pt;height:276.75pt">
            <v:imagedata r:id="rId5" o:title="Most-popular-games"/>
          </v:shape>
        </w:pict>
      </w:r>
    </w:p>
    <w:p w:rsidR="00582501" w:rsidRDefault="00582501" w:rsidP="0041051F">
      <w:r>
        <w:lastRenderedPageBreak/>
        <w:t xml:space="preserve">In this comparison we can see that women are much more likely to play a </w:t>
      </w:r>
      <w:proofErr w:type="spellStart"/>
      <w:r>
        <w:t>non violent</w:t>
      </w:r>
      <w:proofErr w:type="spellEnd"/>
      <w:r>
        <w:t xml:space="preserve"> game rather than a violent one. </w:t>
      </w:r>
      <w:bookmarkStart w:id="0" w:name="_GoBack"/>
      <w:bookmarkEnd w:id="0"/>
    </w:p>
    <w:p w:rsidR="0041051F" w:rsidRDefault="00582501" w:rsidP="0041051F">
      <w:r>
        <w:rPr>
          <w:noProof/>
        </w:rPr>
        <w:drawing>
          <wp:inline distT="0" distB="0" distL="0" distR="0" wp14:anchorId="26AF19E4" wp14:editId="26810D3B">
            <wp:extent cx="4133850" cy="2771775"/>
            <wp:effectExtent l="0" t="0" r="0" b="9525"/>
            <wp:docPr id="1" name="Picture 1" descr="C:\Users\iAxX\AppData\Local\Microsoft\Windows\INetCacheContent.Word\videogame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AxX\AppData\Local\Microsoft\Windows\INetCacheContent.Word\videogames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/>
    <w:p w:rsidR="0041051F" w:rsidRDefault="0041051F" w:rsidP="0041051F">
      <w:r w:rsidRPr="0041051F">
        <w:t>http://usabilitynews.org/video-games-males-prefer-violence-while-females-prefer-social/</w:t>
      </w:r>
      <w:hyperlink r:id="rId7" w:history="1">
        <w:r w:rsidRPr="008C2A44">
          <w:rPr>
            <w:rStyle w:val="Hyperlink"/>
          </w:rPr>
          <w:t>http://www.realitymine.com/myth-busting-mobile-gaming-demographics/</w:t>
        </w:r>
      </w:hyperlink>
    </w:p>
    <w:p w:rsidR="0041051F" w:rsidRDefault="0041051F" w:rsidP="0041051F">
      <w:hyperlink r:id="rId8" w:history="1">
        <w:r w:rsidRPr="008C2A44">
          <w:rPr>
            <w:rStyle w:val="Hyperlink"/>
          </w:rPr>
          <w:t>http://essentialfacts.theesa.com/Essential-Facts-2016.pdf</w:t>
        </w:r>
      </w:hyperlink>
    </w:p>
    <w:p w:rsidR="0041051F" w:rsidRDefault="0041051F" w:rsidP="0041051F">
      <w:r w:rsidRPr="0041051F">
        <w:t>http://usabilitynews.org/video-games-males-prefer-violence-while-females-prefer-social/</w:t>
      </w:r>
    </w:p>
    <w:sectPr w:rsidR="0041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1F"/>
    <w:rsid w:val="0041051F"/>
    <w:rsid w:val="00582501"/>
    <w:rsid w:val="00914166"/>
    <w:rsid w:val="00C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D5C8"/>
  <w15:chartTrackingRefBased/>
  <w15:docId w15:val="{E2D14BD0-D760-40CE-B77B-55214A8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sentialfacts.theesa.com/Essential-Facts-201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alitymine.com/myth-busting-mobile-gaming-demograp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Muresan Bardos (s175977)</dc:creator>
  <cp:keywords/>
  <dc:description/>
  <cp:lastModifiedBy>Razvan Muresan Bardos (s175977)</cp:lastModifiedBy>
  <cp:revision>1</cp:revision>
  <dcterms:created xsi:type="dcterms:W3CDTF">2017-02-13T21:43:00Z</dcterms:created>
  <dcterms:modified xsi:type="dcterms:W3CDTF">2017-02-13T21:59:00Z</dcterms:modified>
</cp:coreProperties>
</file>