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40B5" w14:textId="7AEF97D1" w:rsidR="00026671" w:rsidRDefault="00026671" w:rsidP="00026671">
      <w:pPr>
        <w:jc w:val="center"/>
        <w:rPr>
          <w:u w:val="single"/>
        </w:rPr>
      </w:pPr>
      <w:r>
        <w:rPr>
          <w:u w:val="single"/>
        </w:rPr>
        <w:t>Rotating Conveyor</w:t>
      </w:r>
    </w:p>
    <w:p w14:paraId="54A027F5" w14:textId="5B90F669" w:rsidR="00026671" w:rsidRDefault="00026671" w:rsidP="00026671">
      <w:r>
        <w:t xml:space="preserve">This website: </w:t>
      </w:r>
      <w:hyperlink r:id="rId4" w:history="1">
        <w:r w:rsidRPr="00326CE9">
          <w:rPr>
            <w:rStyle w:val="Hyperlink"/>
          </w:rPr>
          <w:t>http://www.mecatriel.com/en/Products/Handling/</w:t>
        </w:r>
      </w:hyperlink>
      <w:r>
        <w:t xml:space="preserve"> has a lot of different examples of factory machinery, including multiple types of rotating conveyor belts.</w:t>
      </w:r>
    </w:p>
    <w:p w14:paraId="634A0A16" w14:textId="54180EF7" w:rsidR="00026671" w:rsidRDefault="00026671" w:rsidP="00026671">
      <w:r>
        <w:rPr>
          <w:noProof/>
        </w:rPr>
        <w:drawing>
          <wp:inline distT="0" distB="0" distL="0" distR="0" wp14:anchorId="419AF9E0" wp14:editId="4CED1369">
            <wp:extent cx="5731510" cy="3357027"/>
            <wp:effectExtent l="0" t="0" r="2540" b="0"/>
            <wp:docPr id="1" name="Picture 1" descr="http://www.mecatriel.com/img/Products/Handling/X-Rotating-Device/im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catriel.com/img/Products/Handling/X-Rotating-Device/img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CBF5" w14:textId="13AFE0A5" w:rsidR="00026671" w:rsidRDefault="00767DC1" w:rsidP="00026671">
      <w:hyperlink r:id="rId6" w:history="1">
        <w:r w:rsidR="00026671" w:rsidRPr="00326CE9">
          <w:rPr>
            <w:rStyle w:val="Hyperlink"/>
          </w:rPr>
          <w:t>http://www.mecatriel.com/en/Products/Handling/X-Rotating-Device</w:t>
        </w:r>
      </w:hyperlink>
    </w:p>
    <w:p w14:paraId="079BDC01" w14:textId="39E79DBB" w:rsidR="00026671" w:rsidRDefault="00026671" w:rsidP="00026671">
      <w:r>
        <w:t>This machine uses the X shape in the centre to turn items in rotations of 90 degrees. This is done by lifting the X shape above the belt, rotating by a multiple of 90 degrees, (90, 180, 270, 360) and lowering the X shape back down, so the belt can take the item forward. This would require a change to the top of the normal conveyor model, to include the X shape into it. However, the actual model shouldn’t rotate, just the item on it, so it can travel in another direction; this would require some changes to how the code that allows this machine to currently function.</w:t>
      </w:r>
    </w:p>
    <w:p w14:paraId="058D6D62" w14:textId="77777777" w:rsidR="00777BC9" w:rsidRDefault="00777BC9" w:rsidP="00026671">
      <w:pPr>
        <w:rPr>
          <w:b/>
        </w:rPr>
      </w:pPr>
    </w:p>
    <w:p w14:paraId="059AEA5A" w14:textId="7981D9CC" w:rsidR="000C71E5" w:rsidRPr="00CD59C4" w:rsidRDefault="00CD59C4" w:rsidP="00026671">
      <w:r>
        <w:rPr>
          <w:b/>
        </w:rPr>
        <w:t>Concept:</w:t>
      </w:r>
    </w:p>
    <w:p w14:paraId="2FD02E0A" w14:textId="17DEDCB4" w:rsidR="00CD59C4" w:rsidRDefault="00CD59C4" w:rsidP="00026671">
      <w:r>
        <w:rPr>
          <w:noProof/>
        </w:rPr>
        <w:drawing>
          <wp:anchor distT="0" distB="0" distL="114300" distR="114300" simplePos="0" relativeHeight="251659264" behindDoc="0" locked="0" layoutInCell="1" allowOverlap="1" wp14:anchorId="13FE4A64" wp14:editId="700E5617">
            <wp:simplePos x="914400" y="6915150"/>
            <wp:positionH relativeFrom="column">
              <wp:align>left</wp:align>
            </wp:positionH>
            <wp:positionV relativeFrom="paragraph">
              <wp:align>top</wp:align>
            </wp:positionV>
            <wp:extent cx="2238375" cy="21145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C5AE25" w14:textId="394725CC" w:rsidR="000C71E5" w:rsidRDefault="00CD59C4" w:rsidP="00026671">
      <w:r>
        <w:t xml:space="preserve">The X </w:t>
      </w:r>
      <w:r w:rsidR="00777BC9">
        <w:t xml:space="preserve">shape </w:t>
      </w:r>
      <w:r>
        <w:t>would be the main indicator of what type of conveyor this is, but only the item would rotate.</w:t>
      </w:r>
      <w:r>
        <w:br w:type="textWrapping" w:clear="all"/>
      </w:r>
    </w:p>
    <w:p w14:paraId="1C86FD5E" w14:textId="1CD2ACEB" w:rsidR="000C71E5" w:rsidRDefault="00026671" w:rsidP="00026671">
      <w:r>
        <w:rPr>
          <w:noProof/>
        </w:rPr>
        <w:lastRenderedPageBreak/>
        <w:drawing>
          <wp:inline distT="0" distB="0" distL="0" distR="0" wp14:anchorId="5FAC8BBE" wp14:editId="0C4B1E98">
            <wp:extent cx="5731510" cy="2656509"/>
            <wp:effectExtent l="0" t="0" r="2540" b="0"/>
            <wp:docPr id="2" name="Picture 2" descr="H Rotating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 Rotating Dev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74EF" w14:textId="09314519" w:rsidR="00026671" w:rsidRDefault="00767DC1" w:rsidP="000C71E5">
      <w:hyperlink r:id="rId9" w:history="1">
        <w:r w:rsidR="000C71E5" w:rsidRPr="00326CE9">
          <w:rPr>
            <w:rStyle w:val="Hyperlink"/>
          </w:rPr>
          <w:t>http://www.mecatriel.com/en/Products/Handling/H-Rotating-Device</w:t>
        </w:r>
      </w:hyperlink>
    </w:p>
    <w:p w14:paraId="52FF2CD5" w14:textId="53797AFF" w:rsidR="000C71E5" w:rsidRDefault="000C71E5" w:rsidP="000C71E5">
      <w:r>
        <w:t xml:space="preserve">This machine functions in the same way as the one above, only the yellow circular shape </w:t>
      </w:r>
      <w:proofErr w:type="gramStart"/>
      <w:r>
        <w:t>lifts up</w:t>
      </w:r>
      <w:proofErr w:type="gramEnd"/>
      <w:r>
        <w:t xml:space="preserve"> and rotates. Therefore, this would require the same changes and implementation as the one above.</w:t>
      </w:r>
    </w:p>
    <w:p w14:paraId="7C66AA0F" w14:textId="77777777" w:rsidR="00CD59C4" w:rsidRDefault="00CD59C4" w:rsidP="000C71E5">
      <w:pPr>
        <w:rPr>
          <w:b/>
        </w:rPr>
      </w:pPr>
    </w:p>
    <w:p w14:paraId="76707DAC" w14:textId="050DC5B7" w:rsidR="00CD59C4" w:rsidRDefault="00CD59C4" w:rsidP="000C71E5">
      <w:pPr>
        <w:rPr>
          <w:b/>
        </w:rPr>
      </w:pPr>
      <w:r>
        <w:rPr>
          <w:b/>
        </w:rPr>
        <w:t>Concept:</w:t>
      </w:r>
    </w:p>
    <w:p w14:paraId="5BFA4813" w14:textId="50B024A7" w:rsidR="00CD59C4" w:rsidRDefault="00CD59C4" w:rsidP="000C71E5">
      <w:r>
        <w:rPr>
          <w:noProof/>
        </w:rPr>
        <w:drawing>
          <wp:anchor distT="0" distB="0" distL="114300" distR="114300" simplePos="0" relativeHeight="251660288" behindDoc="0" locked="0" layoutInCell="1" allowOverlap="1" wp14:anchorId="04743EDA" wp14:editId="244F4358">
            <wp:simplePos x="914400" y="5010150"/>
            <wp:positionH relativeFrom="column">
              <wp:align>left</wp:align>
            </wp:positionH>
            <wp:positionV relativeFrom="paragraph">
              <wp:align>top</wp:align>
            </wp:positionV>
            <wp:extent cx="2762250" cy="2228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7AF51C" w14:textId="435CF5C8" w:rsidR="00CD59C4" w:rsidRDefault="00CD59C4" w:rsidP="000C71E5"/>
    <w:p w14:paraId="604DE0AE" w14:textId="0DFD0986" w:rsidR="00CD59C4" w:rsidRPr="00CD59C4" w:rsidRDefault="00CD59C4" w:rsidP="000C71E5">
      <w:r>
        <w:t xml:space="preserve">The </w:t>
      </w:r>
      <w:r>
        <w:t>cir</w:t>
      </w:r>
      <w:r w:rsidR="00777BC9">
        <w:t>cular, X shape</w:t>
      </w:r>
      <w:r>
        <w:t xml:space="preserve"> would be the main indicator of what type of conveyor this is, but only the item would rotate.</w:t>
      </w:r>
      <w:r>
        <w:br w:type="textWrapping" w:clear="all"/>
      </w:r>
    </w:p>
    <w:p w14:paraId="1AFC0C43" w14:textId="526F34CA" w:rsidR="000C71E5" w:rsidRDefault="000C71E5" w:rsidP="000C71E5"/>
    <w:p w14:paraId="0F490A0B" w14:textId="04C26047" w:rsidR="000C71E5" w:rsidRDefault="000C71E5" w:rsidP="000C71E5">
      <w:r>
        <w:rPr>
          <w:noProof/>
        </w:rPr>
        <w:lastRenderedPageBreak/>
        <w:drawing>
          <wp:inline distT="0" distB="0" distL="0" distR="0" wp14:anchorId="3E1D42A6" wp14:editId="5B91D5C2">
            <wp:extent cx="5731510" cy="3145614"/>
            <wp:effectExtent l="0" t="0" r="2540" b="0"/>
            <wp:docPr id="3" name="Picture 3" descr="http://www.mecatriel.com/img/Products/Handling/Rotating-Conveyor/img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ecatriel.com/img/Products/Handling/Rotating-Conveyor/img-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2D61" w14:textId="634B9888" w:rsidR="000C71E5" w:rsidRDefault="00767DC1" w:rsidP="000C71E5">
      <w:hyperlink r:id="rId12" w:history="1">
        <w:r w:rsidR="000C71E5" w:rsidRPr="00326CE9">
          <w:rPr>
            <w:rStyle w:val="Hyperlink"/>
          </w:rPr>
          <w:t>http://www.mecatriel.com/img/Products/Handling/Rotating-Conveyor/img-3.jpg</w:t>
        </w:r>
      </w:hyperlink>
    </w:p>
    <w:p w14:paraId="1864CC9B" w14:textId="1F740A5E" w:rsidR="000C71E5" w:rsidRDefault="000C71E5" w:rsidP="000C71E5">
      <w:r>
        <w:t xml:space="preserve">This is a machine that closely resembles the functionality for the rotating conveyor that we currently have in the game. The whole circular section rotates, again based on 90-degree increments. The easiest way I can see to implement this, would be to have the bottom and top of our current conveyor model separated, into 2 objects, that are placed on top of each other in game. This would allow just the top to rotate in game and would require a small amount of modelling to make. However, some way of differentiating this from a normal conveyor belt would need to be discussed, e.g. </w:t>
      </w:r>
      <w:proofErr w:type="gramStart"/>
      <w:r>
        <w:t>a different colour</w:t>
      </w:r>
      <w:proofErr w:type="gramEnd"/>
      <w:r>
        <w:t xml:space="preserve"> for the actual belt or the box colour can be changed, so the player can tell which conveyor type this is.</w:t>
      </w:r>
    </w:p>
    <w:p w14:paraId="009089E1" w14:textId="77777777" w:rsidR="00767DC1" w:rsidRDefault="00767DC1" w:rsidP="000C71E5">
      <w:pPr>
        <w:rPr>
          <w:b/>
        </w:rPr>
      </w:pPr>
    </w:p>
    <w:p w14:paraId="58B11695" w14:textId="558F9694" w:rsidR="000C71E5" w:rsidRDefault="000C71E5" w:rsidP="000C71E5">
      <w:r>
        <w:rPr>
          <w:b/>
        </w:rPr>
        <w:t>Concept:</w:t>
      </w:r>
    </w:p>
    <w:p w14:paraId="54C5BF8F" w14:textId="77777777" w:rsidR="00CD59C4" w:rsidRDefault="00CD59C4" w:rsidP="000C71E5">
      <w:pPr>
        <w:rPr>
          <w:noProof/>
        </w:rPr>
      </w:pPr>
    </w:p>
    <w:p w14:paraId="11C3A848" w14:textId="31704447" w:rsidR="00CD59C4" w:rsidRDefault="00CD59C4" w:rsidP="000C71E5">
      <w:r>
        <w:rPr>
          <w:noProof/>
        </w:rPr>
        <w:drawing>
          <wp:anchor distT="0" distB="0" distL="114300" distR="114300" simplePos="0" relativeHeight="251658240" behindDoc="0" locked="0" layoutInCell="1" allowOverlap="1" wp14:anchorId="6DC47582" wp14:editId="566BE82D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2581275" cy="20288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1" t="9020" r="10029" b="7451"/>
                    <a:stretch/>
                  </pic:blipFill>
                  <pic:spPr bwMode="auto">
                    <a:xfrm>
                      <a:off x="0" y="0"/>
                      <a:ext cx="25812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Object 1 would rotate whereas object 2 wouldn’t be able</w:t>
      </w:r>
      <w:r w:rsidR="00767DC1">
        <w:t xml:space="preserve"> to</w:t>
      </w:r>
      <w:bookmarkStart w:id="0" w:name="_GoBack"/>
      <w:bookmarkEnd w:id="0"/>
      <w:r>
        <w:t>. They are separate objects hence the names.</w:t>
      </w:r>
      <w:r w:rsidR="00777BC9">
        <w:t xml:space="preserve"> Some work would need to go into what makes this conveyor look different to the normal one.</w:t>
      </w:r>
    </w:p>
    <w:p w14:paraId="55DE09BD" w14:textId="42287C37" w:rsidR="00767DC1" w:rsidRDefault="00767DC1" w:rsidP="000C71E5"/>
    <w:p w14:paraId="26321AAE" w14:textId="6B3650BD" w:rsidR="00767DC1" w:rsidRDefault="00767DC1" w:rsidP="000C71E5"/>
    <w:p w14:paraId="1DC44019" w14:textId="0CDBC60B" w:rsidR="00767DC1" w:rsidRDefault="00767DC1" w:rsidP="000C71E5"/>
    <w:p w14:paraId="664947FF" w14:textId="245BDDBA" w:rsidR="00767DC1" w:rsidRDefault="00767DC1" w:rsidP="000C71E5"/>
    <w:p w14:paraId="7355E51C" w14:textId="41435A62" w:rsidR="00767DC1" w:rsidRDefault="00767DC1" w:rsidP="000C71E5"/>
    <w:p w14:paraId="4FEF3B24" w14:textId="27BCB03E" w:rsidR="00767DC1" w:rsidRDefault="00767DC1" w:rsidP="000C71E5"/>
    <w:p w14:paraId="22E0656E" w14:textId="5568772D" w:rsidR="000C71E5" w:rsidRPr="000C71E5" w:rsidRDefault="00767DC1" w:rsidP="000C71E5">
      <w:r>
        <w:lastRenderedPageBreak/>
        <w:t xml:space="preserve">There are other examples of real world rotating conveyors, however, they are all basically the same design, just made by different companies and with slight tweaks, e.g. smaller, taller, </w:t>
      </w:r>
      <w:proofErr w:type="gramStart"/>
      <w:r>
        <w:t>different colours</w:t>
      </w:r>
      <w:proofErr w:type="gramEnd"/>
      <w:r>
        <w:t>, narrower, longer, etc.</w:t>
      </w:r>
    </w:p>
    <w:sectPr w:rsidR="000C71E5" w:rsidRPr="000C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71"/>
    <w:rsid w:val="00026671"/>
    <w:rsid w:val="000C71E5"/>
    <w:rsid w:val="000E2055"/>
    <w:rsid w:val="0045007C"/>
    <w:rsid w:val="00767DC1"/>
    <w:rsid w:val="00777BC9"/>
    <w:rsid w:val="00CD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2708"/>
  <w15:chartTrackingRefBased/>
  <w15:docId w15:val="{514990F5-9E11-443A-8332-201A514B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6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mecatriel.com/img/Products/Handling/Rotating-Conveyor/img-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catriel.com/en/Products/Handling/X-Rotating-Device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www.mecatriel.com/en/Products/Handling/" TargetMode="External"/><Relationship Id="rId9" Type="http://schemas.openxmlformats.org/officeDocument/2006/relationships/hyperlink" Target="http://www.mecatriel.com/en/Products/Handling/H-Rotating-Dev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7</cp:revision>
  <dcterms:created xsi:type="dcterms:W3CDTF">2018-02-11T17:11:00Z</dcterms:created>
  <dcterms:modified xsi:type="dcterms:W3CDTF">2018-02-11T18:19:00Z</dcterms:modified>
</cp:coreProperties>
</file>