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Scoping Down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0b5394"/>
          <w:sz w:val="26"/>
          <w:szCs w:val="26"/>
        </w:rPr>
      </w:pPr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Proposal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thinking that maybe the best move here will be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remove the income and currency system</w:t>
      </w:r>
      <w:r w:rsidDel="00000000" w:rsidR="00000000" w:rsidRPr="00000000">
        <w:rPr>
          <w:sz w:val="24"/>
          <w:szCs w:val="24"/>
          <w:rtl w:val="0"/>
        </w:rPr>
        <w:t xml:space="preserve"> from our game. This would remove offline income, factory collection, and the cost for Area unlocks.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0b5394"/>
          <w:sz w:val="26"/>
          <w:szCs w:val="26"/>
        </w:rPr>
      </w:pPr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Replacement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were to cut this out without any replacement our game would miss quite an important progression aspect. To keep this progress intact I think that we could allow the players to progress through the game one Area at a time. Upon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completing all of the puzzles in the current area will allow the player to move on into the next area</w:t>
      </w:r>
      <w:r w:rsidDel="00000000" w:rsidR="00000000" w:rsidRPr="00000000">
        <w:rPr>
          <w:sz w:val="24"/>
          <w:szCs w:val="24"/>
          <w:rtl w:val="0"/>
        </w:rPr>
        <w:t xml:space="preserve">. There is no star requirement to unlocking the next area and the player will access the town hall after completing a section of the town and unlock the next.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0b5394"/>
          <w:sz w:val="26"/>
          <w:szCs w:val="26"/>
        </w:rPr>
      </w:pPr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Rationale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Generally speaking currency nor income is not a key part of our game, we have tied it into the game hook and progression. However a lot of the required features are not implemented and probably won’t be, things like cosmetics and the idea of upgrades. While I do think if we were to implement all of these features with currency we would produce a better game I think it’s out of scope for us.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Currency Related Tasks: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Income polish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Displays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Interaction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Income curving / balancing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Area unlocks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Factory income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1-3 Star income balance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Cosmetics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Additional currency options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Premium Currency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As a whole i think this would give us more time </w:t>
      </w:r>
      <w:r w:rsidDel="00000000" w:rsidR="00000000" w:rsidRPr="00000000">
        <w:rPr>
          <w:b w:val="1"/>
          <w:rtl w:val="0"/>
        </w:rPr>
        <w:t xml:space="preserve">give our game a story</w:t>
      </w:r>
      <w:r w:rsidDel="00000000" w:rsidR="00000000" w:rsidRPr="00000000">
        <w:rPr>
          <w:rtl w:val="0"/>
        </w:rPr>
        <w:t xml:space="preserve">. We can lead the player through our game driven by this new narrative. We can focus on providing mechanics to the player at a reasonable pace and keeping the player attached the game. A dialogue with the major not just to provide a tutorial or guidence for the player, but to build a connection, so the player will want to come back to finish rebuilding the town helping our the citizens of Hamesterdam.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contextualSpacing w:val="0"/>
      <w:rPr/>
    </w:pPr>
    <w:r w:rsidDel="00000000" w:rsidR="00000000" w:rsidRPr="00000000">
      <w:rPr>
        <w:rtl w:val="0"/>
      </w:rPr>
      <w:t xml:space="preserve">John Dorman</w:t>
      <w:tab/>
      <w:tab/>
      <w:tab/>
      <w:tab/>
      <w:tab/>
      <w:tab/>
      <w:tab/>
      <w:tab/>
      <w:tab/>
      <w:tab/>
      <w:t xml:space="preserve">Feb 9th, 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