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DAF" w:rsidRPr="00923FC2" w:rsidRDefault="00923FC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23FC2">
        <w:rPr>
          <w:rFonts w:ascii="Times New Roman" w:hAnsi="Times New Roman" w:cs="Times New Roman"/>
          <w:b/>
          <w:sz w:val="28"/>
          <w:szCs w:val="28"/>
          <w:u w:val="single"/>
        </w:rPr>
        <w:t xml:space="preserve">Room </w:t>
      </w:r>
      <w:proofErr w:type="gramStart"/>
      <w:r w:rsidRPr="00923FC2">
        <w:rPr>
          <w:rFonts w:ascii="Times New Roman" w:hAnsi="Times New Roman" w:cs="Times New Roman"/>
          <w:b/>
          <w:sz w:val="28"/>
          <w:szCs w:val="28"/>
          <w:u w:val="single"/>
        </w:rPr>
        <w:t>escape</w:t>
      </w:r>
      <w:proofErr w:type="gramEnd"/>
    </w:p>
    <w:p w:rsidR="00923FC2" w:rsidRDefault="00923FC2" w:rsidP="00923FC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Room escape is a popular game across the world, both as live-action role-playing and on platforms like PC, IOS and Android. </w:t>
      </w:r>
    </w:p>
    <w:p w:rsidR="00923FC2" w:rsidRPr="00923FC2" w:rsidRDefault="00923FC2" w:rsidP="00923F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923FC2" w:rsidRPr="00923FC2" w:rsidRDefault="00923FC2" w:rsidP="00923FC2">
      <w:p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923FC2">
        <w:rPr>
          <w:rFonts w:ascii="Times New Roman" w:hAnsi="Times New Roman" w:cs="Times New Roman"/>
          <w:b/>
          <w:sz w:val="24"/>
          <w:szCs w:val="28"/>
          <w:u w:val="single"/>
        </w:rPr>
        <w:t>Demographics:</w:t>
      </w:r>
    </w:p>
    <w:p w:rsidR="00923FC2" w:rsidRDefault="00923FC2" w:rsidP="00923F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a survey Europe appeared to have the biggest number of facilities for live-action role playing room escape games, with an overall 52% of all the participants, followed by North America who followed with 44%. </w:t>
      </w:r>
    </w:p>
    <w:p w:rsidR="00923FC2" w:rsidRDefault="00923FC2" w:rsidP="00923F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 wise, 71% percent of people who go to play room escape in groups are mixed genders, an equal amount of men and woman are interested in Room Escape games.</w:t>
      </w:r>
    </w:p>
    <w:p w:rsidR="00923FC2" w:rsidRDefault="00923FC2" w:rsidP="00923F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Age wise, the largest </w:t>
      </w:r>
      <w:proofErr w:type="gramStart"/>
      <w:r>
        <w:rPr>
          <w:rFonts w:ascii="Times New Roman" w:hAnsi="Times New Roman" w:cs="Times New Roman"/>
        </w:rPr>
        <w:t>amount</w:t>
      </w:r>
      <w:proofErr w:type="gramEnd"/>
      <w:r>
        <w:rPr>
          <w:rFonts w:ascii="Times New Roman" w:hAnsi="Times New Roman" w:cs="Times New Roman"/>
        </w:rPr>
        <w:t xml:space="preserve"> of players are Adults (over 21)</w:t>
      </w:r>
      <w:r w:rsidR="00D166A7">
        <w:rPr>
          <w:rFonts w:ascii="Times New Roman" w:hAnsi="Times New Roman" w:cs="Times New Roman"/>
        </w:rPr>
        <w:t>, followed by young adults (under 21).</w:t>
      </w:r>
    </w:p>
    <w:p w:rsidR="00D166A7" w:rsidRDefault="00D166A7" w:rsidP="00D166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14625" cy="2276475"/>
            <wp:effectExtent l="0" t="0" r="9525" b="952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F74F07">
        <w:rPr>
          <w:rFonts w:ascii="Times New Roman" w:hAnsi="Times New Roman" w:cs="Times New Roman"/>
          <w:noProof/>
        </w:rPr>
        <w:drawing>
          <wp:inline distT="0" distB="0" distL="0" distR="0">
            <wp:extent cx="2771775" cy="2305050"/>
            <wp:effectExtent l="0" t="0" r="9525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F74F07" w:rsidRDefault="00F74F07" w:rsidP="00D166A7">
      <w:pPr>
        <w:rPr>
          <w:rFonts w:ascii="Times New Roman" w:hAnsi="Times New Roman" w:cs="Times New Roman"/>
        </w:rPr>
      </w:pPr>
    </w:p>
    <w:p w:rsidR="00F74F07" w:rsidRDefault="008C0BCD" w:rsidP="00D166A7">
      <w:pPr>
        <w:rPr>
          <w:rFonts w:ascii="Times New Roman" w:hAnsi="Times New Roman" w:cs="Times New Roman"/>
          <w:b/>
          <w:sz w:val="24"/>
          <w:u w:val="single"/>
        </w:rPr>
      </w:pPr>
      <w:r w:rsidRPr="008C0BCD">
        <w:rPr>
          <w:rFonts w:ascii="Times New Roman" w:hAnsi="Times New Roman" w:cs="Times New Roman"/>
          <w:b/>
          <w:sz w:val="24"/>
          <w:u w:val="single"/>
        </w:rPr>
        <w:t>Mechanics</w:t>
      </w:r>
      <w:r w:rsidR="003A6A80">
        <w:rPr>
          <w:rFonts w:ascii="Times New Roman" w:hAnsi="Times New Roman" w:cs="Times New Roman"/>
          <w:b/>
          <w:sz w:val="24"/>
          <w:u w:val="single"/>
        </w:rPr>
        <w:t xml:space="preserve"> (online game)</w:t>
      </w:r>
    </w:p>
    <w:p w:rsidR="008C0BCD" w:rsidRDefault="008C0BCD" w:rsidP="008C0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3A6A80">
        <w:rPr>
          <w:rFonts w:ascii="Times New Roman" w:hAnsi="Times New Roman" w:cs="Times New Roman"/>
        </w:rPr>
        <w:t>ole</w:t>
      </w:r>
      <w:r>
        <w:rPr>
          <w:rFonts w:ascii="Times New Roman" w:hAnsi="Times New Roman" w:cs="Times New Roman"/>
        </w:rPr>
        <w:t>-playing</w:t>
      </w:r>
    </w:p>
    <w:p w:rsidR="008C0BCD" w:rsidRDefault="003A6A80" w:rsidP="008C0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Puzzle solving</w:t>
      </w:r>
    </w:p>
    <w:p w:rsidR="003A6A80" w:rsidRDefault="003A6A80" w:rsidP="008C0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Always moving</w:t>
      </w:r>
    </w:p>
    <w:p w:rsidR="008C0BCD" w:rsidRDefault="003A6A80" w:rsidP="008C0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Single player</w:t>
      </w:r>
    </w:p>
    <w:p w:rsidR="003A6A80" w:rsidRDefault="003A6A80" w:rsidP="008C0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Item picking</w:t>
      </w:r>
    </w:p>
    <w:p w:rsidR="003A6A80" w:rsidRDefault="003A6A80" w:rsidP="003A6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33800" cy="2114550"/>
            <wp:effectExtent l="0" t="0" r="0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3A6A80" w:rsidRDefault="00C53ED0" w:rsidP="00C53ED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Usually in room escape games, you either escape one room or a building. Some variations to the game exist, but most, if not all games include the following:</w:t>
      </w:r>
    </w:p>
    <w:p w:rsidR="00C53ED0" w:rsidRDefault="00AE4D12" w:rsidP="00C53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Items to be collected in the room</w:t>
      </w:r>
    </w:p>
    <w:p w:rsidR="00AE4D12" w:rsidRDefault="00AE4D12" w:rsidP="00C53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Moving objects to find hidden object inside the room</w:t>
      </w:r>
    </w:p>
    <w:p w:rsidR="00AE4D12" w:rsidRDefault="00AE4D12" w:rsidP="00C53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combinations/passwords/codes for locked objects in the room</w:t>
      </w:r>
    </w:p>
    <w:p w:rsidR="00AE4D12" w:rsidRDefault="00AE4D12" w:rsidP="00C53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Minigames with one possible solution </w:t>
      </w:r>
    </w:p>
    <w:p w:rsidR="00AE4D12" w:rsidRDefault="00AE4D12" w:rsidP="00C53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Simple artwork which lacks any immersive quality (for free online game, an exception is the buy to play game The Room, available on Pc, IOS and Android)</w:t>
      </w:r>
    </w:p>
    <w:p w:rsidR="00AE4D12" w:rsidRDefault="00AE4D12" w:rsidP="00C53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Simple or lacking narratives, no reason given for escaping the room</w:t>
      </w:r>
    </w:p>
    <w:p w:rsidR="00AE4D12" w:rsidRDefault="00AE4D12" w:rsidP="00AE4D12">
      <w:pPr>
        <w:pStyle w:val="ListParagraph"/>
        <w:ind w:left="1080"/>
        <w:rPr>
          <w:rFonts w:ascii="Times New Roman" w:hAnsi="Times New Roman" w:cs="Times New Roman"/>
        </w:rPr>
      </w:pPr>
    </w:p>
    <w:p w:rsidR="00AE4D12" w:rsidRDefault="00AE4D12" w:rsidP="00AE4D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:rsidR="00AE4D12" w:rsidRDefault="00D15977" w:rsidP="00AE4D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19475" cy="2281546"/>
            <wp:effectExtent l="0" t="0" r="0" b="5080"/>
            <wp:docPr id="5" name="Picture 5" descr="C:\Users\Blake\AppData\Local\Microsoft\Windows\INetCache\Content.Word\Bad Room Esc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ke\AppData\Local\Microsoft\Windows\INetCache\Content.Word\Bad Room Escap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05" cy="229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77" w:rsidRDefault="00D15977" w:rsidP="00AE4D12">
      <w:pPr>
        <w:pStyle w:val="ListParagraph"/>
        <w:rPr>
          <w:rFonts w:ascii="Times New Roman" w:hAnsi="Times New Roman" w:cs="Times New Roman"/>
        </w:rPr>
      </w:pPr>
    </w:p>
    <w:p w:rsidR="00AE4D12" w:rsidRDefault="00AE4D12" w:rsidP="00AE4D12">
      <w:pPr>
        <w:pStyle w:val="ListParagraph"/>
        <w:rPr>
          <w:rFonts w:ascii="Times New Roman" w:hAnsi="Times New Roman" w:cs="Times New Roman"/>
        </w:rPr>
      </w:pPr>
    </w:p>
    <w:p w:rsidR="00AE4D12" w:rsidRDefault="00AE4D12" w:rsidP="00AE4D12">
      <w:pPr>
        <w:pStyle w:val="ListParagraph"/>
        <w:rPr>
          <w:rFonts w:ascii="Times New Roman" w:hAnsi="Times New Roman" w:cs="Times New Roman"/>
        </w:rPr>
      </w:pPr>
    </w:p>
    <w:p w:rsidR="00AE4D12" w:rsidRDefault="00AE4D12" w:rsidP="00AE4D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I’ve come up with a couple possible ideas regarding a Room escape game, with puzzles that can be solved in multiple ways:</w:t>
      </w:r>
    </w:p>
    <w:p w:rsidR="001F5E28" w:rsidRDefault="00AE4D12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Scenario: you’ve been kidnapped and wake up in a locked room, you don’t know where you are. </w:t>
      </w:r>
      <w:r w:rsidR="001F5E28">
        <w:rPr>
          <w:rFonts w:ascii="Times New Roman" w:hAnsi="Times New Roman" w:cs="Times New Roman"/>
        </w:rPr>
        <w:t>Turns out you are in the house of a</w:t>
      </w:r>
      <w:r>
        <w:rPr>
          <w:rFonts w:ascii="Times New Roman" w:hAnsi="Times New Roman" w:cs="Times New Roman"/>
        </w:rPr>
        <w:t xml:space="preserve"> serial killer/murderer, who has a never-ending list of mental illnesses. One of them makes him paranoid, therefore no doors have locks and keys, but rather a series of unique puzzles with multiple solutions</w:t>
      </w:r>
      <w:r w:rsidR="001F5E28">
        <w:rPr>
          <w:rFonts w:ascii="Times New Roman" w:hAnsi="Times New Roman" w:cs="Times New Roman"/>
        </w:rPr>
        <w:t xml:space="preserve">. You need to find a way to </w:t>
      </w:r>
      <w:proofErr w:type="gramStart"/>
      <w:r w:rsidR="001F5E28">
        <w:rPr>
          <w:rFonts w:ascii="Times New Roman" w:hAnsi="Times New Roman" w:cs="Times New Roman"/>
        </w:rPr>
        <w:t>escape(</w:t>
      </w:r>
      <w:proofErr w:type="gramEnd"/>
      <w:r w:rsidR="001F5E28">
        <w:rPr>
          <w:rFonts w:ascii="Times New Roman" w:hAnsi="Times New Roman" w:cs="Times New Roman"/>
        </w:rPr>
        <w:t xml:space="preserve">the win condition). </w:t>
      </w:r>
    </w:p>
    <w:p w:rsidR="001F5E28" w:rsidRDefault="001F5E28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find hints and narrative indicators of who your kidnapper is, and therefore you can uncover more about the world you find yourself in. </w:t>
      </w:r>
    </w:p>
    <w:p w:rsidR="00AE4D12" w:rsidRDefault="001F5E28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multiple ways you can escape (find and fix a phone and call for help, escape by fixing the boat by the lake, fix a car and drive off, get a bicycle etc. No matter which way you choose to escape, you will have to find items and solve puzzles.)</w:t>
      </w:r>
    </w:p>
    <w:p w:rsidR="001F5E28" w:rsidRDefault="001F5E28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can be an online server where players can compare how long it took them to escape compared to other players. </w:t>
      </w:r>
    </w:p>
    <w:p w:rsidR="001F5E28" w:rsidRDefault="001F5E28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can be an achievement list at the end, and depending on the way you chose to escape, you unlock an achievement.</w:t>
      </w:r>
    </w:p>
    <w:p w:rsidR="001F5E28" w:rsidRDefault="001F5E28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house can be a cabin by the lake, with multiple levels and a basement. More advanced/complicated ways of escaping will force you to adventure further, outside of your comfort zone to achieve the desired ending.</w:t>
      </w:r>
    </w:p>
    <w:p w:rsidR="001F5E28" w:rsidRDefault="001F5E28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aesthetics of the game, and the artwork will be complicated and quite descriptive, diving in quite mature themes to appeal to a target audience (adults and young adults) and therefore will be immersive, helping the player connect to the character they’re playing as. </w:t>
      </w:r>
    </w:p>
    <w:p w:rsidR="001F5E28" w:rsidRDefault="001F5E28" w:rsidP="00AE4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All these elements will come together in an intense playthrough, building frustration and anxiousness from the player, hopefully achieving hard and </w:t>
      </w:r>
      <w:proofErr w:type="gramStart"/>
      <w:r>
        <w:rPr>
          <w:rFonts w:ascii="Times New Roman" w:hAnsi="Times New Roman" w:cs="Times New Roman"/>
        </w:rPr>
        <w:t>serious  fun</w:t>
      </w:r>
      <w:proofErr w:type="gramEnd"/>
      <w:r>
        <w:rPr>
          <w:rFonts w:ascii="Times New Roman" w:hAnsi="Times New Roman" w:cs="Times New Roman"/>
        </w:rPr>
        <w:t xml:space="preserve">, resulting in </w:t>
      </w:r>
      <w:proofErr w:type="spellStart"/>
      <w:r>
        <w:rPr>
          <w:rFonts w:ascii="Times New Roman" w:hAnsi="Times New Roman" w:cs="Times New Roman"/>
        </w:rPr>
        <w:t>fiero</w:t>
      </w:r>
      <w:proofErr w:type="spellEnd"/>
      <w:r>
        <w:rPr>
          <w:rFonts w:ascii="Times New Roman" w:hAnsi="Times New Roman" w:cs="Times New Roman"/>
        </w:rPr>
        <w:t xml:space="preserve"> when the player wins the game, creating a memorable player experience.</w:t>
      </w:r>
    </w:p>
    <w:p w:rsidR="00D15977" w:rsidRDefault="00D15977" w:rsidP="00D159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I’ve compelled a couple </w:t>
      </w:r>
      <w:proofErr w:type="spellStart"/>
      <w:r>
        <w:rPr>
          <w:rFonts w:ascii="Times New Roman" w:hAnsi="Times New Roman" w:cs="Times New Roman"/>
        </w:rPr>
        <w:t>moodboards</w:t>
      </w:r>
      <w:proofErr w:type="spellEnd"/>
      <w:r>
        <w:rPr>
          <w:rFonts w:ascii="Times New Roman" w:hAnsi="Times New Roman" w:cs="Times New Roman"/>
        </w:rPr>
        <w:t xml:space="preserve"> of possible art styles/aesthetics for the game, completely different from the games I’ve seen so far online. </w:t>
      </w:r>
      <w:r w:rsidR="00E739C7">
        <w:rPr>
          <w:rFonts w:ascii="Times New Roman" w:hAnsi="Times New Roman" w:cs="Times New Roman"/>
        </w:rPr>
        <w:t xml:space="preserve">The main idea I wanted to show in this </w:t>
      </w:r>
      <w:proofErr w:type="spellStart"/>
      <w:r w:rsidR="00E739C7">
        <w:rPr>
          <w:rFonts w:ascii="Times New Roman" w:hAnsi="Times New Roman" w:cs="Times New Roman"/>
        </w:rPr>
        <w:t>moodboard</w:t>
      </w:r>
      <w:proofErr w:type="spellEnd"/>
      <w:r w:rsidR="00E739C7">
        <w:rPr>
          <w:rFonts w:ascii="Times New Roman" w:hAnsi="Times New Roman" w:cs="Times New Roman"/>
        </w:rPr>
        <w:t xml:space="preserve"> is the “show</w:t>
      </w:r>
      <w:r w:rsidR="00C11C3A">
        <w:rPr>
          <w:rFonts w:ascii="Times New Roman" w:hAnsi="Times New Roman" w:cs="Times New Roman"/>
        </w:rPr>
        <w:t>,</w:t>
      </w:r>
      <w:r w:rsidR="00E739C7">
        <w:rPr>
          <w:rFonts w:ascii="Times New Roman" w:hAnsi="Times New Roman" w:cs="Times New Roman"/>
        </w:rPr>
        <w:t xml:space="preserve"> don’t tell” principle, giving the player an idea of what the game is like, as well as adding details that will give the game a finished, polished look. </w:t>
      </w:r>
    </w:p>
    <w:p w:rsidR="00E739C7" w:rsidRDefault="00E739C7" w:rsidP="00D159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00550" cy="3038650"/>
            <wp:effectExtent l="0" t="0" r="0" b="9525"/>
            <wp:docPr id="6" name="Picture 6" descr="C:\Users\Blake\AppData\Local\Microsoft\Windows\INetCache\Content.Word\good room escape i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ke\AppData\Local\Microsoft\Windows\INetCache\Content.Word\good room escape ide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12" cy="30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548" w:rsidRDefault="008C4548" w:rsidP="00D15977">
      <w:pPr>
        <w:rPr>
          <w:rFonts w:ascii="Times New Roman" w:hAnsi="Times New Roman" w:cs="Times New Roman"/>
        </w:rPr>
      </w:pPr>
    </w:p>
    <w:p w:rsidR="008C4548" w:rsidRDefault="008C4548" w:rsidP="00D159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603885</wp:posOffset>
            </wp:positionV>
            <wp:extent cx="4706538" cy="3390900"/>
            <wp:effectExtent l="0" t="0" r="0" b="0"/>
            <wp:wrapSquare wrapText="bothSides"/>
            <wp:docPr id="2" name="Picture 2" descr="C:\Users\Blake\AppData\Local\Microsoft\Windows\INetCache\Content.Word\mini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ke\AppData\Local\Microsoft\Windows\INetCache\Content.Word\minigam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538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I’ve also made a </w:t>
      </w:r>
      <w:proofErr w:type="spellStart"/>
      <w:r>
        <w:rPr>
          <w:rFonts w:ascii="Times New Roman" w:hAnsi="Times New Roman" w:cs="Times New Roman"/>
        </w:rPr>
        <w:t>moodboard</w:t>
      </w:r>
      <w:proofErr w:type="spellEnd"/>
      <w:r>
        <w:rPr>
          <w:rFonts w:ascii="Times New Roman" w:hAnsi="Times New Roman" w:cs="Times New Roman"/>
        </w:rPr>
        <w:t xml:space="preserve"> with different minigames I’ve seen that haven’t been used </w:t>
      </w:r>
      <w:proofErr w:type="spellStart"/>
      <w:r>
        <w:rPr>
          <w:rFonts w:ascii="Times New Roman" w:hAnsi="Times New Roman" w:cs="Times New Roman"/>
        </w:rPr>
        <w:t>used</w:t>
      </w:r>
      <w:proofErr w:type="spellEnd"/>
      <w:r>
        <w:rPr>
          <w:rFonts w:ascii="Times New Roman" w:hAnsi="Times New Roman" w:cs="Times New Roman"/>
        </w:rPr>
        <w:t xml:space="preserve"> in Room escape games before. These minigames are the one’s I’d suggest we should use instead of the typical lock and key and password/code mechanic.</w:t>
      </w:r>
    </w:p>
    <w:p w:rsidR="008C4548" w:rsidRDefault="008C4548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EE6977" w:rsidRDefault="00EE6977" w:rsidP="00D15977">
      <w:pPr>
        <w:rPr>
          <w:rFonts w:ascii="Times New Roman" w:hAnsi="Times New Roman" w:cs="Times New Roman"/>
        </w:rPr>
      </w:pPr>
    </w:p>
    <w:p w:rsidR="008C4548" w:rsidRDefault="008C4548" w:rsidP="00EE697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C4548" w:rsidRDefault="008C4548" w:rsidP="00EE697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C4548" w:rsidRDefault="008C4548" w:rsidP="00EE697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E6977" w:rsidRDefault="00EE6977" w:rsidP="00EE697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bookmarkStart w:id="0" w:name="_GoBack"/>
      <w:bookmarkEnd w:id="0"/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References</w:t>
      </w:r>
    </w:p>
    <w:p w:rsidR="00EE6977" w:rsidRPr="0008587B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87B">
        <w:rPr>
          <w:rFonts w:ascii="Times New Roman" w:hAnsi="Times New Roman" w:cs="Times New Roman"/>
          <w:sz w:val="24"/>
          <w:szCs w:val="24"/>
          <w:lang w:val="en-US"/>
        </w:rPr>
        <w:t>2015, E. (2015). </w:t>
      </w:r>
      <w:r w:rsidRPr="0008587B">
        <w:rPr>
          <w:rFonts w:ascii="Times New Roman" w:hAnsi="Times New Roman" w:cs="Times New Roman"/>
          <w:i/>
          <w:iCs/>
          <w:sz w:val="24"/>
          <w:szCs w:val="24"/>
          <w:lang w:val="en-US"/>
        </w:rPr>
        <w:t>Escape the Office 2015</w:t>
      </w:r>
      <w:r w:rsidRPr="0008587B">
        <w:rPr>
          <w:rFonts w:ascii="Times New Roman" w:hAnsi="Times New Roman" w:cs="Times New Roman"/>
          <w:sz w:val="24"/>
          <w:szCs w:val="24"/>
          <w:lang w:val="en-US"/>
        </w:rPr>
        <w:t>. [online] AddictingGames.com. Available at: http://www.addictinggames.com/puzzle-games/escape-the-office-2015-game.jsp [Accessed 1 Oct. 2017].</w:t>
      </w:r>
    </w:p>
    <w:p w:rsidR="00EE6977" w:rsidRPr="0008587B" w:rsidRDefault="00EE6977" w:rsidP="00EE6977">
      <w:pPr>
        <w:rPr>
          <w:rFonts w:ascii="Times New Roman" w:hAnsi="Times New Roman" w:cs="Times New Roman"/>
          <w:sz w:val="24"/>
          <w:szCs w:val="24"/>
        </w:rPr>
      </w:pPr>
      <w:r w:rsidRPr="0008587B">
        <w:rPr>
          <w:rFonts w:ascii="Times New Roman" w:hAnsi="Times New Roman" w:cs="Times New Roman"/>
          <w:sz w:val="24"/>
          <w:szCs w:val="24"/>
        </w:rPr>
        <w:t xml:space="preserve">4 keys to fun Nicole </w:t>
      </w:r>
      <w:proofErr w:type="spellStart"/>
      <w:r w:rsidRPr="0008587B">
        <w:rPr>
          <w:rFonts w:ascii="Times New Roman" w:hAnsi="Times New Roman" w:cs="Times New Roman"/>
          <w:sz w:val="24"/>
          <w:szCs w:val="24"/>
        </w:rPr>
        <w:t>Lazzaro</w:t>
      </w:r>
      <w:proofErr w:type="spellEnd"/>
      <w:r w:rsidRPr="0008587B">
        <w:rPr>
          <w:rFonts w:ascii="Times New Roman" w:hAnsi="Times New Roman" w:cs="Times New Roman"/>
          <w:sz w:val="24"/>
          <w:szCs w:val="24"/>
        </w:rPr>
        <w:t>. (2017). [image] Available at: http://nicolelazzaro.com/wp-content/uploads/2012/03/4_keys_poster3.jpg [Accessed 1 Oct. 2017].</w:t>
      </w:r>
    </w:p>
    <w:p w:rsidR="00EE6977" w:rsidRPr="0008587B" w:rsidRDefault="00EE6977" w:rsidP="00EE6977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Abyss: the wraiths of Eden. (2017). [image] Available at: https://wiki.artifexmundi.com/download/attachments/13205901/Screenshot001.jpg?version=1&amp;modificationDate=1351172886120&amp;api=v2 [Accessed 30 Sep. 2017].</w:t>
      </w:r>
    </w:p>
    <w:p w:rsidR="00EE6977" w:rsidRPr="0008587B" w:rsidRDefault="00EE6977" w:rsidP="00EE6977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Abyss: the wraiths of Eden. (2017). [image] Available at: https://www.download3k.com/article_images/0/1219/full_3_ab7aa56966fdf45b321415a585321a30.png [Accessed 30 Sep. 2017].</w:t>
      </w:r>
    </w:p>
    <w:p w:rsidR="00EE6977" w:rsidRPr="0008587B" w:rsidRDefault="00EE6977" w:rsidP="00EE6977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Big City Adventure Barcelona. (2017). [image] Available at: http://www.rgamereview.com/wp-content/uploads/2015/06/New-Hidden-Object-PC-Game-June-2015-Big-City-Adventure-Barcelona-Puzzle.jpg [Accessed 1 Oct. 2017].</w:t>
      </w:r>
    </w:p>
    <w:p w:rsidR="00EE6977" w:rsidRDefault="00EE6977" w:rsidP="00EE697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Bioshock hacking. (2017). [image] Available at: http://www.wurb.com/stack/wp-content/uploads/2010/11/bioshock-hack.png [Accessed 30 Sep.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>Dark Parables Jack and the Sky kingdom. (2017). [image] Available at: http://www.mobygames.com/images/shots/l/717292-dark-parables-jack-and-the-sky-kingdom-collector-s-edition.jpg [Accessed 1 Oct.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 xml:space="preserve">Dark Parables </w:t>
      </w:r>
      <w:proofErr w:type="gramStart"/>
      <w:r w:rsidRPr="008F1976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8F1976">
        <w:rPr>
          <w:rFonts w:ascii="Times New Roman" w:hAnsi="Times New Roman" w:cs="Times New Roman"/>
          <w:sz w:val="24"/>
          <w:szCs w:val="24"/>
          <w:lang w:val="en-US"/>
        </w:rPr>
        <w:t xml:space="preserve"> Final Cinderella. (2017). [image] Available at: https://i.pinimg.com/originals/78/e7/f4/78e7f4b94b49187e3e23772d3441ecbd.jpg [Accessed 1 Oct.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 xml:space="preserve">Dark Parables </w:t>
      </w:r>
      <w:proofErr w:type="gramStart"/>
      <w:r w:rsidRPr="008F1976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8F1976">
        <w:rPr>
          <w:rFonts w:ascii="Times New Roman" w:hAnsi="Times New Roman" w:cs="Times New Roman"/>
          <w:sz w:val="24"/>
          <w:szCs w:val="24"/>
          <w:lang w:val="en-US"/>
        </w:rPr>
        <w:t xml:space="preserve"> Little mermaid and the purple tide. (2017). [image] Available at: http://1.bp.blogspot.com/-2IS0zkEMUFE/VHZo04a0l7I/AAAAAAAAy28/WmNrQxHFZq8/s1600/DarkParables_TheLittleMermaidAn%2B2014-10-31%2B10-59-28-10.jpg [Accessed 1 Oct.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>Escape the ghost town 2. (2017). [image] Available at: http://1079638729.rsc.cdn77.org/androidgame_img/escape_the_ghost_town_2/real/1_escape_the_ghost_town_2.jpg [Accessed 1 Oct.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>Grim Tales Bloody Mary. (2017). [image] Available at: https://static.taigame.org/image/screenshot/201308/grim-tales-bloody-mary-collectors-edition-5.jpg [Accessed 1 Oct.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>hidden object game. (2017). [image] Available at: https://i.pinimg.com/originals/62/d5/2b/62d52b9702ec84f5d16f0587ccd14445.png [Accessed 1 Oct.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>hidden object horror game. (2017). [image] Available at: http://d2.alternativeto.net/dist/s/24e4cc8a-0705-e211-a334-0025902c7e73_2_full.jpg?format=jpg&amp;width=1600&amp;height=1600&amp;mode=min&amp;upscale=false [Accessed 1 Oct. 2017].</w:t>
      </w:r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lastRenderedPageBreak/>
        <w:t>horror game. (2017). [image] Available at: https://images-na.ssl-images-amazon.com/images/I/C1WmKoLqloS.png [Accessed 1 Oct. 2017].</w:t>
      </w:r>
    </w:p>
    <w:p w:rsidR="00EE6977" w:rsidRPr="0008587B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87B">
        <w:rPr>
          <w:rFonts w:ascii="Times New Roman" w:hAnsi="Times New Roman" w:cs="Times New Roman"/>
          <w:sz w:val="24"/>
          <w:szCs w:val="24"/>
          <w:lang w:val="en-US"/>
        </w:rPr>
        <w:t xml:space="preserve"> House, B. (2016). </w:t>
      </w:r>
      <w:r w:rsidRPr="0008587B">
        <w:rPr>
          <w:rFonts w:ascii="Times New Roman" w:hAnsi="Times New Roman" w:cs="Times New Roman"/>
          <w:i/>
          <w:iCs/>
          <w:sz w:val="24"/>
          <w:szCs w:val="24"/>
          <w:lang w:val="en-US"/>
        </w:rPr>
        <w:t>Black &amp; White Escape: The House</w:t>
      </w:r>
      <w:r w:rsidRPr="0008587B">
        <w:rPr>
          <w:rFonts w:ascii="Times New Roman" w:hAnsi="Times New Roman" w:cs="Times New Roman"/>
          <w:sz w:val="24"/>
          <w:szCs w:val="24"/>
          <w:lang w:val="en-US"/>
        </w:rPr>
        <w:t>. [online] AddictingGames.com. Available at: http://www.addictinggames.com/puzzle-games/black-and-white-escape-house-game.jsp [Accessed 1 Oct. 2017].</w:t>
      </w:r>
    </w:p>
    <w:p w:rsidR="00EE6977" w:rsidRPr="0008587B" w:rsidRDefault="00EE6977" w:rsidP="00EE6977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 Island Eternal Storm. (2017). [image] Available at: http://www.gamehouse.com/blog/wp-content/uploads/2016/01/Lost-Island-Eternal-Storm-Mini-Game-Solution-Mini-Game-Solution-6.jpg [Accessed 30 Sep. 2017].</w:t>
      </w:r>
    </w:p>
    <w:p w:rsidR="00EE6977" w:rsidRPr="0008587B" w:rsidRDefault="00EE6977" w:rsidP="00EE6977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Lost </w:t>
      </w:r>
      <w:proofErr w:type="spellStart"/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Grimoirea</w:t>
      </w:r>
      <w:proofErr w:type="spellEnd"/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Stolen Kingdom. (2017). [image] Available at: http://www.logler.com/media/games/download/l/lost-grimoires-stolen-kingdom/lost-grimoires-stolen-kingdom-sc3.jpg [Accessed 31 Sep. 2017].</w:t>
      </w:r>
    </w:p>
    <w:p w:rsidR="00EE6977" w:rsidRPr="0008587B" w:rsidRDefault="00EE6977" w:rsidP="00EE6977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lost lands the wanderer. (2017). [image] Available at: http://www.logler.com/media/games/download/l/lost-lands-the-wanderer/lost-lands-the-wanderer-sc3.jpg [Accessed 30 Sep. 2017].</w:t>
      </w:r>
    </w:p>
    <w:p w:rsidR="00EE6977" w:rsidRPr="0008587B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87B">
        <w:rPr>
          <w:rFonts w:ascii="Times New Roman" w:hAnsi="Times New Roman" w:cs="Times New Roman"/>
          <w:sz w:val="24"/>
          <w:szCs w:val="24"/>
          <w:lang w:val="en-US"/>
        </w:rPr>
        <w:t>Prison, E. (2016). </w:t>
      </w:r>
      <w:r w:rsidRPr="0008587B">
        <w:rPr>
          <w:rFonts w:ascii="Times New Roman" w:hAnsi="Times New Roman" w:cs="Times New Roman"/>
          <w:i/>
          <w:iCs/>
          <w:sz w:val="24"/>
          <w:szCs w:val="24"/>
          <w:lang w:val="en-US"/>
        </w:rPr>
        <w:t>Escape the Prison</w:t>
      </w:r>
      <w:r w:rsidRPr="0008587B">
        <w:rPr>
          <w:rFonts w:ascii="Times New Roman" w:hAnsi="Times New Roman" w:cs="Times New Roman"/>
          <w:sz w:val="24"/>
          <w:szCs w:val="24"/>
          <w:lang w:val="en-US"/>
        </w:rPr>
        <w:t>. [online] AddictingGames.com. Available at: http://www.addictinggames.com/puzzle-games/escape-the-prison-game.jsp [Accessed 1 Oct. 2017].</w:t>
      </w:r>
    </w:p>
    <w:p w:rsidR="00EE6977" w:rsidRPr="0008587B" w:rsidRDefault="00EE6977" w:rsidP="00EE6977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58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Mountain trap the manor of memories. (2017). [image] Available at: http://cdn-games.bigfishsites.com/en_mountain-trap-the-manor-of-memories/screen3.jpg [Accessed 30 Sep. 2017].</w:t>
      </w:r>
    </w:p>
    <w:p w:rsidR="00EE6977" w:rsidRDefault="00EE6977" w:rsidP="00EE6977">
      <w:pPr>
        <w:rPr>
          <w:rFonts w:ascii="Times New Roman" w:hAnsi="Times New Roman" w:cs="Times New Roman"/>
          <w:sz w:val="24"/>
          <w:szCs w:val="24"/>
        </w:rPr>
      </w:pPr>
      <w:r w:rsidRPr="0008587B">
        <w:rPr>
          <w:rFonts w:ascii="Times New Roman" w:hAnsi="Times New Roman" w:cs="Times New Roman"/>
          <w:sz w:val="24"/>
          <w:szCs w:val="24"/>
        </w:rPr>
        <w:t xml:space="preserve">Nicholson, S. (2015). Peeking behind the locked door: A survey of escape room facilities. White Paper available at </w:t>
      </w:r>
      <w:hyperlink r:id="rId15" w:history="1">
        <w:r w:rsidRPr="006E066F">
          <w:rPr>
            <w:rStyle w:val="Hyperlink"/>
            <w:rFonts w:ascii="Times New Roman" w:hAnsi="Times New Roman" w:cs="Times New Roman"/>
            <w:sz w:val="24"/>
            <w:szCs w:val="24"/>
          </w:rPr>
          <w:t>http://scottnicholson.com/pubs/erfacwhite.pdf</w:t>
        </w:r>
      </w:hyperlink>
    </w:p>
    <w:p w:rsidR="00EE6977" w:rsidRPr="008F1976" w:rsidRDefault="00EE6977" w:rsidP="00EE6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1976">
        <w:rPr>
          <w:rFonts w:ascii="Times New Roman" w:hAnsi="Times New Roman" w:cs="Times New Roman"/>
          <w:sz w:val="24"/>
          <w:szCs w:val="24"/>
          <w:lang w:val="en-US"/>
        </w:rPr>
        <w:t>The last performance. (2017). [image] Available at: http://www.casualgameguides.com/games/includes/Agency-Anomalies-Last-Performance/images/Intro-01-Title-Screen.jpg [Accessed 1 Oct. 2017].</w:t>
      </w:r>
    </w:p>
    <w:p w:rsidR="00EE6977" w:rsidRPr="00D15977" w:rsidRDefault="00EE6977" w:rsidP="00D15977">
      <w:pPr>
        <w:rPr>
          <w:rFonts w:ascii="Times New Roman" w:hAnsi="Times New Roman" w:cs="Times New Roman"/>
        </w:rPr>
      </w:pPr>
    </w:p>
    <w:sectPr w:rsidR="00EE6977" w:rsidRPr="00D15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406FB"/>
    <w:multiLevelType w:val="hybridMultilevel"/>
    <w:tmpl w:val="B30EA934"/>
    <w:lvl w:ilvl="0" w:tplc="B77C9BA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FC2"/>
    <w:rsid w:val="00071C6D"/>
    <w:rsid w:val="0010338C"/>
    <w:rsid w:val="001F5E28"/>
    <w:rsid w:val="002B78DE"/>
    <w:rsid w:val="003A6A80"/>
    <w:rsid w:val="007B08C8"/>
    <w:rsid w:val="0081052F"/>
    <w:rsid w:val="008C0BCD"/>
    <w:rsid w:val="008C4548"/>
    <w:rsid w:val="00923FC2"/>
    <w:rsid w:val="009728F1"/>
    <w:rsid w:val="00AA554B"/>
    <w:rsid w:val="00AE4D12"/>
    <w:rsid w:val="00B543B6"/>
    <w:rsid w:val="00C024E0"/>
    <w:rsid w:val="00C11C3A"/>
    <w:rsid w:val="00C53ED0"/>
    <w:rsid w:val="00D15977"/>
    <w:rsid w:val="00D166A7"/>
    <w:rsid w:val="00DB5175"/>
    <w:rsid w:val="00E739C7"/>
    <w:rsid w:val="00EE6977"/>
    <w:rsid w:val="00EF0DAF"/>
    <w:rsid w:val="00F7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DEE0B"/>
  <w15:chartTrackingRefBased/>
  <w15:docId w15:val="{D17CD9F6-FB03-4F1E-9A19-719187B1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F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6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microsoft.com/office/2007/relationships/diagramDrawing" Target="diagrams/drawing1.xml"/><Relationship Id="rId5" Type="http://schemas.openxmlformats.org/officeDocument/2006/relationships/chart" Target="charts/chart1.xml"/><Relationship Id="rId15" Type="http://schemas.openxmlformats.org/officeDocument/2006/relationships/hyperlink" Target="http://scottnicholson.com/pubs/erfacwhite.pdf" TargetMode="Externa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Gender breakdown</c:v>
                </c:pt>
              </c:strCache>
            </c:strRef>
          </c:tx>
          <c:dPt>
            <c:idx val="0"/>
            <c:bubble3D val="0"/>
            <c:spPr>
              <a:solidFill>
                <a:schemeClr val="accent6">
                  <a:shade val="65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F1F1-4206-A6A1-5AD5B8FD01DD}"/>
              </c:ext>
            </c:extLst>
          </c:dPt>
          <c:dPt>
            <c:idx val="1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F1F1-4206-A6A1-5AD5B8FD01DD}"/>
              </c:ext>
            </c:extLst>
          </c:dPt>
          <c:dPt>
            <c:idx val="2"/>
            <c:bubble3D val="0"/>
            <c:spPr>
              <a:solidFill>
                <a:schemeClr val="accent6">
                  <a:tint val="65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F1F1-4206-A6A1-5AD5B8FD01D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mixed genders</c:v>
                </c:pt>
                <c:pt idx="1">
                  <c:v>All Female</c:v>
                </c:pt>
                <c:pt idx="2">
                  <c:v>All Male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 formatCode="0%">
                  <c:v>71</c:v>
                </c:pt>
                <c:pt idx="1">
                  <c:v>14</c:v>
                </c:pt>
                <c:pt idx="2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84-40BA-8C75-1EFCF4F587D4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Player groups</c:v>
                </c:pt>
              </c:strCache>
            </c:strRef>
          </c:tx>
          <c:dPt>
            <c:idx val="0"/>
            <c:bubble3D val="0"/>
            <c:spPr>
              <a:solidFill>
                <a:schemeClr val="accent6">
                  <a:tint val="58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B112-4F1B-837F-FE9FB7271645}"/>
              </c:ext>
            </c:extLst>
          </c:dPt>
          <c:dPt>
            <c:idx val="1"/>
            <c:bubble3D val="0"/>
            <c:spPr>
              <a:solidFill>
                <a:schemeClr val="accent6">
                  <a:tint val="86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B112-4F1B-837F-FE9FB7271645}"/>
              </c:ext>
            </c:extLst>
          </c:dPt>
          <c:dPt>
            <c:idx val="2"/>
            <c:bubble3D val="0"/>
            <c:spPr>
              <a:solidFill>
                <a:schemeClr val="accent6">
                  <a:shade val="86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B112-4F1B-837F-FE9FB7271645}"/>
              </c:ext>
            </c:extLst>
          </c:dPt>
          <c:dPt>
            <c:idx val="3"/>
            <c:bubble3D val="0"/>
            <c:spPr>
              <a:solidFill>
                <a:schemeClr val="accent6">
                  <a:shade val="58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B112-4F1B-837F-FE9FB727164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Adults</c:v>
                </c:pt>
                <c:pt idx="1">
                  <c:v>Young Adults</c:v>
                </c:pt>
                <c:pt idx="2">
                  <c:v>Corporate groups</c:v>
                </c:pt>
                <c:pt idx="3">
                  <c:v>Other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37</c:v>
                </c:pt>
                <c:pt idx="1">
                  <c:v>19</c:v>
                </c:pt>
                <c:pt idx="2">
                  <c:v>19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E9-4819-8EC8-85461EC1A27E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E83BC13-7186-4EA0-9D8E-48B085B1690E}" type="doc">
      <dgm:prSet loTypeId="urn:microsoft.com/office/officeart/2005/8/layout/cycle2" loCatId="cycl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n-US"/>
        </a:p>
      </dgm:t>
    </dgm:pt>
    <dgm:pt modelId="{E6F26DD7-248E-4F26-81A4-8F78AF87BB11}">
      <dgm:prSet phldrT="[Text]"/>
      <dgm:spPr/>
      <dgm:t>
        <a:bodyPr/>
        <a:lstStyle/>
        <a:p>
          <a:r>
            <a:rPr lang="en-US"/>
            <a:t>discover puzzle</a:t>
          </a:r>
        </a:p>
      </dgm:t>
    </dgm:pt>
    <dgm:pt modelId="{304D3DC3-AC00-414B-844D-7BA0F3BE3C53}" type="parTrans" cxnId="{B473DD99-FF76-4B8E-8144-F468355B5A0C}">
      <dgm:prSet/>
      <dgm:spPr/>
      <dgm:t>
        <a:bodyPr/>
        <a:lstStyle/>
        <a:p>
          <a:endParaRPr lang="en-US"/>
        </a:p>
      </dgm:t>
    </dgm:pt>
    <dgm:pt modelId="{B9A0FF12-B28A-4033-889B-E84DD47A03EA}" type="sibTrans" cxnId="{B473DD99-FF76-4B8E-8144-F468355B5A0C}">
      <dgm:prSet/>
      <dgm:spPr/>
      <dgm:t>
        <a:bodyPr/>
        <a:lstStyle/>
        <a:p>
          <a:endParaRPr lang="en-US"/>
        </a:p>
      </dgm:t>
    </dgm:pt>
    <dgm:pt modelId="{76C7D465-4807-4DF5-BB6F-A17DDC319F72}">
      <dgm:prSet phldrT="[Text]"/>
      <dgm:spPr/>
      <dgm:t>
        <a:bodyPr/>
        <a:lstStyle/>
        <a:p>
          <a:r>
            <a:rPr lang="en-US"/>
            <a:t>solve puzzle</a:t>
          </a:r>
        </a:p>
      </dgm:t>
    </dgm:pt>
    <dgm:pt modelId="{12170E9F-C6C6-49C4-91D1-23DC02C98511}" type="parTrans" cxnId="{2265691F-8D04-4CAF-80E1-F884D986C7D4}">
      <dgm:prSet/>
      <dgm:spPr/>
      <dgm:t>
        <a:bodyPr/>
        <a:lstStyle/>
        <a:p>
          <a:endParaRPr lang="en-US"/>
        </a:p>
      </dgm:t>
    </dgm:pt>
    <dgm:pt modelId="{2254B2CE-1441-4EF6-8304-DF731332EB03}" type="sibTrans" cxnId="{2265691F-8D04-4CAF-80E1-F884D986C7D4}">
      <dgm:prSet/>
      <dgm:spPr/>
      <dgm:t>
        <a:bodyPr/>
        <a:lstStyle/>
        <a:p>
          <a:endParaRPr lang="en-US"/>
        </a:p>
      </dgm:t>
    </dgm:pt>
    <dgm:pt modelId="{F82DF9B1-75AB-44B1-863C-D3A9F932B017}">
      <dgm:prSet phldrT="[Text]"/>
      <dgm:spPr/>
      <dgm:t>
        <a:bodyPr/>
        <a:lstStyle/>
        <a:p>
          <a:r>
            <a:rPr lang="en-US"/>
            <a:t>collect item</a:t>
          </a:r>
        </a:p>
      </dgm:t>
    </dgm:pt>
    <dgm:pt modelId="{5B3CC296-CC18-4570-BC00-B1CC4D63B806}" type="parTrans" cxnId="{54F59E85-BEC4-4661-9144-8E88485248C2}">
      <dgm:prSet/>
      <dgm:spPr/>
      <dgm:t>
        <a:bodyPr/>
        <a:lstStyle/>
        <a:p>
          <a:endParaRPr lang="en-US"/>
        </a:p>
      </dgm:t>
    </dgm:pt>
    <dgm:pt modelId="{72902A94-B690-44D4-ABF1-D0ED5A0019C6}" type="sibTrans" cxnId="{54F59E85-BEC4-4661-9144-8E88485248C2}">
      <dgm:prSet/>
      <dgm:spPr/>
      <dgm:t>
        <a:bodyPr/>
        <a:lstStyle/>
        <a:p>
          <a:endParaRPr lang="en-US"/>
        </a:p>
      </dgm:t>
    </dgm:pt>
    <dgm:pt modelId="{2032921A-8602-4611-A183-9695DD0B3A49}">
      <dgm:prSet phldrT="[Text]"/>
      <dgm:spPr/>
      <dgm:t>
        <a:bodyPr/>
        <a:lstStyle/>
        <a:p>
          <a:r>
            <a:rPr lang="en-US"/>
            <a:t>advance story</a:t>
          </a:r>
        </a:p>
      </dgm:t>
    </dgm:pt>
    <dgm:pt modelId="{1008702E-F15A-4746-BEA6-C90159441C91}" type="parTrans" cxnId="{87BFC863-6186-41BF-8EE9-F41EE61B88A7}">
      <dgm:prSet/>
      <dgm:spPr/>
      <dgm:t>
        <a:bodyPr/>
        <a:lstStyle/>
        <a:p>
          <a:endParaRPr lang="en-US"/>
        </a:p>
      </dgm:t>
    </dgm:pt>
    <dgm:pt modelId="{D316F8C8-FD37-46A5-8D17-3AEBC22EA8F4}" type="sibTrans" cxnId="{87BFC863-6186-41BF-8EE9-F41EE61B88A7}">
      <dgm:prSet/>
      <dgm:spPr/>
      <dgm:t>
        <a:bodyPr/>
        <a:lstStyle/>
        <a:p>
          <a:endParaRPr lang="en-US"/>
        </a:p>
      </dgm:t>
    </dgm:pt>
    <dgm:pt modelId="{9E5F02DF-3661-4DB3-BC89-A8A89B5EFB11}">
      <dgm:prSet phldrT="[Text]"/>
      <dgm:spPr/>
      <dgm:t>
        <a:bodyPr/>
        <a:lstStyle/>
        <a:p>
          <a:r>
            <a:rPr lang="en-US"/>
            <a:t>unlock new area</a:t>
          </a:r>
        </a:p>
      </dgm:t>
    </dgm:pt>
    <dgm:pt modelId="{044503AB-2A2A-4181-B700-9254CBD36B04}" type="parTrans" cxnId="{DCA1333B-3289-4D4D-86AC-73D8FD12B64F}">
      <dgm:prSet/>
      <dgm:spPr/>
      <dgm:t>
        <a:bodyPr/>
        <a:lstStyle/>
        <a:p>
          <a:endParaRPr lang="en-US"/>
        </a:p>
      </dgm:t>
    </dgm:pt>
    <dgm:pt modelId="{6BD526EE-217A-4C49-9544-40D8442812DA}" type="sibTrans" cxnId="{DCA1333B-3289-4D4D-86AC-73D8FD12B64F}">
      <dgm:prSet/>
      <dgm:spPr/>
      <dgm:t>
        <a:bodyPr/>
        <a:lstStyle/>
        <a:p>
          <a:endParaRPr lang="en-US"/>
        </a:p>
      </dgm:t>
    </dgm:pt>
    <dgm:pt modelId="{F4B14052-CFC8-4F87-92EC-D98DF7FCB292}" type="pres">
      <dgm:prSet presAssocID="{4E83BC13-7186-4EA0-9D8E-48B085B1690E}" presName="cycle" presStyleCnt="0">
        <dgm:presLayoutVars>
          <dgm:dir/>
          <dgm:resizeHandles val="exact"/>
        </dgm:presLayoutVars>
      </dgm:prSet>
      <dgm:spPr/>
    </dgm:pt>
    <dgm:pt modelId="{77F35475-C193-42B4-AB97-C2BF0F1B47F4}" type="pres">
      <dgm:prSet presAssocID="{E6F26DD7-248E-4F26-81A4-8F78AF87BB11}" presName="node" presStyleLbl="node1" presStyleIdx="0" presStyleCnt="5">
        <dgm:presLayoutVars>
          <dgm:bulletEnabled val="1"/>
        </dgm:presLayoutVars>
      </dgm:prSet>
      <dgm:spPr/>
    </dgm:pt>
    <dgm:pt modelId="{D7530FE3-C6CD-4B74-9C1B-72919132D350}" type="pres">
      <dgm:prSet presAssocID="{B9A0FF12-B28A-4033-889B-E84DD47A03EA}" presName="sibTrans" presStyleLbl="sibTrans2D1" presStyleIdx="0" presStyleCnt="5"/>
      <dgm:spPr/>
    </dgm:pt>
    <dgm:pt modelId="{375A2FAA-D321-4A09-9AE7-7A0FB1B3D21A}" type="pres">
      <dgm:prSet presAssocID="{B9A0FF12-B28A-4033-889B-E84DD47A03EA}" presName="connectorText" presStyleLbl="sibTrans2D1" presStyleIdx="0" presStyleCnt="5"/>
      <dgm:spPr/>
    </dgm:pt>
    <dgm:pt modelId="{336A1DA3-4E17-4AFB-A1F5-7ADD1F8C2CB8}" type="pres">
      <dgm:prSet presAssocID="{76C7D465-4807-4DF5-BB6F-A17DDC319F72}" presName="node" presStyleLbl="node1" presStyleIdx="1" presStyleCnt="5">
        <dgm:presLayoutVars>
          <dgm:bulletEnabled val="1"/>
        </dgm:presLayoutVars>
      </dgm:prSet>
      <dgm:spPr/>
    </dgm:pt>
    <dgm:pt modelId="{2C474E95-FE81-4FA4-8FC5-2708A1B80551}" type="pres">
      <dgm:prSet presAssocID="{2254B2CE-1441-4EF6-8304-DF731332EB03}" presName="sibTrans" presStyleLbl="sibTrans2D1" presStyleIdx="1" presStyleCnt="5"/>
      <dgm:spPr/>
    </dgm:pt>
    <dgm:pt modelId="{11D5C7E0-9B98-443F-B125-5CAF1A029626}" type="pres">
      <dgm:prSet presAssocID="{2254B2CE-1441-4EF6-8304-DF731332EB03}" presName="connectorText" presStyleLbl="sibTrans2D1" presStyleIdx="1" presStyleCnt="5"/>
      <dgm:spPr/>
    </dgm:pt>
    <dgm:pt modelId="{33D59826-BBD0-425D-B257-2B3A91609B43}" type="pres">
      <dgm:prSet presAssocID="{F82DF9B1-75AB-44B1-863C-D3A9F932B017}" presName="node" presStyleLbl="node1" presStyleIdx="2" presStyleCnt="5">
        <dgm:presLayoutVars>
          <dgm:bulletEnabled val="1"/>
        </dgm:presLayoutVars>
      </dgm:prSet>
      <dgm:spPr/>
    </dgm:pt>
    <dgm:pt modelId="{DFBE3EB4-1C2F-459D-99FD-12391EE9CF1A}" type="pres">
      <dgm:prSet presAssocID="{72902A94-B690-44D4-ABF1-D0ED5A0019C6}" presName="sibTrans" presStyleLbl="sibTrans2D1" presStyleIdx="2" presStyleCnt="5"/>
      <dgm:spPr/>
    </dgm:pt>
    <dgm:pt modelId="{377FE6DA-80B3-4613-AEDA-46B5554A02D7}" type="pres">
      <dgm:prSet presAssocID="{72902A94-B690-44D4-ABF1-D0ED5A0019C6}" presName="connectorText" presStyleLbl="sibTrans2D1" presStyleIdx="2" presStyleCnt="5"/>
      <dgm:spPr/>
    </dgm:pt>
    <dgm:pt modelId="{10F15A12-7A5F-4542-935E-8119A597349B}" type="pres">
      <dgm:prSet presAssocID="{2032921A-8602-4611-A183-9695DD0B3A49}" presName="node" presStyleLbl="node1" presStyleIdx="3" presStyleCnt="5">
        <dgm:presLayoutVars>
          <dgm:bulletEnabled val="1"/>
        </dgm:presLayoutVars>
      </dgm:prSet>
      <dgm:spPr/>
    </dgm:pt>
    <dgm:pt modelId="{56A18404-B8D6-4CAF-9E95-052D5A06E05F}" type="pres">
      <dgm:prSet presAssocID="{D316F8C8-FD37-46A5-8D17-3AEBC22EA8F4}" presName="sibTrans" presStyleLbl="sibTrans2D1" presStyleIdx="3" presStyleCnt="5"/>
      <dgm:spPr/>
    </dgm:pt>
    <dgm:pt modelId="{4A673D1E-6BE8-41DF-8520-9F34138CDCCE}" type="pres">
      <dgm:prSet presAssocID="{D316F8C8-FD37-46A5-8D17-3AEBC22EA8F4}" presName="connectorText" presStyleLbl="sibTrans2D1" presStyleIdx="3" presStyleCnt="5"/>
      <dgm:spPr/>
    </dgm:pt>
    <dgm:pt modelId="{BAF2AB5A-B9D1-49B6-B494-6813197B73EE}" type="pres">
      <dgm:prSet presAssocID="{9E5F02DF-3661-4DB3-BC89-A8A89B5EFB11}" presName="node" presStyleLbl="node1" presStyleIdx="4" presStyleCnt="5">
        <dgm:presLayoutVars>
          <dgm:bulletEnabled val="1"/>
        </dgm:presLayoutVars>
      </dgm:prSet>
      <dgm:spPr/>
    </dgm:pt>
    <dgm:pt modelId="{0DDB6DFC-203A-40A5-83A6-5A23D974B2EE}" type="pres">
      <dgm:prSet presAssocID="{6BD526EE-217A-4C49-9544-40D8442812DA}" presName="sibTrans" presStyleLbl="sibTrans2D1" presStyleIdx="4" presStyleCnt="5"/>
      <dgm:spPr/>
    </dgm:pt>
    <dgm:pt modelId="{FB9F0AAE-91B0-4A3D-B8D1-5D7F22976AC5}" type="pres">
      <dgm:prSet presAssocID="{6BD526EE-217A-4C49-9544-40D8442812DA}" presName="connectorText" presStyleLbl="sibTrans2D1" presStyleIdx="4" presStyleCnt="5"/>
      <dgm:spPr/>
    </dgm:pt>
  </dgm:ptLst>
  <dgm:cxnLst>
    <dgm:cxn modelId="{27A62E08-9586-4E5F-A499-88E6810A8D56}" type="presOf" srcId="{6BD526EE-217A-4C49-9544-40D8442812DA}" destId="{0DDB6DFC-203A-40A5-83A6-5A23D974B2EE}" srcOrd="0" destOrd="0" presId="urn:microsoft.com/office/officeart/2005/8/layout/cycle2"/>
    <dgm:cxn modelId="{2265691F-8D04-4CAF-80E1-F884D986C7D4}" srcId="{4E83BC13-7186-4EA0-9D8E-48B085B1690E}" destId="{76C7D465-4807-4DF5-BB6F-A17DDC319F72}" srcOrd="1" destOrd="0" parTransId="{12170E9F-C6C6-49C4-91D1-23DC02C98511}" sibTransId="{2254B2CE-1441-4EF6-8304-DF731332EB03}"/>
    <dgm:cxn modelId="{B9956327-A158-4C99-8F8F-450684FED0FD}" type="presOf" srcId="{4E83BC13-7186-4EA0-9D8E-48B085B1690E}" destId="{F4B14052-CFC8-4F87-92EC-D98DF7FCB292}" srcOrd="0" destOrd="0" presId="urn:microsoft.com/office/officeart/2005/8/layout/cycle2"/>
    <dgm:cxn modelId="{DCA1333B-3289-4D4D-86AC-73D8FD12B64F}" srcId="{4E83BC13-7186-4EA0-9D8E-48B085B1690E}" destId="{9E5F02DF-3661-4DB3-BC89-A8A89B5EFB11}" srcOrd="4" destOrd="0" parTransId="{044503AB-2A2A-4181-B700-9254CBD36B04}" sibTransId="{6BD526EE-217A-4C49-9544-40D8442812DA}"/>
    <dgm:cxn modelId="{87BFC863-6186-41BF-8EE9-F41EE61B88A7}" srcId="{4E83BC13-7186-4EA0-9D8E-48B085B1690E}" destId="{2032921A-8602-4611-A183-9695DD0B3A49}" srcOrd="3" destOrd="0" parTransId="{1008702E-F15A-4746-BEA6-C90159441C91}" sibTransId="{D316F8C8-FD37-46A5-8D17-3AEBC22EA8F4}"/>
    <dgm:cxn modelId="{F17C4D66-3C43-44E0-AEDA-87CD63AD2903}" type="presOf" srcId="{D316F8C8-FD37-46A5-8D17-3AEBC22EA8F4}" destId="{4A673D1E-6BE8-41DF-8520-9F34138CDCCE}" srcOrd="1" destOrd="0" presId="urn:microsoft.com/office/officeart/2005/8/layout/cycle2"/>
    <dgm:cxn modelId="{BB7ED466-C747-4528-BBEC-24A06BAB0C4E}" type="presOf" srcId="{76C7D465-4807-4DF5-BB6F-A17DDC319F72}" destId="{336A1DA3-4E17-4AFB-A1F5-7ADD1F8C2CB8}" srcOrd="0" destOrd="0" presId="urn:microsoft.com/office/officeart/2005/8/layout/cycle2"/>
    <dgm:cxn modelId="{F7F5F684-415F-4451-BD39-23189865A682}" type="presOf" srcId="{9E5F02DF-3661-4DB3-BC89-A8A89B5EFB11}" destId="{BAF2AB5A-B9D1-49B6-B494-6813197B73EE}" srcOrd="0" destOrd="0" presId="urn:microsoft.com/office/officeart/2005/8/layout/cycle2"/>
    <dgm:cxn modelId="{54F59E85-BEC4-4661-9144-8E88485248C2}" srcId="{4E83BC13-7186-4EA0-9D8E-48B085B1690E}" destId="{F82DF9B1-75AB-44B1-863C-D3A9F932B017}" srcOrd="2" destOrd="0" parTransId="{5B3CC296-CC18-4570-BC00-B1CC4D63B806}" sibTransId="{72902A94-B690-44D4-ABF1-D0ED5A0019C6}"/>
    <dgm:cxn modelId="{B473DD99-FF76-4B8E-8144-F468355B5A0C}" srcId="{4E83BC13-7186-4EA0-9D8E-48B085B1690E}" destId="{E6F26DD7-248E-4F26-81A4-8F78AF87BB11}" srcOrd="0" destOrd="0" parTransId="{304D3DC3-AC00-414B-844D-7BA0F3BE3C53}" sibTransId="{B9A0FF12-B28A-4033-889B-E84DD47A03EA}"/>
    <dgm:cxn modelId="{201C4CA9-B57D-42D7-9F0C-D5637D133256}" type="presOf" srcId="{B9A0FF12-B28A-4033-889B-E84DD47A03EA}" destId="{D7530FE3-C6CD-4B74-9C1B-72919132D350}" srcOrd="0" destOrd="0" presId="urn:microsoft.com/office/officeart/2005/8/layout/cycle2"/>
    <dgm:cxn modelId="{507883AB-6BE4-4072-B6DA-9249267A48D2}" type="presOf" srcId="{6BD526EE-217A-4C49-9544-40D8442812DA}" destId="{FB9F0AAE-91B0-4A3D-B8D1-5D7F22976AC5}" srcOrd="1" destOrd="0" presId="urn:microsoft.com/office/officeart/2005/8/layout/cycle2"/>
    <dgm:cxn modelId="{AC38D6B7-2456-4B02-B60C-F7C4877D7974}" type="presOf" srcId="{72902A94-B690-44D4-ABF1-D0ED5A0019C6}" destId="{377FE6DA-80B3-4613-AEDA-46B5554A02D7}" srcOrd="1" destOrd="0" presId="urn:microsoft.com/office/officeart/2005/8/layout/cycle2"/>
    <dgm:cxn modelId="{DB78DEC2-B5A4-45BF-A8A3-E3E878CC5312}" type="presOf" srcId="{72902A94-B690-44D4-ABF1-D0ED5A0019C6}" destId="{DFBE3EB4-1C2F-459D-99FD-12391EE9CF1A}" srcOrd="0" destOrd="0" presId="urn:microsoft.com/office/officeart/2005/8/layout/cycle2"/>
    <dgm:cxn modelId="{EBAD5DC3-3A28-417B-A9CC-D6EDB1AA586C}" type="presOf" srcId="{2254B2CE-1441-4EF6-8304-DF731332EB03}" destId="{2C474E95-FE81-4FA4-8FC5-2708A1B80551}" srcOrd="0" destOrd="0" presId="urn:microsoft.com/office/officeart/2005/8/layout/cycle2"/>
    <dgm:cxn modelId="{18C5ACC9-5CB1-442A-899F-3CA56E92A3E6}" type="presOf" srcId="{2032921A-8602-4611-A183-9695DD0B3A49}" destId="{10F15A12-7A5F-4542-935E-8119A597349B}" srcOrd="0" destOrd="0" presId="urn:microsoft.com/office/officeart/2005/8/layout/cycle2"/>
    <dgm:cxn modelId="{0867C6CB-897D-424D-98B0-4378FED5BCAD}" type="presOf" srcId="{2254B2CE-1441-4EF6-8304-DF731332EB03}" destId="{11D5C7E0-9B98-443F-B125-5CAF1A029626}" srcOrd="1" destOrd="0" presId="urn:microsoft.com/office/officeart/2005/8/layout/cycle2"/>
    <dgm:cxn modelId="{AA9B79E3-D1F8-45B9-ACA7-595A6AC88395}" type="presOf" srcId="{E6F26DD7-248E-4F26-81A4-8F78AF87BB11}" destId="{77F35475-C193-42B4-AB97-C2BF0F1B47F4}" srcOrd="0" destOrd="0" presId="urn:microsoft.com/office/officeart/2005/8/layout/cycle2"/>
    <dgm:cxn modelId="{FB69B9E4-FE1F-4D3F-A910-0B2AFA9F318E}" type="presOf" srcId="{B9A0FF12-B28A-4033-889B-E84DD47A03EA}" destId="{375A2FAA-D321-4A09-9AE7-7A0FB1B3D21A}" srcOrd="1" destOrd="0" presId="urn:microsoft.com/office/officeart/2005/8/layout/cycle2"/>
    <dgm:cxn modelId="{75D97BE5-68AF-4AFA-AEC0-99F32F8C1EA7}" type="presOf" srcId="{D316F8C8-FD37-46A5-8D17-3AEBC22EA8F4}" destId="{56A18404-B8D6-4CAF-9E95-052D5A06E05F}" srcOrd="0" destOrd="0" presId="urn:microsoft.com/office/officeart/2005/8/layout/cycle2"/>
    <dgm:cxn modelId="{4A3986F4-6C64-4629-B3D4-EF3FD764394E}" type="presOf" srcId="{F82DF9B1-75AB-44B1-863C-D3A9F932B017}" destId="{33D59826-BBD0-425D-B257-2B3A91609B43}" srcOrd="0" destOrd="0" presId="urn:microsoft.com/office/officeart/2005/8/layout/cycle2"/>
    <dgm:cxn modelId="{0706931F-5808-4098-8031-C23F02228DAD}" type="presParOf" srcId="{F4B14052-CFC8-4F87-92EC-D98DF7FCB292}" destId="{77F35475-C193-42B4-AB97-C2BF0F1B47F4}" srcOrd="0" destOrd="0" presId="urn:microsoft.com/office/officeart/2005/8/layout/cycle2"/>
    <dgm:cxn modelId="{07FD6C41-47ED-4AD8-8522-AA17C9651B8E}" type="presParOf" srcId="{F4B14052-CFC8-4F87-92EC-D98DF7FCB292}" destId="{D7530FE3-C6CD-4B74-9C1B-72919132D350}" srcOrd="1" destOrd="0" presId="urn:microsoft.com/office/officeart/2005/8/layout/cycle2"/>
    <dgm:cxn modelId="{99FA3607-F2AB-4F96-ADD2-9E2D00B856B9}" type="presParOf" srcId="{D7530FE3-C6CD-4B74-9C1B-72919132D350}" destId="{375A2FAA-D321-4A09-9AE7-7A0FB1B3D21A}" srcOrd="0" destOrd="0" presId="urn:microsoft.com/office/officeart/2005/8/layout/cycle2"/>
    <dgm:cxn modelId="{637A7846-8F4F-49A6-A76E-212F53E78981}" type="presParOf" srcId="{F4B14052-CFC8-4F87-92EC-D98DF7FCB292}" destId="{336A1DA3-4E17-4AFB-A1F5-7ADD1F8C2CB8}" srcOrd="2" destOrd="0" presId="urn:microsoft.com/office/officeart/2005/8/layout/cycle2"/>
    <dgm:cxn modelId="{4B4B0E93-D005-4196-8CE6-DDE936D6BDE5}" type="presParOf" srcId="{F4B14052-CFC8-4F87-92EC-D98DF7FCB292}" destId="{2C474E95-FE81-4FA4-8FC5-2708A1B80551}" srcOrd="3" destOrd="0" presId="urn:microsoft.com/office/officeart/2005/8/layout/cycle2"/>
    <dgm:cxn modelId="{5A98BE15-1CA7-46C6-B434-46F7CE678290}" type="presParOf" srcId="{2C474E95-FE81-4FA4-8FC5-2708A1B80551}" destId="{11D5C7E0-9B98-443F-B125-5CAF1A029626}" srcOrd="0" destOrd="0" presId="urn:microsoft.com/office/officeart/2005/8/layout/cycle2"/>
    <dgm:cxn modelId="{B7D09E9C-16B4-4D61-86AC-A7418EE2FFBE}" type="presParOf" srcId="{F4B14052-CFC8-4F87-92EC-D98DF7FCB292}" destId="{33D59826-BBD0-425D-B257-2B3A91609B43}" srcOrd="4" destOrd="0" presId="urn:microsoft.com/office/officeart/2005/8/layout/cycle2"/>
    <dgm:cxn modelId="{2A5A558E-B24F-4ED8-BEA3-EDC390A08750}" type="presParOf" srcId="{F4B14052-CFC8-4F87-92EC-D98DF7FCB292}" destId="{DFBE3EB4-1C2F-459D-99FD-12391EE9CF1A}" srcOrd="5" destOrd="0" presId="urn:microsoft.com/office/officeart/2005/8/layout/cycle2"/>
    <dgm:cxn modelId="{BA852368-0DB8-49A7-9128-D6A8476B9C6E}" type="presParOf" srcId="{DFBE3EB4-1C2F-459D-99FD-12391EE9CF1A}" destId="{377FE6DA-80B3-4613-AEDA-46B5554A02D7}" srcOrd="0" destOrd="0" presId="urn:microsoft.com/office/officeart/2005/8/layout/cycle2"/>
    <dgm:cxn modelId="{F27E706E-44D7-469D-A7D5-8BD2D666C1DD}" type="presParOf" srcId="{F4B14052-CFC8-4F87-92EC-D98DF7FCB292}" destId="{10F15A12-7A5F-4542-935E-8119A597349B}" srcOrd="6" destOrd="0" presId="urn:microsoft.com/office/officeart/2005/8/layout/cycle2"/>
    <dgm:cxn modelId="{13931111-89CE-4EA8-BADD-A0565D5384D3}" type="presParOf" srcId="{F4B14052-CFC8-4F87-92EC-D98DF7FCB292}" destId="{56A18404-B8D6-4CAF-9E95-052D5A06E05F}" srcOrd="7" destOrd="0" presId="urn:microsoft.com/office/officeart/2005/8/layout/cycle2"/>
    <dgm:cxn modelId="{9812F7D3-FB7E-43A9-B0D5-63F27D4F5E66}" type="presParOf" srcId="{56A18404-B8D6-4CAF-9E95-052D5A06E05F}" destId="{4A673D1E-6BE8-41DF-8520-9F34138CDCCE}" srcOrd="0" destOrd="0" presId="urn:microsoft.com/office/officeart/2005/8/layout/cycle2"/>
    <dgm:cxn modelId="{8AEE50EF-5B7D-4419-A033-349C5C56F7FF}" type="presParOf" srcId="{F4B14052-CFC8-4F87-92EC-D98DF7FCB292}" destId="{BAF2AB5A-B9D1-49B6-B494-6813197B73EE}" srcOrd="8" destOrd="0" presId="urn:microsoft.com/office/officeart/2005/8/layout/cycle2"/>
    <dgm:cxn modelId="{E0BCFB5D-DC82-4E94-A66A-A6BC7DF2AAC7}" type="presParOf" srcId="{F4B14052-CFC8-4F87-92EC-D98DF7FCB292}" destId="{0DDB6DFC-203A-40A5-83A6-5A23D974B2EE}" srcOrd="9" destOrd="0" presId="urn:microsoft.com/office/officeart/2005/8/layout/cycle2"/>
    <dgm:cxn modelId="{2013D98E-8BD3-41CA-81FB-E6D50CE0C5F8}" type="presParOf" srcId="{0DDB6DFC-203A-40A5-83A6-5A23D974B2EE}" destId="{FB9F0AAE-91B0-4A3D-B8D1-5D7F22976AC5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7F35475-C193-42B4-AB97-C2BF0F1B47F4}">
      <dsp:nvSpPr>
        <dsp:cNvPr id="0" name=""/>
        <dsp:cNvSpPr/>
      </dsp:nvSpPr>
      <dsp:spPr>
        <a:xfrm>
          <a:off x="1547849" y="568"/>
          <a:ext cx="638100" cy="638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discover puzzle</a:t>
          </a:r>
        </a:p>
      </dsp:txBody>
      <dsp:txXfrm>
        <a:off x="1641297" y="94016"/>
        <a:ext cx="451204" cy="451204"/>
      </dsp:txXfrm>
    </dsp:sp>
    <dsp:sp modelId="{D7530FE3-C6CD-4B74-9C1B-72919132D350}">
      <dsp:nvSpPr>
        <dsp:cNvPr id="0" name=""/>
        <dsp:cNvSpPr/>
      </dsp:nvSpPr>
      <dsp:spPr>
        <a:xfrm rot="2160000">
          <a:off x="2165854" y="490872"/>
          <a:ext cx="169926" cy="2153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170722" y="518962"/>
        <a:ext cx="118948" cy="129214"/>
      </dsp:txXfrm>
    </dsp:sp>
    <dsp:sp modelId="{336A1DA3-4E17-4AFB-A1F5-7ADD1F8C2CB8}">
      <dsp:nvSpPr>
        <dsp:cNvPr id="0" name=""/>
        <dsp:cNvSpPr/>
      </dsp:nvSpPr>
      <dsp:spPr>
        <a:xfrm>
          <a:off x="2323467" y="564087"/>
          <a:ext cx="638100" cy="638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solve puzzle</a:t>
          </a:r>
        </a:p>
      </dsp:txBody>
      <dsp:txXfrm>
        <a:off x="2416915" y="657535"/>
        <a:ext cx="451204" cy="451204"/>
      </dsp:txXfrm>
    </dsp:sp>
    <dsp:sp modelId="{2C474E95-FE81-4FA4-8FC5-2708A1B80551}">
      <dsp:nvSpPr>
        <dsp:cNvPr id="0" name=""/>
        <dsp:cNvSpPr/>
      </dsp:nvSpPr>
      <dsp:spPr>
        <a:xfrm rot="6480000">
          <a:off x="2410910" y="1226781"/>
          <a:ext cx="169926" cy="2153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2444276" y="1245612"/>
        <a:ext cx="118948" cy="129214"/>
      </dsp:txXfrm>
    </dsp:sp>
    <dsp:sp modelId="{33D59826-BBD0-425D-B257-2B3A91609B43}">
      <dsp:nvSpPr>
        <dsp:cNvPr id="0" name=""/>
        <dsp:cNvSpPr/>
      </dsp:nvSpPr>
      <dsp:spPr>
        <a:xfrm>
          <a:off x="2027207" y="1475880"/>
          <a:ext cx="638100" cy="638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collect item</a:t>
          </a:r>
        </a:p>
      </dsp:txBody>
      <dsp:txXfrm>
        <a:off x="2120655" y="1569328"/>
        <a:ext cx="451204" cy="451204"/>
      </dsp:txXfrm>
    </dsp:sp>
    <dsp:sp modelId="{DFBE3EB4-1C2F-459D-99FD-12391EE9CF1A}">
      <dsp:nvSpPr>
        <dsp:cNvPr id="0" name=""/>
        <dsp:cNvSpPr/>
      </dsp:nvSpPr>
      <dsp:spPr>
        <a:xfrm rot="10800000">
          <a:off x="1786746" y="1687251"/>
          <a:ext cx="169926" cy="2153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837724" y="1730323"/>
        <a:ext cx="118948" cy="129214"/>
      </dsp:txXfrm>
    </dsp:sp>
    <dsp:sp modelId="{10F15A12-7A5F-4542-935E-8119A597349B}">
      <dsp:nvSpPr>
        <dsp:cNvPr id="0" name=""/>
        <dsp:cNvSpPr/>
      </dsp:nvSpPr>
      <dsp:spPr>
        <a:xfrm>
          <a:off x="1068491" y="1475880"/>
          <a:ext cx="638100" cy="638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advance story</a:t>
          </a:r>
        </a:p>
      </dsp:txBody>
      <dsp:txXfrm>
        <a:off x="1161939" y="1569328"/>
        <a:ext cx="451204" cy="451204"/>
      </dsp:txXfrm>
    </dsp:sp>
    <dsp:sp modelId="{56A18404-B8D6-4CAF-9E95-052D5A06E05F}">
      <dsp:nvSpPr>
        <dsp:cNvPr id="0" name=""/>
        <dsp:cNvSpPr/>
      </dsp:nvSpPr>
      <dsp:spPr>
        <a:xfrm rot="15120000">
          <a:off x="1155935" y="1235928"/>
          <a:ext cx="169926" cy="2153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189301" y="1303241"/>
        <a:ext cx="118948" cy="129214"/>
      </dsp:txXfrm>
    </dsp:sp>
    <dsp:sp modelId="{BAF2AB5A-B9D1-49B6-B494-6813197B73EE}">
      <dsp:nvSpPr>
        <dsp:cNvPr id="0" name=""/>
        <dsp:cNvSpPr/>
      </dsp:nvSpPr>
      <dsp:spPr>
        <a:xfrm>
          <a:off x="772232" y="564087"/>
          <a:ext cx="638100" cy="63810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unlock new area</a:t>
          </a:r>
        </a:p>
      </dsp:txBody>
      <dsp:txXfrm>
        <a:off x="865680" y="657535"/>
        <a:ext cx="451204" cy="451204"/>
      </dsp:txXfrm>
    </dsp:sp>
    <dsp:sp modelId="{0DDB6DFC-203A-40A5-83A6-5A23D974B2EE}">
      <dsp:nvSpPr>
        <dsp:cNvPr id="0" name=""/>
        <dsp:cNvSpPr/>
      </dsp:nvSpPr>
      <dsp:spPr>
        <a:xfrm rot="19440000">
          <a:off x="1390237" y="496525"/>
          <a:ext cx="169926" cy="2153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395105" y="554579"/>
        <a:ext cx="118948" cy="12921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</dc:creator>
  <cp:keywords/>
  <dc:description/>
  <cp:lastModifiedBy>Blake</cp:lastModifiedBy>
  <cp:revision>13</cp:revision>
  <dcterms:created xsi:type="dcterms:W3CDTF">2017-10-01T14:19:00Z</dcterms:created>
  <dcterms:modified xsi:type="dcterms:W3CDTF">2017-10-01T16:15:00Z</dcterms:modified>
</cp:coreProperties>
</file>