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CA8" w:rsidRDefault="00944CA8" w:rsidP="00944CA8">
      <w:pPr>
        <w:pStyle w:val="NormalWeb"/>
        <w:shd w:val="clear" w:color="auto" w:fill="FFFFFF"/>
        <w:spacing w:line="408" w:lineRule="auto"/>
        <w:rPr>
          <w:rFonts w:ascii="Palatino Linotype" w:hAnsi="Palatino Linotype"/>
          <w:color w:val="222222"/>
        </w:rPr>
      </w:pPr>
      <w:r>
        <w:rPr>
          <w:rFonts w:ascii="Palatino Linotype" w:hAnsi="Palatino Linotype"/>
          <w:color w:val="222222"/>
        </w:rPr>
        <w:t>New Fire Ceremony</w:t>
      </w:r>
    </w:p>
    <w:p w:rsidR="00944CA8" w:rsidRDefault="00944CA8" w:rsidP="00944CA8">
      <w:pPr>
        <w:pStyle w:val="NormalWeb"/>
        <w:shd w:val="clear" w:color="auto" w:fill="FFFFFF"/>
        <w:spacing w:line="408" w:lineRule="auto"/>
        <w:rPr>
          <w:rFonts w:ascii="Palatino Linotype" w:hAnsi="Palatino Linotype"/>
          <w:color w:val="222222"/>
        </w:rPr>
      </w:pPr>
      <w:r>
        <w:rPr>
          <w:rFonts w:ascii="Palatino Linotype" w:hAnsi="Palatino Linotype"/>
          <w:color w:val="222222"/>
        </w:rPr>
        <w:t xml:space="preserve">One of </w:t>
      </w:r>
      <w:proofErr w:type="spellStart"/>
      <w:r>
        <w:rPr>
          <w:rFonts w:ascii="Palatino Linotype" w:hAnsi="Palatino Linotype"/>
          <w:color w:val="222222"/>
        </w:rPr>
        <w:t>Xiuhtecuhtli’s</w:t>
      </w:r>
      <w:proofErr w:type="spellEnd"/>
      <w:r>
        <w:rPr>
          <w:rFonts w:ascii="Palatino Linotype" w:hAnsi="Palatino Linotype"/>
          <w:color w:val="222222"/>
        </w:rPr>
        <w:t xml:space="preserve"> most important roles was as overseer of the </w:t>
      </w:r>
      <w:proofErr w:type="spellStart"/>
      <w:r>
        <w:rPr>
          <w:rFonts w:ascii="Palatino Linotype" w:hAnsi="Palatino Linotype"/>
          <w:color w:val="222222"/>
        </w:rPr>
        <w:t>Toxiuhmolpilia</w:t>
      </w:r>
      <w:proofErr w:type="spellEnd"/>
      <w:r>
        <w:rPr>
          <w:rFonts w:ascii="Palatino Linotype" w:hAnsi="Palatino Linotype"/>
          <w:color w:val="222222"/>
        </w:rPr>
        <w:t xml:space="preserve"> festival or New Fire Ceremony (also called Binding of the Years). Held once every 52 years on the completion of one full cycle of the Aztec calendar (</w:t>
      </w:r>
      <w:proofErr w:type="spellStart"/>
      <w:r>
        <w:rPr>
          <w:rStyle w:val="Emphasis"/>
          <w:rFonts w:ascii="Palatino Linotype" w:hAnsi="Palatino Linotype"/>
          <w:color w:val="222222"/>
        </w:rPr>
        <w:t>xiuhmolpilli</w:t>
      </w:r>
      <w:proofErr w:type="spellEnd"/>
      <w:r>
        <w:rPr>
          <w:rFonts w:ascii="Palatino Linotype" w:hAnsi="Palatino Linotype"/>
          <w:color w:val="222222"/>
        </w:rPr>
        <w:t>), the primary function of the festival was to ensure the successful renewal (or re-occurrence) of the sun.</w:t>
      </w:r>
    </w:p>
    <w:p w:rsidR="00944CA8" w:rsidRDefault="00944CA8" w:rsidP="00944CA8">
      <w:pPr>
        <w:pStyle w:val="NormalWeb"/>
        <w:shd w:val="clear" w:color="auto" w:fill="FFFFFF"/>
        <w:spacing w:line="408" w:lineRule="auto"/>
        <w:rPr>
          <w:rFonts w:ascii="Palatino Linotype" w:hAnsi="Palatino Linotype"/>
          <w:color w:val="222222"/>
        </w:rPr>
      </w:pPr>
      <w:r>
        <w:rPr>
          <w:rFonts w:ascii="Palatino Linotype" w:hAnsi="Palatino Linotype"/>
          <w:color w:val="222222"/>
        </w:rPr>
        <w:t xml:space="preserve">During the festival all fires, from temples to household hearths, were symbolically extinguished and idols were cleansed with water, streets swept and old cooking implements and hearth stones thrown away. Then, atop Mt. </w:t>
      </w:r>
      <w:proofErr w:type="spellStart"/>
      <w:r>
        <w:rPr>
          <w:rFonts w:ascii="Palatino Linotype" w:hAnsi="Palatino Linotype"/>
          <w:color w:val="222222"/>
        </w:rPr>
        <w:t>Uixachtecatl</w:t>
      </w:r>
      <w:proofErr w:type="spellEnd"/>
      <w:r>
        <w:rPr>
          <w:rFonts w:ascii="Palatino Linotype" w:hAnsi="Palatino Linotype"/>
          <w:color w:val="222222"/>
        </w:rPr>
        <w:t xml:space="preserve"> (or </w:t>
      </w:r>
      <w:proofErr w:type="spellStart"/>
      <w:r>
        <w:rPr>
          <w:rFonts w:ascii="Palatino Linotype" w:hAnsi="Palatino Linotype"/>
          <w:color w:val="222222"/>
        </w:rPr>
        <w:t>Citlaltepec</w:t>
      </w:r>
      <w:proofErr w:type="spellEnd"/>
      <w:r>
        <w:rPr>
          <w:rFonts w:ascii="Palatino Linotype" w:hAnsi="Palatino Linotype"/>
          <w:color w:val="222222"/>
        </w:rPr>
        <w:t xml:space="preserve">), near the Aztec capital of </w:t>
      </w:r>
      <w:proofErr w:type="spellStart"/>
      <w:r>
        <w:rPr>
          <w:rFonts w:ascii="Palatino Linotype" w:hAnsi="Palatino Linotype"/>
          <w:color w:val="222222"/>
        </w:rPr>
        <w:t>Tenochtitlán</w:t>
      </w:r>
      <w:proofErr w:type="spellEnd"/>
      <w:r>
        <w:rPr>
          <w:rFonts w:ascii="Palatino Linotype" w:hAnsi="Palatino Linotype"/>
          <w:color w:val="222222"/>
        </w:rPr>
        <w:t xml:space="preserve">, priests gathered at midnight and awaited a precise alignment of the stars. Only when the </w:t>
      </w:r>
      <w:proofErr w:type="spellStart"/>
      <w:r>
        <w:rPr>
          <w:rFonts w:ascii="Palatino Linotype" w:hAnsi="Palatino Linotype"/>
          <w:color w:val="222222"/>
        </w:rPr>
        <w:t>Tianquiztli</w:t>
      </w:r>
      <w:proofErr w:type="spellEnd"/>
      <w:r>
        <w:rPr>
          <w:rFonts w:ascii="Palatino Linotype" w:hAnsi="Palatino Linotype"/>
          <w:color w:val="222222"/>
        </w:rPr>
        <w:t xml:space="preserve"> (Pleiades) reached the zenith and the </w:t>
      </w:r>
      <w:proofErr w:type="spellStart"/>
      <w:r>
        <w:rPr>
          <w:rFonts w:ascii="Palatino Linotype" w:hAnsi="Palatino Linotype"/>
          <w:color w:val="222222"/>
        </w:rPr>
        <w:t>Yohualtecuhtli</w:t>
      </w:r>
      <w:proofErr w:type="spellEnd"/>
      <w:r>
        <w:rPr>
          <w:rFonts w:ascii="Palatino Linotype" w:hAnsi="Palatino Linotype"/>
          <w:color w:val="222222"/>
        </w:rPr>
        <w:t xml:space="preserve"> star shone brightly in the very centre of the sky was a sacrifice made to </w:t>
      </w:r>
      <w:proofErr w:type="spellStart"/>
      <w:r>
        <w:rPr>
          <w:rFonts w:ascii="Palatino Linotype" w:hAnsi="Palatino Linotype"/>
          <w:color w:val="222222"/>
        </w:rPr>
        <w:t>Xiuhtecuhtli</w:t>
      </w:r>
      <w:proofErr w:type="spellEnd"/>
      <w:r>
        <w:rPr>
          <w:rFonts w:ascii="Palatino Linotype" w:hAnsi="Palatino Linotype"/>
          <w:color w:val="222222"/>
        </w:rPr>
        <w:t xml:space="preserve"> by cutting out the heart of a sacrificial victim. Fire was then kindled inside the open chest cavity and if the fire lit successfully then all was well and the fire was taken to re-light all of the </w:t>
      </w:r>
      <w:hyperlink r:id="rId4" w:history="1">
        <w:r>
          <w:rPr>
            <w:rStyle w:val="Hyperlink"/>
            <w:rFonts w:ascii="Palatino Linotype" w:hAnsi="Palatino Linotype"/>
          </w:rPr>
          <w:t>city</w:t>
        </w:r>
      </w:hyperlink>
      <w:r>
        <w:rPr>
          <w:rFonts w:ascii="Palatino Linotype" w:hAnsi="Palatino Linotype"/>
          <w:color w:val="222222"/>
        </w:rPr>
        <w:t xml:space="preserve">’s fires. If the flame had not lit successfully then it was believed to signal the coming of terrible monsters, the </w:t>
      </w:r>
      <w:proofErr w:type="spellStart"/>
      <w:r>
        <w:rPr>
          <w:rFonts w:ascii="Palatino Linotype" w:hAnsi="Palatino Linotype"/>
          <w:color w:val="222222"/>
        </w:rPr>
        <w:t>Tzitzimime</w:t>
      </w:r>
      <w:proofErr w:type="spellEnd"/>
      <w:r>
        <w:rPr>
          <w:rFonts w:ascii="Palatino Linotype" w:hAnsi="Palatino Linotype"/>
          <w:color w:val="222222"/>
        </w:rPr>
        <w:t>, who would roam the darkness eating all mankind.</w:t>
      </w:r>
    </w:p>
    <w:p w:rsidR="001647D4" w:rsidRDefault="00944CA8"/>
    <w:p w:rsidR="00944CA8" w:rsidRDefault="00944CA8">
      <w:hyperlink r:id="rId5" w:history="1">
        <w:r w:rsidRPr="004518E6">
          <w:rPr>
            <w:rStyle w:val="Hyperlink"/>
          </w:rPr>
          <w:t>https://www.ancient.eu/Xiuhtecuhtli/</w:t>
        </w:r>
      </w:hyperlink>
    </w:p>
    <w:p w:rsidR="00944CA8" w:rsidRDefault="00944CA8">
      <w:bookmarkStart w:id="0" w:name="_GoBack"/>
      <w:bookmarkEnd w:id="0"/>
    </w:p>
    <w:sectPr w:rsidR="00944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A8"/>
    <w:rsid w:val="003F18CE"/>
    <w:rsid w:val="00944CA8"/>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7C13E-CF8F-482F-98D8-8B49A019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CA8"/>
    <w:rPr>
      <w:b/>
      <w:bCs/>
      <w:strike w:val="0"/>
      <w:dstrike w:val="0"/>
      <w:color w:val="B52600"/>
      <w:u w:val="none"/>
      <w:effect w:val="none"/>
    </w:rPr>
  </w:style>
  <w:style w:type="paragraph" w:styleId="NormalWeb">
    <w:name w:val="Normal (Web)"/>
    <w:basedOn w:val="Normal"/>
    <w:uiPriority w:val="99"/>
    <w:semiHidden/>
    <w:unhideWhenUsed/>
    <w:rsid w:val="00944C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44C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30990">
      <w:bodyDiv w:val="1"/>
      <w:marLeft w:val="0"/>
      <w:marRight w:val="0"/>
      <w:marTop w:val="0"/>
      <w:marBottom w:val="0"/>
      <w:divBdr>
        <w:top w:val="none" w:sz="0" w:space="0" w:color="auto"/>
        <w:left w:val="none" w:sz="0" w:space="0" w:color="auto"/>
        <w:bottom w:val="none" w:sz="0" w:space="0" w:color="auto"/>
        <w:right w:val="none" w:sz="0" w:space="0" w:color="auto"/>
      </w:divBdr>
      <w:divsChild>
        <w:div w:id="2127843299">
          <w:marLeft w:val="0"/>
          <w:marRight w:val="0"/>
          <w:marTop w:val="0"/>
          <w:marBottom w:val="0"/>
          <w:divBdr>
            <w:top w:val="single" w:sz="2" w:space="0" w:color="FFFFFF"/>
            <w:left w:val="single" w:sz="2" w:space="0" w:color="FFFFFF"/>
            <w:bottom w:val="single" w:sz="2" w:space="0" w:color="FFFFFF"/>
            <w:right w:val="single" w:sz="2" w:space="0" w:color="FFFFFF"/>
          </w:divBdr>
          <w:divsChild>
            <w:div w:id="1132093427">
              <w:marLeft w:val="0"/>
              <w:marRight w:val="0"/>
              <w:marTop w:val="0"/>
              <w:marBottom w:val="0"/>
              <w:divBdr>
                <w:top w:val="none" w:sz="0" w:space="0" w:color="auto"/>
                <w:left w:val="none" w:sz="0" w:space="0" w:color="auto"/>
                <w:bottom w:val="none" w:sz="0" w:space="0" w:color="auto"/>
                <w:right w:val="none" w:sz="0" w:space="0" w:color="auto"/>
              </w:divBdr>
              <w:divsChild>
                <w:div w:id="1346248267">
                  <w:marLeft w:val="0"/>
                  <w:marRight w:val="0"/>
                  <w:marTop w:val="0"/>
                  <w:marBottom w:val="0"/>
                  <w:divBdr>
                    <w:top w:val="none" w:sz="0" w:space="0" w:color="auto"/>
                    <w:left w:val="none" w:sz="0" w:space="0" w:color="auto"/>
                    <w:bottom w:val="none" w:sz="0" w:space="0" w:color="auto"/>
                    <w:right w:val="none" w:sz="0" w:space="0" w:color="auto"/>
                  </w:divBdr>
                  <w:divsChild>
                    <w:div w:id="1934045563">
                      <w:marLeft w:val="0"/>
                      <w:marRight w:val="0"/>
                      <w:marTop w:val="0"/>
                      <w:marBottom w:val="0"/>
                      <w:divBdr>
                        <w:top w:val="none" w:sz="0" w:space="0" w:color="auto"/>
                        <w:left w:val="none" w:sz="0" w:space="0" w:color="auto"/>
                        <w:bottom w:val="none" w:sz="0" w:space="0" w:color="auto"/>
                        <w:right w:val="none" w:sz="0" w:space="0" w:color="auto"/>
                      </w:divBdr>
                      <w:divsChild>
                        <w:div w:id="574895217">
                          <w:marLeft w:val="0"/>
                          <w:marRight w:val="0"/>
                          <w:marTop w:val="0"/>
                          <w:marBottom w:val="0"/>
                          <w:divBdr>
                            <w:top w:val="none" w:sz="0" w:space="0" w:color="auto"/>
                            <w:left w:val="none" w:sz="0" w:space="0" w:color="auto"/>
                            <w:bottom w:val="none" w:sz="0" w:space="0" w:color="auto"/>
                            <w:right w:val="none" w:sz="0" w:space="0" w:color="auto"/>
                          </w:divBdr>
                          <w:divsChild>
                            <w:div w:id="357857146">
                              <w:marLeft w:val="0"/>
                              <w:marRight w:val="0"/>
                              <w:marTop w:val="0"/>
                              <w:marBottom w:val="0"/>
                              <w:divBdr>
                                <w:top w:val="none" w:sz="0" w:space="0" w:color="auto"/>
                                <w:left w:val="none" w:sz="0" w:space="0" w:color="auto"/>
                                <w:bottom w:val="none" w:sz="0" w:space="0" w:color="auto"/>
                                <w:right w:val="none" w:sz="0" w:space="0" w:color="auto"/>
                              </w:divBdr>
                              <w:divsChild>
                                <w:div w:id="9887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cient.eu/Xiuhtecuhtli/" TargetMode="External"/><Relationship Id="rId4" Type="http://schemas.openxmlformats.org/officeDocument/2006/relationships/hyperlink" Target="https://www.ancient.eu/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1</cp:revision>
  <dcterms:created xsi:type="dcterms:W3CDTF">2017-10-18T11:04:00Z</dcterms:created>
  <dcterms:modified xsi:type="dcterms:W3CDTF">2017-10-18T11:07:00Z</dcterms:modified>
</cp:coreProperties>
</file>