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00D0" w:rsidRDefault="005672E8" w:rsidP="004400D0">
      <w:pPr>
        <w:pStyle w:val="Title"/>
        <w:jc w:val="center"/>
      </w:pPr>
      <w:r>
        <w:t>Group Project</w:t>
      </w:r>
    </w:p>
    <w:p w:rsidR="004400D0" w:rsidRDefault="004400D0" w:rsidP="004400D0"/>
    <w:p w:rsidR="004400D0" w:rsidRDefault="00282A65" w:rsidP="004400D0">
      <w:pPr>
        <w:pStyle w:val="Heading1"/>
      </w:pPr>
      <w:r>
        <w:t>One Sentence</w:t>
      </w:r>
      <w:r w:rsidR="004400D0">
        <w:t xml:space="preserve"> Description</w:t>
      </w:r>
    </w:p>
    <w:p w:rsidR="004400D0" w:rsidRDefault="005672E8" w:rsidP="004400D0">
      <w:r>
        <w:t>Character (penguin) jumps across platforms (ice sheets) collecting points (fishes).</w:t>
      </w:r>
    </w:p>
    <w:p w:rsidR="004400D0" w:rsidRDefault="004400D0" w:rsidP="004400D0">
      <w:pPr>
        <w:pStyle w:val="Heading1"/>
      </w:pPr>
      <w:r>
        <w:t>What Does the Player Do?</w:t>
      </w:r>
    </w:p>
    <w:p w:rsidR="004400D0" w:rsidRDefault="005672E8" w:rsidP="004400D0">
      <w:r>
        <w:t>2 players take it in turns to</w:t>
      </w:r>
      <w:r w:rsidR="00E75530">
        <w:t xml:space="preserve"> tap the screen, so the character can</w:t>
      </w:r>
      <w:r>
        <w:t xml:space="preserve"> jump across platforms and collect points.</w:t>
      </w:r>
      <w:r w:rsidR="00E75530">
        <w:t xml:space="preserve"> Players will collect the points if it is their platform to land on. This can be colour coded so players can keep up with the game.</w:t>
      </w:r>
    </w:p>
    <w:p w:rsidR="004400D0" w:rsidRDefault="004400D0" w:rsidP="004400D0">
      <w:pPr>
        <w:pStyle w:val="Heading1"/>
      </w:pPr>
      <w:r>
        <w:t>Level Design</w:t>
      </w:r>
    </w:p>
    <w:p w:rsidR="004400D0" w:rsidRDefault="00AB23C5" w:rsidP="004400D0">
      <w:r>
        <w:t>TBC</w:t>
      </w:r>
      <w:r w:rsidR="00E75530">
        <w:t xml:space="preserve"> – procedurally generated?</w:t>
      </w:r>
    </w:p>
    <w:p w:rsidR="004400D0" w:rsidRDefault="004400D0" w:rsidP="004400D0">
      <w:pPr>
        <w:pStyle w:val="Heading1"/>
      </w:pPr>
      <w:r>
        <w:t>Game Screens</w:t>
      </w:r>
    </w:p>
    <w:p w:rsidR="004400D0" w:rsidRDefault="00972309" w:rsidP="004400D0"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-104775</wp:posOffset>
            </wp:positionH>
            <wp:positionV relativeFrom="paragraph">
              <wp:posOffset>5080</wp:posOffset>
            </wp:positionV>
            <wp:extent cx="1438275" cy="25908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arting_poin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75530">
        <w:rPr>
          <w:noProof/>
          <w:lang w:eastAsia="en-GB"/>
        </w:rPr>
        <w:drawing>
          <wp:inline distT="0" distB="0" distL="0" distR="0">
            <wp:extent cx="1438275" cy="25925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uring_gameplay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2101" cy="2599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0D0" w:rsidRPr="004400D0" w:rsidRDefault="004400D0" w:rsidP="004400D0">
      <w:pPr>
        <w:pStyle w:val="Heading1"/>
      </w:pPr>
      <w:r>
        <w:t>Game Objects</w:t>
      </w:r>
    </w:p>
    <w:p w:rsidR="004400D0" w:rsidRDefault="004400D0" w:rsidP="004400D0">
      <w:pPr>
        <w:pStyle w:val="Heading2"/>
        <w:rPr>
          <w:b w:val="0"/>
        </w:rPr>
      </w:pPr>
      <w:r>
        <w:t>Player character</w:t>
      </w:r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390"/>
        <w:gridCol w:w="4961"/>
      </w:tblGrid>
      <w:tr w:rsidR="004E3F02" w:rsidRPr="004400D0" w:rsidTr="00953340">
        <w:tc>
          <w:tcPr>
            <w:tcW w:w="4390" w:type="dxa"/>
          </w:tcPr>
          <w:p w:rsidR="004E3F02" w:rsidRPr="004400D0" w:rsidRDefault="004E3F02" w:rsidP="005E3419">
            <w:pPr>
              <w:spacing w:line="276" w:lineRule="auto"/>
              <w:rPr>
                <w:b/>
              </w:rPr>
            </w:pPr>
            <w:r>
              <w:rPr>
                <w:b/>
              </w:rPr>
              <w:t>Actions/Behaviours</w:t>
            </w:r>
            <w:r w:rsidR="00953340">
              <w:rPr>
                <w:b/>
              </w:rPr>
              <w:t>/Mechanics</w:t>
            </w:r>
          </w:p>
        </w:tc>
        <w:tc>
          <w:tcPr>
            <w:tcW w:w="4961" w:type="dxa"/>
          </w:tcPr>
          <w:p w:rsidR="004E3F02" w:rsidRDefault="004E3F02" w:rsidP="005E3419">
            <w:pPr>
              <w:spacing w:line="276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E3F02" w:rsidTr="00953340">
        <w:tc>
          <w:tcPr>
            <w:tcW w:w="4390" w:type="dxa"/>
            <w:shd w:val="clear" w:color="auto" w:fill="FFFFFF"/>
          </w:tcPr>
          <w:p w:rsidR="004E3F02" w:rsidRDefault="002E3B8A" w:rsidP="005E3419">
            <w:r>
              <w:t>Jump</w:t>
            </w:r>
            <w:r w:rsidR="00E75530">
              <w:t xml:space="preserve"> (character)</w:t>
            </w:r>
          </w:p>
        </w:tc>
        <w:tc>
          <w:tcPr>
            <w:tcW w:w="4961" w:type="dxa"/>
            <w:shd w:val="clear" w:color="auto" w:fill="FFFFFF"/>
          </w:tcPr>
          <w:p w:rsidR="004E3F02" w:rsidRDefault="00E75530" w:rsidP="005E3419">
            <w:r>
              <w:t>Player must tap the screen on time</w:t>
            </w:r>
          </w:p>
        </w:tc>
      </w:tr>
    </w:tbl>
    <w:p w:rsidR="004400D0" w:rsidRDefault="004400D0" w:rsidP="004400D0"/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980"/>
        <w:gridCol w:w="5245"/>
        <w:gridCol w:w="2126"/>
      </w:tblGrid>
      <w:tr w:rsidR="00953340" w:rsidRPr="004400D0" w:rsidTr="00953340">
        <w:tc>
          <w:tcPr>
            <w:tcW w:w="1980" w:type="dxa"/>
          </w:tcPr>
          <w:p w:rsidR="00953340" w:rsidRPr="004400D0" w:rsidRDefault="00953340" w:rsidP="005E3419">
            <w:pPr>
              <w:spacing w:line="276" w:lineRule="auto"/>
              <w:rPr>
                <w:b/>
              </w:rPr>
            </w:pPr>
            <w:r>
              <w:rPr>
                <w:b/>
              </w:rPr>
              <w:lastRenderedPageBreak/>
              <w:t>Variable</w:t>
            </w:r>
          </w:p>
        </w:tc>
        <w:tc>
          <w:tcPr>
            <w:tcW w:w="5245" w:type="dxa"/>
          </w:tcPr>
          <w:p w:rsidR="00953340" w:rsidRDefault="00953340" w:rsidP="005E3419">
            <w:pPr>
              <w:spacing w:line="276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26" w:type="dxa"/>
          </w:tcPr>
          <w:p w:rsidR="00953340" w:rsidRDefault="00953340" w:rsidP="005E3419">
            <w:pPr>
              <w:spacing w:line="276" w:lineRule="auto"/>
              <w:rPr>
                <w:b/>
              </w:rPr>
            </w:pPr>
            <w:r>
              <w:rPr>
                <w:b/>
              </w:rPr>
              <w:t>Initial Value</w:t>
            </w:r>
          </w:p>
        </w:tc>
      </w:tr>
      <w:tr w:rsidR="00953340" w:rsidTr="00953340">
        <w:tc>
          <w:tcPr>
            <w:tcW w:w="1980" w:type="dxa"/>
            <w:shd w:val="clear" w:color="auto" w:fill="FFFFFF"/>
          </w:tcPr>
          <w:p w:rsidR="00953340" w:rsidRDefault="00953340" w:rsidP="005E3419">
            <w:r>
              <w:t>Jump</w:t>
            </w:r>
            <w:r w:rsidR="002E3B8A">
              <w:t xml:space="preserve"> </w:t>
            </w:r>
            <w:r>
              <w:t>Distance</w:t>
            </w:r>
          </w:p>
        </w:tc>
        <w:tc>
          <w:tcPr>
            <w:tcW w:w="5245" w:type="dxa"/>
            <w:shd w:val="clear" w:color="auto" w:fill="FFFFFF"/>
          </w:tcPr>
          <w:p w:rsidR="00953340" w:rsidRDefault="00953340" w:rsidP="005E3419">
            <w:r>
              <w:t>How far the character can jump forward</w:t>
            </w:r>
          </w:p>
        </w:tc>
        <w:tc>
          <w:tcPr>
            <w:tcW w:w="2126" w:type="dxa"/>
            <w:shd w:val="clear" w:color="auto" w:fill="FFFFFF"/>
          </w:tcPr>
          <w:p w:rsidR="00953340" w:rsidRDefault="002E3B8A" w:rsidP="00953340">
            <w:pPr>
              <w:jc w:val="center"/>
            </w:pPr>
            <w:r>
              <w:t>___</w:t>
            </w:r>
          </w:p>
        </w:tc>
      </w:tr>
      <w:tr w:rsidR="00953340" w:rsidTr="00953340">
        <w:tc>
          <w:tcPr>
            <w:tcW w:w="1980" w:type="dxa"/>
            <w:shd w:val="clear" w:color="auto" w:fill="FFFFFF"/>
          </w:tcPr>
          <w:p w:rsidR="00E75530" w:rsidRDefault="00E75530" w:rsidP="005E3419">
            <w:r>
              <w:t>Camera Speed</w:t>
            </w:r>
          </w:p>
        </w:tc>
        <w:tc>
          <w:tcPr>
            <w:tcW w:w="5245" w:type="dxa"/>
            <w:shd w:val="clear" w:color="auto" w:fill="FFFFFF"/>
          </w:tcPr>
          <w:p w:rsidR="00953340" w:rsidRDefault="00E75530" w:rsidP="005E3419">
            <w:r>
              <w:t>How fast the camera moves and if this accelerates over time</w:t>
            </w:r>
          </w:p>
        </w:tc>
        <w:tc>
          <w:tcPr>
            <w:tcW w:w="2126" w:type="dxa"/>
            <w:shd w:val="clear" w:color="auto" w:fill="FFFFFF"/>
          </w:tcPr>
          <w:p w:rsidR="00953340" w:rsidRDefault="00E75530" w:rsidP="00953340">
            <w:pPr>
              <w:jc w:val="center"/>
            </w:pPr>
            <w:r>
              <w:t>___</w:t>
            </w:r>
          </w:p>
        </w:tc>
      </w:tr>
      <w:tr w:rsidR="00E75530" w:rsidTr="00953340">
        <w:tc>
          <w:tcPr>
            <w:tcW w:w="1980" w:type="dxa"/>
            <w:shd w:val="clear" w:color="auto" w:fill="FFFFFF"/>
          </w:tcPr>
          <w:p w:rsidR="00E75530" w:rsidRDefault="00E75530" w:rsidP="005E3419">
            <w:r>
              <w:t>Platform Speed</w:t>
            </w:r>
          </w:p>
        </w:tc>
        <w:tc>
          <w:tcPr>
            <w:tcW w:w="5245" w:type="dxa"/>
            <w:shd w:val="clear" w:color="auto" w:fill="FFFFFF"/>
          </w:tcPr>
          <w:p w:rsidR="00E75530" w:rsidRDefault="00E75530" w:rsidP="005E3419">
            <w:r>
              <w:t>How fast the platforms move left to right</w:t>
            </w:r>
          </w:p>
        </w:tc>
        <w:tc>
          <w:tcPr>
            <w:tcW w:w="2126" w:type="dxa"/>
            <w:shd w:val="clear" w:color="auto" w:fill="FFFFFF"/>
          </w:tcPr>
          <w:p w:rsidR="00E75530" w:rsidRDefault="00E75530" w:rsidP="00953340">
            <w:pPr>
              <w:jc w:val="center"/>
            </w:pPr>
            <w:r>
              <w:t>___</w:t>
            </w:r>
          </w:p>
        </w:tc>
      </w:tr>
    </w:tbl>
    <w:p w:rsidR="00953340" w:rsidRDefault="00953340"/>
    <w:p w:rsidR="00AB23C5" w:rsidRDefault="00AB23C5"/>
    <w:p w:rsidR="00953340" w:rsidRDefault="00282A65" w:rsidP="00282A65">
      <w:pPr>
        <w:pStyle w:val="Heading1"/>
      </w:pPr>
      <w:r>
        <w:t>Schedule</w:t>
      </w:r>
    </w:p>
    <w:tbl>
      <w:tblPr>
        <w:tblW w:w="9461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098"/>
        <w:gridCol w:w="708"/>
        <w:gridCol w:w="5103"/>
        <w:gridCol w:w="1276"/>
        <w:gridCol w:w="1276"/>
      </w:tblGrid>
      <w:tr w:rsidR="00953340" w:rsidTr="00282A65">
        <w:trPr>
          <w:trHeight w:val="360"/>
        </w:trPr>
        <w:tc>
          <w:tcPr>
            <w:tcW w:w="1098" w:type="dxa"/>
            <w:tcBorders>
              <w:bottom w:val="single" w:sz="4" w:space="0" w:color="000000"/>
            </w:tcBorders>
            <w:shd w:val="clear" w:color="auto" w:fill="767171"/>
            <w:vAlign w:val="center"/>
          </w:tcPr>
          <w:p w:rsidR="00953340" w:rsidRDefault="00953340" w:rsidP="00D109C4">
            <w:pPr>
              <w:jc w:val="center"/>
              <w:rPr>
                <w:b/>
                <w:color w:val="FFFFFF"/>
                <w:u w:val="single"/>
              </w:rPr>
            </w:pPr>
            <w:r>
              <w:rPr>
                <w:b/>
                <w:color w:val="FFFFFF"/>
                <w:u w:val="single"/>
              </w:rPr>
              <w:t>Priority</w:t>
            </w:r>
          </w:p>
        </w:tc>
        <w:tc>
          <w:tcPr>
            <w:tcW w:w="708" w:type="dxa"/>
            <w:shd w:val="clear" w:color="auto" w:fill="767171"/>
            <w:vAlign w:val="center"/>
          </w:tcPr>
          <w:p w:rsidR="00953340" w:rsidRDefault="00D109C4" w:rsidP="00282A65">
            <w:pPr>
              <w:ind w:left="-140"/>
              <w:jc w:val="center"/>
              <w:rPr>
                <w:rFonts w:ascii="Calibri" w:eastAsia="Calibri" w:hAnsi="Calibri" w:cs="Calibri"/>
                <w:b/>
                <w:color w:val="FFFFFF"/>
                <w:u w:val="single"/>
              </w:rPr>
            </w:pPr>
            <w:r>
              <w:rPr>
                <w:rFonts w:ascii="Calibri" w:eastAsia="Calibri" w:hAnsi="Calibri" w:cs="Calibri"/>
                <w:b/>
                <w:color w:val="FFFFFF"/>
                <w:u w:val="single"/>
              </w:rPr>
              <w:t>No.</w:t>
            </w:r>
          </w:p>
        </w:tc>
        <w:tc>
          <w:tcPr>
            <w:tcW w:w="5103" w:type="dxa"/>
            <w:shd w:val="clear" w:color="auto" w:fill="767171"/>
            <w:vAlign w:val="center"/>
          </w:tcPr>
          <w:p w:rsidR="00953340" w:rsidRDefault="00953340" w:rsidP="00D109C4">
            <w:pPr>
              <w:ind w:left="360"/>
              <w:jc w:val="center"/>
              <w:rPr>
                <w:b/>
                <w:color w:val="FFFFFF"/>
                <w:u w:val="single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2"/>
                <w:u w:val="single"/>
              </w:rPr>
              <w:t>Tasks</w:t>
            </w:r>
          </w:p>
        </w:tc>
        <w:tc>
          <w:tcPr>
            <w:tcW w:w="1276" w:type="dxa"/>
            <w:shd w:val="clear" w:color="auto" w:fill="767171"/>
            <w:vAlign w:val="center"/>
          </w:tcPr>
          <w:p w:rsidR="00953340" w:rsidRDefault="00D109C4" w:rsidP="00D109C4">
            <w:pPr>
              <w:jc w:val="center"/>
              <w:rPr>
                <w:b/>
                <w:color w:val="FFFFFF"/>
                <w:u w:val="single"/>
              </w:rPr>
            </w:pPr>
            <w:r>
              <w:rPr>
                <w:b/>
                <w:color w:val="FFFFFF"/>
                <w:u w:val="single"/>
              </w:rPr>
              <w:t>Estimated time to learn (hrs)</w:t>
            </w:r>
          </w:p>
        </w:tc>
        <w:tc>
          <w:tcPr>
            <w:tcW w:w="1276" w:type="dxa"/>
            <w:shd w:val="clear" w:color="auto" w:fill="767171"/>
            <w:vAlign w:val="center"/>
          </w:tcPr>
          <w:p w:rsidR="00953340" w:rsidRDefault="00D109C4" w:rsidP="00D109C4">
            <w:pPr>
              <w:jc w:val="center"/>
              <w:rPr>
                <w:b/>
                <w:color w:val="FFFFFF"/>
                <w:u w:val="single"/>
              </w:rPr>
            </w:pPr>
            <w:r>
              <w:rPr>
                <w:b/>
                <w:color w:val="FFFFFF"/>
                <w:u w:val="single"/>
              </w:rPr>
              <w:t>Estimated time to complete (hrs)</w:t>
            </w:r>
          </w:p>
        </w:tc>
      </w:tr>
      <w:tr w:rsidR="00953340" w:rsidTr="00282A65">
        <w:trPr>
          <w:trHeight w:val="360"/>
        </w:trPr>
        <w:tc>
          <w:tcPr>
            <w:tcW w:w="1098" w:type="dxa"/>
            <w:tcBorders>
              <w:bottom w:val="nil"/>
            </w:tcBorders>
            <w:shd w:val="clear" w:color="auto" w:fill="C00000"/>
            <w:vAlign w:val="center"/>
          </w:tcPr>
          <w:p w:rsidR="00953340" w:rsidRDefault="00953340" w:rsidP="00282A65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High</w:t>
            </w:r>
          </w:p>
        </w:tc>
        <w:tc>
          <w:tcPr>
            <w:tcW w:w="708" w:type="dxa"/>
            <w:vAlign w:val="center"/>
          </w:tcPr>
          <w:p w:rsidR="00953340" w:rsidRPr="00D109C4" w:rsidRDefault="00953340" w:rsidP="00282A65">
            <w:pPr>
              <w:pStyle w:val="ListParagraph"/>
              <w:numPr>
                <w:ilvl w:val="0"/>
                <w:numId w:val="41"/>
              </w:numPr>
              <w:spacing w:after="0"/>
              <w:ind w:hanging="538"/>
              <w:jc w:val="center"/>
            </w:pPr>
          </w:p>
        </w:tc>
        <w:tc>
          <w:tcPr>
            <w:tcW w:w="5103" w:type="dxa"/>
            <w:vAlign w:val="center"/>
          </w:tcPr>
          <w:p w:rsidR="00953340" w:rsidRDefault="002E3B8A" w:rsidP="00282A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contextualSpacing/>
              <w:jc w:val="center"/>
            </w:pPr>
            <w:r>
              <w:t>Prototype ready for play testing</w:t>
            </w:r>
          </w:p>
        </w:tc>
        <w:tc>
          <w:tcPr>
            <w:tcW w:w="1276" w:type="dxa"/>
            <w:vAlign w:val="center"/>
          </w:tcPr>
          <w:p w:rsidR="00953340" w:rsidRDefault="002E3B8A" w:rsidP="00282A65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276" w:type="dxa"/>
            <w:vAlign w:val="center"/>
          </w:tcPr>
          <w:p w:rsidR="00953340" w:rsidRDefault="002E3B8A" w:rsidP="00282A65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 xml:space="preserve">4 </w:t>
            </w:r>
          </w:p>
        </w:tc>
      </w:tr>
      <w:tr w:rsidR="00953340" w:rsidTr="00282A65">
        <w:trPr>
          <w:trHeight w:val="360"/>
        </w:trPr>
        <w:tc>
          <w:tcPr>
            <w:tcW w:w="1098" w:type="dxa"/>
            <w:tcBorders>
              <w:top w:val="nil"/>
              <w:bottom w:val="nil"/>
            </w:tcBorders>
            <w:shd w:val="clear" w:color="auto" w:fill="C00000"/>
            <w:vAlign w:val="center"/>
          </w:tcPr>
          <w:p w:rsidR="00953340" w:rsidRDefault="00953340" w:rsidP="00282A65">
            <w:pPr>
              <w:spacing w:after="0"/>
              <w:jc w:val="center"/>
            </w:pPr>
          </w:p>
        </w:tc>
        <w:tc>
          <w:tcPr>
            <w:tcW w:w="708" w:type="dxa"/>
            <w:vAlign w:val="center"/>
          </w:tcPr>
          <w:p w:rsidR="00953340" w:rsidRPr="00D109C4" w:rsidRDefault="00953340" w:rsidP="00282A65">
            <w:pPr>
              <w:pStyle w:val="ListParagraph"/>
              <w:numPr>
                <w:ilvl w:val="0"/>
                <w:numId w:val="41"/>
              </w:numPr>
              <w:spacing w:after="0"/>
              <w:ind w:hanging="538"/>
              <w:jc w:val="center"/>
            </w:pPr>
          </w:p>
        </w:tc>
        <w:tc>
          <w:tcPr>
            <w:tcW w:w="5103" w:type="dxa"/>
            <w:vAlign w:val="center"/>
          </w:tcPr>
          <w:p w:rsidR="00953340" w:rsidRDefault="002E3B8A" w:rsidP="00282A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contextualSpacing/>
              <w:jc w:val="center"/>
            </w:pPr>
            <w:r>
              <w:t>Explicit theme to help with prototyping</w:t>
            </w:r>
            <w:r w:rsidR="00972309">
              <w:t xml:space="preserve"> and concept art</w:t>
            </w:r>
          </w:p>
        </w:tc>
        <w:tc>
          <w:tcPr>
            <w:tcW w:w="1276" w:type="dxa"/>
            <w:vAlign w:val="center"/>
          </w:tcPr>
          <w:p w:rsidR="00953340" w:rsidRDefault="00953340" w:rsidP="00282A65">
            <w:pPr>
              <w:spacing w:before="60" w:after="60"/>
              <w:jc w:val="center"/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953340" w:rsidRDefault="002E3B8A" w:rsidP="00282A65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953340" w:rsidTr="00282A65">
        <w:trPr>
          <w:trHeight w:val="460"/>
        </w:trPr>
        <w:tc>
          <w:tcPr>
            <w:tcW w:w="1098" w:type="dxa"/>
            <w:tcBorders>
              <w:top w:val="nil"/>
              <w:bottom w:val="nil"/>
            </w:tcBorders>
            <w:shd w:val="clear" w:color="auto" w:fill="C00000"/>
            <w:vAlign w:val="center"/>
          </w:tcPr>
          <w:p w:rsidR="00953340" w:rsidRDefault="00953340" w:rsidP="00282A65">
            <w:pPr>
              <w:spacing w:after="0"/>
              <w:jc w:val="center"/>
            </w:pPr>
          </w:p>
        </w:tc>
        <w:tc>
          <w:tcPr>
            <w:tcW w:w="708" w:type="dxa"/>
            <w:vAlign w:val="center"/>
          </w:tcPr>
          <w:p w:rsidR="00953340" w:rsidRPr="00D109C4" w:rsidRDefault="00953340" w:rsidP="00282A65">
            <w:pPr>
              <w:pStyle w:val="ListParagraph"/>
              <w:numPr>
                <w:ilvl w:val="0"/>
                <w:numId w:val="41"/>
              </w:numPr>
              <w:spacing w:after="0"/>
              <w:ind w:hanging="538"/>
              <w:jc w:val="center"/>
            </w:pPr>
          </w:p>
        </w:tc>
        <w:tc>
          <w:tcPr>
            <w:tcW w:w="5103" w:type="dxa"/>
            <w:vAlign w:val="center"/>
          </w:tcPr>
          <w:p w:rsidR="00953340" w:rsidRDefault="00141D7C" w:rsidP="00282A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contextualSpacing/>
              <w:jc w:val="center"/>
            </w:pPr>
            <w:r>
              <w:t>Alternative themes (if there’s time to program them, and depending on play test feedback)</w:t>
            </w:r>
          </w:p>
        </w:tc>
        <w:tc>
          <w:tcPr>
            <w:tcW w:w="1276" w:type="dxa"/>
            <w:vAlign w:val="center"/>
          </w:tcPr>
          <w:p w:rsidR="00953340" w:rsidRDefault="00953340" w:rsidP="00282A65">
            <w:pPr>
              <w:spacing w:before="60" w:after="60"/>
              <w:jc w:val="center"/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953340" w:rsidRDefault="00141D7C" w:rsidP="00282A65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953340" w:rsidTr="00282A65">
        <w:trPr>
          <w:trHeight w:val="220"/>
        </w:trPr>
        <w:tc>
          <w:tcPr>
            <w:tcW w:w="1098" w:type="dxa"/>
            <w:tcBorders>
              <w:top w:val="nil"/>
              <w:bottom w:val="nil"/>
            </w:tcBorders>
            <w:shd w:val="clear" w:color="auto" w:fill="FFC000"/>
            <w:vAlign w:val="center"/>
          </w:tcPr>
          <w:p w:rsidR="00953340" w:rsidRDefault="00953340" w:rsidP="00282A65">
            <w:pPr>
              <w:spacing w:after="0"/>
              <w:jc w:val="center"/>
              <w:rPr>
                <w:b/>
              </w:rPr>
            </w:pPr>
            <w:r>
              <w:rPr>
                <w:b/>
                <w:color w:val="000000"/>
              </w:rPr>
              <w:t>Medium</w:t>
            </w:r>
          </w:p>
        </w:tc>
        <w:tc>
          <w:tcPr>
            <w:tcW w:w="708" w:type="dxa"/>
            <w:vAlign w:val="center"/>
          </w:tcPr>
          <w:p w:rsidR="00953340" w:rsidRDefault="00953340" w:rsidP="00282A65">
            <w:pPr>
              <w:pStyle w:val="ListParagraph"/>
              <w:numPr>
                <w:ilvl w:val="0"/>
                <w:numId w:val="39"/>
              </w:numPr>
              <w:spacing w:after="0"/>
              <w:ind w:hanging="538"/>
              <w:jc w:val="center"/>
            </w:pPr>
          </w:p>
        </w:tc>
        <w:tc>
          <w:tcPr>
            <w:tcW w:w="5103" w:type="dxa"/>
            <w:vAlign w:val="center"/>
          </w:tcPr>
          <w:p w:rsidR="00953340" w:rsidRDefault="002E3B8A" w:rsidP="00282A65">
            <w:pPr>
              <w:spacing w:before="60" w:after="60"/>
              <w:jc w:val="center"/>
            </w:pPr>
            <w:r>
              <w:t>Concept art for environment</w:t>
            </w:r>
            <w:r w:rsidR="00141D7C">
              <w:t>, character and collectables</w:t>
            </w:r>
          </w:p>
        </w:tc>
        <w:tc>
          <w:tcPr>
            <w:tcW w:w="1276" w:type="dxa"/>
            <w:vAlign w:val="center"/>
          </w:tcPr>
          <w:p w:rsidR="00282A65" w:rsidRDefault="00282A65" w:rsidP="00282A65">
            <w:pPr>
              <w:spacing w:before="60" w:after="60"/>
              <w:jc w:val="center"/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953340" w:rsidRDefault="002E3B8A" w:rsidP="00282A65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953340" w:rsidTr="00282A65">
        <w:trPr>
          <w:trHeight w:val="220"/>
        </w:trPr>
        <w:tc>
          <w:tcPr>
            <w:tcW w:w="1098" w:type="dxa"/>
            <w:tcBorders>
              <w:top w:val="nil"/>
              <w:bottom w:val="nil"/>
            </w:tcBorders>
            <w:shd w:val="clear" w:color="auto" w:fill="FFC000"/>
            <w:vAlign w:val="center"/>
          </w:tcPr>
          <w:p w:rsidR="00953340" w:rsidRDefault="00953340" w:rsidP="00282A65">
            <w:pPr>
              <w:spacing w:after="0"/>
              <w:jc w:val="center"/>
              <w:rPr>
                <w:b/>
              </w:rPr>
            </w:pPr>
          </w:p>
        </w:tc>
        <w:tc>
          <w:tcPr>
            <w:tcW w:w="708" w:type="dxa"/>
            <w:vAlign w:val="center"/>
          </w:tcPr>
          <w:p w:rsidR="00953340" w:rsidRDefault="00953340" w:rsidP="00282A65">
            <w:pPr>
              <w:pStyle w:val="ListParagraph"/>
              <w:numPr>
                <w:ilvl w:val="0"/>
                <w:numId w:val="39"/>
              </w:numPr>
              <w:spacing w:after="0"/>
              <w:ind w:hanging="538"/>
              <w:jc w:val="center"/>
            </w:pPr>
          </w:p>
        </w:tc>
        <w:tc>
          <w:tcPr>
            <w:tcW w:w="5103" w:type="dxa"/>
            <w:vAlign w:val="center"/>
          </w:tcPr>
          <w:p w:rsidR="00953340" w:rsidRDefault="00953340" w:rsidP="00282A65">
            <w:pPr>
              <w:spacing w:before="60" w:after="60"/>
              <w:jc w:val="center"/>
            </w:pPr>
          </w:p>
        </w:tc>
        <w:tc>
          <w:tcPr>
            <w:tcW w:w="1276" w:type="dxa"/>
            <w:vAlign w:val="center"/>
          </w:tcPr>
          <w:p w:rsidR="00953340" w:rsidRDefault="00953340" w:rsidP="00282A65">
            <w:pPr>
              <w:spacing w:before="60" w:after="60"/>
              <w:jc w:val="center"/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953340" w:rsidRDefault="00953340" w:rsidP="00282A65">
            <w:pPr>
              <w:spacing w:before="60" w:after="60"/>
              <w:jc w:val="center"/>
              <w:rPr>
                <w:b/>
              </w:rPr>
            </w:pPr>
          </w:p>
        </w:tc>
      </w:tr>
      <w:tr w:rsidR="00953340" w:rsidTr="00282A65">
        <w:trPr>
          <w:trHeight w:val="220"/>
        </w:trPr>
        <w:tc>
          <w:tcPr>
            <w:tcW w:w="1098" w:type="dxa"/>
            <w:tcBorders>
              <w:top w:val="nil"/>
              <w:bottom w:val="nil"/>
            </w:tcBorders>
            <w:shd w:val="clear" w:color="auto" w:fill="FFC000"/>
            <w:vAlign w:val="center"/>
          </w:tcPr>
          <w:p w:rsidR="00953340" w:rsidRDefault="00953340" w:rsidP="00282A65">
            <w:pPr>
              <w:spacing w:after="0"/>
              <w:jc w:val="center"/>
              <w:rPr>
                <w:b/>
              </w:rPr>
            </w:pPr>
          </w:p>
        </w:tc>
        <w:tc>
          <w:tcPr>
            <w:tcW w:w="708" w:type="dxa"/>
            <w:vAlign w:val="center"/>
          </w:tcPr>
          <w:p w:rsidR="00953340" w:rsidRDefault="00953340" w:rsidP="00282A65">
            <w:pPr>
              <w:pStyle w:val="ListParagraph"/>
              <w:numPr>
                <w:ilvl w:val="0"/>
                <w:numId w:val="39"/>
              </w:numPr>
              <w:spacing w:after="0"/>
              <w:ind w:hanging="538"/>
              <w:jc w:val="center"/>
            </w:pPr>
          </w:p>
        </w:tc>
        <w:tc>
          <w:tcPr>
            <w:tcW w:w="5103" w:type="dxa"/>
            <w:vAlign w:val="center"/>
          </w:tcPr>
          <w:p w:rsidR="00953340" w:rsidRDefault="00953340" w:rsidP="00282A65">
            <w:pPr>
              <w:spacing w:before="60" w:after="60"/>
              <w:jc w:val="center"/>
            </w:pPr>
          </w:p>
        </w:tc>
        <w:tc>
          <w:tcPr>
            <w:tcW w:w="1276" w:type="dxa"/>
            <w:vAlign w:val="center"/>
          </w:tcPr>
          <w:p w:rsidR="00953340" w:rsidRDefault="00953340" w:rsidP="00282A65">
            <w:pPr>
              <w:spacing w:before="60" w:after="60"/>
              <w:jc w:val="center"/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953340" w:rsidRDefault="00953340" w:rsidP="00282A65">
            <w:pPr>
              <w:spacing w:before="60" w:after="60"/>
              <w:jc w:val="center"/>
              <w:rPr>
                <w:b/>
              </w:rPr>
            </w:pPr>
          </w:p>
        </w:tc>
      </w:tr>
      <w:tr w:rsidR="00953340" w:rsidTr="00282A65">
        <w:tc>
          <w:tcPr>
            <w:tcW w:w="1098" w:type="dxa"/>
            <w:tcBorders>
              <w:top w:val="nil"/>
              <w:bottom w:val="nil"/>
            </w:tcBorders>
            <w:shd w:val="clear" w:color="auto" w:fill="FFFF00"/>
            <w:vAlign w:val="center"/>
          </w:tcPr>
          <w:p w:rsidR="00953340" w:rsidRDefault="00953340" w:rsidP="00282A65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Low</w:t>
            </w:r>
          </w:p>
        </w:tc>
        <w:tc>
          <w:tcPr>
            <w:tcW w:w="708" w:type="dxa"/>
            <w:vAlign w:val="center"/>
          </w:tcPr>
          <w:p w:rsidR="00953340" w:rsidRPr="00D109C4" w:rsidRDefault="00953340" w:rsidP="00282A65">
            <w:pPr>
              <w:pStyle w:val="ListParagraph"/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hanging="538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5103" w:type="dxa"/>
            <w:vAlign w:val="center"/>
          </w:tcPr>
          <w:p w:rsidR="00953340" w:rsidRDefault="00953340" w:rsidP="00282A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contextualSpacing/>
              <w:jc w:val="center"/>
            </w:pPr>
          </w:p>
        </w:tc>
        <w:tc>
          <w:tcPr>
            <w:tcW w:w="1276" w:type="dxa"/>
            <w:vAlign w:val="center"/>
          </w:tcPr>
          <w:p w:rsidR="00953340" w:rsidRDefault="00953340" w:rsidP="00282A65">
            <w:pPr>
              <w:spacing w:before="60" w:after="60"/>
              <w:jc w:val="center"/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953340" w:rsidRDefault="00953340" w:rsidP="00282A65">
            <w:pPr>
              <w:spacing w:before="60" w:after="60"/>
              <w:jc w:val="center"/>
              <w:rPr>
                <w:b/>
              </w:rPr>
            </w:pPr>
          </w:p>
        </w:tc>
      </w:tr>
      <w:tr w:rsidR="00953340" w:rsidTr="00282A65">
        <w:tc>
          <w:tcPr>
            <w:tcW w:w="1098" w:type="dxa"/>
            <w:tcBorders>
              <w:top w:val="nil"/>
              <w:bottom w:val="nil"/>
            </w:tcBorders>
            <w:shd w:val="clear" w:color="auto" w:fill="FFFF00"/>
            <w:vAlign w:val="center"/>
          </w:tcPr>
          <w:p w:rsidR="00953340" w:rsidRDefault="00953340" w:rsidP="00282A65">
            <w:pPr>
              <w:spacing w:after="0"/>
              <w:jc w:val="center"/>
              <w:rPr>
                <w:b/>
              </w:rPr>
            </w:pPr>
          </w:p>
        </w:tc>
        <w:tc>
          <w:tcPr>
            <w:tcW w:w="708" w:type="dxa"/>
            <w:vAlign w:val="center"/>
          </w:tcPr>
          <w:p w:rsidR="00953340" w:rsidRPr="00D109C4" w:rsidRDefault="00953340" w:rsidP="00282A65">
            <w:pPr>
              <w:pStyle w:val="ListParagraph"/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hanging="538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5103" w:type="dxa"/>
            <w:vAlign w:val="center"/>
          </w:tcPr>
          <w:p w:rsidR="00953340" w:rsidRDefault="00953340" w:rsidP="00282A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contextualSpacing/>
              <w:jc w:val="center"/>
            </w:pPr>
          </w:p>
        </w:tc>
        <w:tc>
          <w:tcPr>
            <w:tcW w:w="1276" w:type="dxa"/>
            <w:vAlign w:val="center"/>
          </w:tcPr>
          <w:p w:rsidR="00953340" w:rsidRDefault="00953340" w:rsidP="00282A65">
            <w:pPr>
              <w:spacing w:before="60" w:after="60"/>
              <w:jc w:val="center"/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953340" w:rsidRDefault="00953340" w:rsidP="00282A65">
            <w:pPr>
              <w:spacing w:before="60" w:after="60"/>
              <w:jc w:val="center"/>
              <w:rPr>
                <w:b/>
              </w:rPr>
            </w:pPr>
          </w:p>
        </w:tc>
      </w:tr>
      <w:tr w:rsidR="00953340" w:rsidTr="00282A65">
        <w:tc>
          <w:tcPr>
            <w:tcW w:w="1098" w:type="dxa"/>
            <w:tcBorders>
              <w:top w:val="nil"/>
              <w:bottom w:val="nil"/>
            </w:tcBorders>
            <w:shd w:val="clear" w:color="auto" w:fill="FFFF00"/>
            <w:vAlign w:val="center"/>
          </w:tcPr>
          <w:p w:rsidR="00953340" w:rsidRDefault="00953340" w:rsidP="00282A65">
            <w:pPr>
              <w:spacing w:after="0"/>
              <w:jc w:val="center"/>
              <w:rPr>
                <w:b/>
              </w:rPr>
            </w:pPr>
          </w:p>
        </w:tc>
        <w:tc>
          <w:tcPr>
            <w:tcW w:w="708" w:type="dxa"/>
            <w:vAlign w:val="center"/>
          </w:tcPr>
          <w:p w:rsidR="00953340" w:rsidRPr="00D109C4" w:rsidRDefault="00953340" w:rsidP="00282A65">
            <w:pPr>
              <w:pStyle w:val="ListParagraph"/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hanging="538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5103" w:type="dxa"/>
            <w:vAlign w:val="center"/>
          </w:tcPr>
          <w:p w:rsidR="00953340" w:rsidRDefault="00953340" w:rsidP="00282A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contextualSpacing/>
              <w:jc w:val="center"/>
            </w:pPr>
          </w:p>
        </w:tc>
        <w:tc>
          <w:tcPr>
            <w:tcW w:w="1276" w:type="dxa"/>
            <w:vAlign w:val="center"/>
          </w:tcPr>
          <w:p w:rsidR="00953340" w:rsidRDefault="00953340" w:rsidP="00282A65">
            <w:pPr>
              <w:spacing w:before="60" w:after="60"/>
              <w:jc w:val="center"/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953340" w:rsidRDefault="00953340" w:rsidP="00282A65">
            <w:pPr>
              <w:spacing w:before="60" w:after="60"/>
              <w:jc w:val="center"/>
              <w:rPr>
                <w:b/>
              </w:rPr>
            </w:pPr>
          </w:p>
        </w:tc>
      </w:tr>
      <w:tr w:rsidR="00953340" w:rsidTr="00282A65">
        <w:trPr>
          <w:trHeight w:val="80"/>
        </w:trPr>
        <w:tc>
          <w:tcPr>
            <w:tcW w:w="1098" w:type="dxa"/>
            <w:tcBorders>
              <w:top w:val="nil"/>
            </w:tcBorders>
            <w:shd w:val="clear" w:color="auto" w:fill="B7B7B7"/>
            <w:vAlign w:val="center"/>
          </w:tcPr>
          <w:p w:rsidR="00953340" w:rsidRDefault="00953340" w:rsidP="00282A65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708" w:type="dxa"/>
            <w:vAlign w:val="center"/>
          </w:tcPr>
          <w:p w:rsidR="00953340" w:rsidRDefault="00953340" w:rsidP="00282A65">
            <w:pPr>
              <w:spacing w:after="0"/>
              <w:ind w:left="360" w:hanging="360"/>
              <w:jc w:val="center"/>
            </w:pPr>
          </w:p>
        </w:tc>
        <w:tc>
          <w:tcPr>
            <w:tcW w:w="5103" w:type="dxa"/>
            <w:vAlign w:val="center"/>
          </w:tcPr>
          <w:p w:rsidR="00953340" w:rsidRPr="00282A65" w:rsidRDefault="00953340" w:rsidP="00282A65">
            <w:pPr>
              <w:spacing w:after="0"/>
              <w:ind w:left="360" w:hanging="360"/>
              <w:jc w:val="right"/>
              <w:rPr>
                <w:i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D109C4" w:rsidRDefault="00AB23C5" w:rsidP="00282A65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276" w:type="dxa"/>
            <w:vAlign w:val="center"/>
          </w:tcPr>
          <w:p w:rsidR="00953340" w:rsidRDefault="00141D7C" w:rsidP="00282A65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</w:tr>
    </w:tbl>
    <w:p w:rsidR="00953340" w:rsidRDefault="00953340" w:rsidP="00953340"/>
    <w:p w:rsidR="004400D0" w:rsidRDefault="00141D7C" w:rsidP="004400D0">
      <w:r>
        <w:t xml:space="preserve">(Subject to change each </w:t>
      </w:r>
      <w:bookmarkStart w:id="0" w:name="_GoBack"/>
      <w:bookmarkEnd w:id="0"/>
      <w:r>
        <w:t>week)</w:t>
      </w:r>
    </w:p>
    <w:sectPr w:rsidR="004400D0" w:rsidSect="000A124F"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2902AA"/>
    <w:multiLevelType w:val="hybridMultilevel"/>
    <w:tmpl w:val="DF3227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14704F18"/>
    <w:multiLevelType w:val="multilevel"/>
    <w:tmpl w:val="28A6B44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>
    <w:nsid w:val="417A22F6"/>
    <w:multiLevelType w:val="hybridMultilevel"/>
    <w:tmpl w:val="CB32D7DC"/>
    <w:lvl w:ilvl="0" w:tplc="62F02BAC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2894A37"/>
    <w:multiLevelType w:val="multilevel"/>
    <w:tmpl w:val="DCEE23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>
    <w:nsid w:val="5DD173B8"/>
    <w:multiLevelType w:val="hybridMultilevel"/>
    <w:tmpl w:val="341C67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>
    <w:nsid w:val="6437687C"/>
    <w:multiLevelType w:val="hybridMultilevel"/>
    <w:tmpl w:val="164CB9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73875B3F"/>
    <w:multiLevelType w:val="multilevel"/>
    <w:tmpl w:val="DC2E6E10"/>
    <w:lvl w:ilvl="0">
      <w:start w:val="1"/>
      <w:numFmt w:val="decimal"/>
      <w:lvlText w:val="%1."/>
      <w:lvlJc w:val="left"/>
      <w:pPr>
        <w:ind w:left="432" w:hanging="432"/>
      </w:pPr>
      <w:rPr>
        <w:rFonts w:ascii="Calibri" w:hAnsi="Calibri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4"/>
  </w:num>
  <w:num w:numId="2">
    <w:abstractNumId w:val="13"/>
  </w:num>
  <w:num w:numId="3">
    <w:abstractNumId w:val="11"/>
  </w:num>
  <w:num w:numId="4">
    <w:abstractNumId w:val="28"/>
  </w:num>
  <w:num w:numId="5">
    <w:abstractNumId w:val="16"/>
  </w:num>
  <w:num w:numId="6">
    <w:abstractNumId w:val="19"/>
  </w:num>
  <w:num w:numId="7">
    <w:abstractNumId w:val="23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7"/>
  </w:num>
  <w:num w:numId="19">
    <w:abstractNumId w:val="18"/>
  </w:num>
  <w:num w:numId="20">
    <w:abstractNumId w:val="26"/>
  </w:num>
  <w:num w:numId="21">
    <w:abstractNumId w:val="22"/>
  </w:num>
  <w:num w:numId="22">
    <w:abstractNumId w:val="12"/>
  </w:num>
  <w:num w:numId="23">
    <w:abstractNumId w:val="30"/>
  </w:num>
  <w:num w:numId="24">
    <w:abstractNumId w:val="15"/>
  </w:num>
  <w:num w:numId="25">
    <w:abstractNumId w:val="15"/>
  </w:num>
  <w:num w:numId="26">
    <w:abstractNumId w:val="15"/>
  </w:num>
  <w:num w:numId="27">
    <w:abstractNumId w:val="15"/>
  </w:num>
  <w:num w:numId="28">
    <w:abstractNumId w:val="15"/>
  </w:num>
  <w:num w:numId="29">
    <w:abstractNumId w:val="15"/>
  </w:num>
  <w:num w:numId="30">
    <w:abstractNumId w:val="15"/>
  </w:num>
  <w:num w:numId="31">
    <w:abstractNumId w:val="15"/>
  </w:num>
  <w:num w:numId="32">
    <w:abstractNumId w:val="15"/>
  </w:num>
  <w:num w:numId="33">
    <w:abstractNumId w:val="15"/>
  </w:num>
  <w:num w:numId="34">
    <w:abstractNumId w:val="15"/>
    <w:lvlOverride w:ilvl="0">
      <w:startOverride w:val="2"/>
    </w:lvlOverride>
  </w:num>
  <w:num w:numId="35">
    <w:abstractNumId w:val="14"/>
  </w:num>
  <w:num w:numId="36">
    <w:abstractNumId w:val="21"/>
  </w:num>
  <w:num w:numId="37">
    <w:abstractNumId w:val="29"/>
  </w:num>
  <w:num w:numId="38">
    <w:abstractNumId w:val="20"/>
  </w:num>
  <w:num w:numId="39">
    <w:abstractNumId w:val="27"/>
  </w:num>
  <w:num w:numId="40">
    <w:abstractNumId w:val="25"/>
  </w:num>
  <w:num w:numId="4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characterSpacingControl w:val="doNotCompress"/>
  <w:compat>
    <w:useFELayout/>
  </w:compat>
  <w:rsids>
    <w:rsidRoot w:val="004400D0"/>
    <w:rsid w:val="000A124F"/>
    <w:rsid w:val="00141D7C"/>
    <w:rsid w:val="00282A65"/>
    <w:rsid w:val="002E3B8A"/>
    <w:rsid w:val="00424F3C"/>
    <w:rsid w:val="0043697A"/>
    <w:rsid w:val="004400D0"/>
    <w:rsid w:val="00485D3E"/>
    <w:rsid w:val="004E3F02"/>
    <w:rsid w:val="005672E8"/>
    <w:rsid w:val="00645252"/>
    <w:rsid w:val="006D3D74"/>
    <w:rsid w:val="00953340"/>
    <w:rsid w:val="00972309"/>
    <w:rsid w:val="00A9204E"/>
    <w:rsid w:val="00AB23C5"/>
    <w:rsid w:val="00D109C4"/>
    <w:rsid w:val="00E75530"/>
    <w:rsid w:val="00F475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9C4"/>
    <w:rPr>
      <w:sz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3F02"/>
    <w:pPr>
      <w:keepNext/>
      <w:keepLines/>
      <w:numPr>
        <w:numId w:val="33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70C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3F02"/>
    <w:pPr>
      <w:keepNext/>
      <w:keepLines/>
      <w:numPr>
        <w:ilvl w:val="1"/>
        <w:numId w:val="33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70C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3F02"/>
    <w:pPr>
      <w:keepNext/>
      <w:keepLines/>
      <w:numPr>
        <w:ilvl w:val="2"/>
        <w:numId w:val="3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3F02"/>
    <w:pPr>
      <w:keepNext/>
      <w:keepLines/>
      <w:numPr>
        <w:ilvl w:val="3"/>
        <w:numId w:val="3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E3F02"/>
    <w:pPr>
      <w:keepNext/>
      <w:keepLines/>
      <w:numPr>
        <w:ilvl w:val="4"/>
        <w:numId w:val="33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E3F02"/>
    <w:pPr>
      <w:keepNext/>
      <w:keepLines/>
      <w:numPr>
        <w:ilvl w:val="5"/>
        <w:numId w:val="3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E3F02"/>
    <w:pPr>
      <w:keepNext/>
      <w:keepLines/>
      <w:numPr>
        <w:ilvl w:val="6"/>
        <w:numId w:val="3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E3F02"/>
    <w:pPr>
      <w:keepNext/>
      <w:keepLines/>
      <w:numPr>
        <w:ilvl w:val="7"/>
        <w:numId w:val="3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E3F02"/>
    <w:pPr>
      <w:keepNext/>
      <w:keepLines/>
      <w:numPr>
        <w:ilvl w:val="8"/>
        <w:numId w:val="3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3F02"/>
    <w:rPr>
      <w:rFonts w:asciiTheme="majorHAnsi" w:eastAsiaTheme="majorEastAsia" w:hAnsiTheme="majorHAnsi" w:cstheme="majorBidi"/>
      <w:b/>
      <w:bCs/>
      <w:smallCaps/>
      <w:color w:val="0070C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E3F02"/>
    <w:rPr>
      <w:rFonts w:asciiTheme="majorHAnsi" w:eastAsiaTheme="majorEastAsia" w:hAnsiTheme="majorHAnsi" w:cstheme="majorBidi"/>
      <w:b/>
      <w:bCs/>
      <w:smallCaps/>
      <w:color w:val="0070C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E3F02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4E3F02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4E3F02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4E3F02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rsid w:val="004E3F0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4E3F0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4E3F0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E3F02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F02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3F02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4E3F02"/>
    <w:rPr>
      <w:color w:val="5A5A5A" w:themeColor="text1" w:themeTint="A5"/>
      <w:spacing w:val="10"/>
    </w:rPr>
  </w:style>
  <w:style w:type="character" w:styleId="SubtleEmphasis">
    <w:name w:val="Subtle Emphasis"/>
    <w:basedOn w:val="DefaultParagraphFont"/>
    <w:uiPriority w:val="19"/>
    <w:qFormat/>
    <w:rsid w:val="004E3F02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4E3F02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4E3F02"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sid w:val="004E3F02"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4E3F02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E3F0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3F02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3F02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sid w:val="004E3F0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E3F02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E3F02"/>
    <w:rPr>
      <w:b w:val="0"/>
      <w:bCs w:val="0"/>
      <w:smallCap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sid w:val="00F4750C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E3F0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NoSpacing">
    <w:name w:val="No Spacing"/>
    <w:uiPriority w:val="1"/>
    <w:qFormat/>
    <w:rsid w:val="004E3F02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E3F02"/>
    <w:pPr>
      <w:outlineLvl w:val="9"/>
    </w:pPr>
  </w:style>
  <w:style w:type="paragraph" w:styleId="ListParagraph">
    <w:name w:val="List Paragraph"/>
    <w:basedOn w:val="Normal"/>
    <w:uiPriority w:val="34"/>
    <w:qFormat/>
    <w:rsid w:val="00D109C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ve%20Harris.GAMES_LAPTOP_1\Google%20Drive\Documents\Custom%20Office%20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purl.org/dc/dcmitype/"/>
    <ds:schemaRef ds:uri="http://schemas.microsoft.com/office/2006/documentManagement/types"/>
    <ds:schemaRef ds:uri="4873beb7-5857-4685-be1f-d57550cc96cc"/>
    <ds:schemaRef ds:uri="http://www.w3.org/XML/1998/namespace"/>
    <ds:schemaRef ds:uri="http://purl.org/dc/elements/1.1/"/>
    <ds:schemaRef ds:uri="http://purl.org/dc/terms/"/>
    <ds:schemaRef ds:uri="http://schemas.microsoft.com/office/2006/metadata/properties"/>
    <ds:schemaRef ds:uri="http://schemas.openxmlformats.org/package/2006/metadata/core-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2</TotalTime>
  <Pages>2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 Harris</dc:creator>
  <cp:lastModifiedBy>Games</cp:lastModifiedBy>
  <cp:revision>2</cp:revision>
  <dcterms:created xsi:type="dcterms:W3CDTF">2018-02-13T09:34:00Z</dcterms:created>
  <dcterms:modified xsi:type="dcterms:W3CDTF">2018-02-13T09:34:00Z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