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EC5DE" w14:textId="5C9A11B6" w:rsidR="00130583" w:rsidRPr="003F74B4" w:rsidRDefault="00130583" w:rsidP="00130583">
      <w:pPr>
        <w:rPr>
          <w:rFonts w:ascii="Tw Cen MT" w:hAnsi="Tw Cen MT" w:cs="Tahoma"/>
          <w:b/>
          <w:sz w:val="44"/>
        </w:rPr>
      </w:pPr>
      <w:r w:rsidRPr="003F74B4">
        <w:rPr>
          <w:rFonts w:ascii="Tw Cen MT" w:hAnsi="Tw Cen MT" w:cs="Tahoma"/>
          <w:b/>
          <w:sz w:val="44"/>
        </w:rPr>
        <w:t>Researching demographics</w:t>
      </w:r>
    </w:p>
    <w:p w14:paraId="2C6B4070" w14:textId="38A205D1" w:rsidR="009F4E48" w:rsidRPr="003F74B4" w:rsidRDefault="009F4E48" w:rsidP="00171464">
      <w:pPr>
        <w:rPr>
          <w:rFonts w:ascii="Tw Cen MT" w:hAnsi="Tw Cen MT" w:cs="Tahoma"/>
          <w:b/>
          <w:sz w:val="32"/>
        </w:rPr>
      </w:pPr>
      <w:r w:rsidRPr="003F74B4">
        <w:rPr>
          <w:rFonts w:ascii="Tw Cen MT" w:hAnsi="Tw Cen MT" w:cs="Tahoma"/>
          <w:b/>
          <w:sz w:val="32"/>
        </w:rPr>
        <w:t>Age</w:t>
      </w:r>
    </w:p>
    <w:p w14:paraId="103CBCAE" w14:textId="6DB3F92E" w:rsidR="00130583" w:rsidRPr="003F74B4" w:rsidRDefault="00171464" w:rsidP="00171464">
      <w:pPr>
        <w:rPr>
          <w:rFonts w:ascii="Tw Cen MT" w:hAnsi="Tw Cen MT" w:cs="Tahoma"/>
          <w:sz w:val="24"/>
        </w:rPr>
      </w:pPr>
      <w:r w:rsidRPr="003F74B4">
        <w:rPr>
          <w:rFonts w:ascii="Tw Cen MT" w:hAnsi="Tw Cen MT" w:cs="Tahoma"/>
          <w:sz w:val="24"/>
        </w:rPr>
        <w:t xml:space="preserve">According to Jesse Schell’s “The Art of Games Design: A Book of Lenses”, when it comes to demographics, for game designers the two most significant variables are </w:t>
      </w:r>
      <w:r w:rsidRPr="003F74B4">
        <w:rPr>
          <w:rFonts w:ascii="Tw Cen MT" w:hAnsi="Tw Cen MT" w:cs="Tahoma"/>
          <w:b/>
          <w:sz w:val="24"/>
        </w:rPr>
        <w:t>age</w:t>
      </w:r>
      <w:r w:rsidRPr="003F74B4">
        <w:rPr>
          <w:rFonts w:ascii="Tw Cen MT" w:hAnsi="Tw Cen MT" w:cs="Tahoma"/>
          <w:sz w:val="24"/>
        </w:rPr>
        <w:t xml:space="preserve"> and </w:t>
      </w:r>
      <w:r w:rsidRPr="003F74B4">
        <w:rPr>
          <w:rFonts w:ascii="Tw Cen MT" w:hAnsi="Tw Cen MT" w:cs="Tahoma"/>
          <w:b/>
          <w:sz w:val="24"/>
        </w:rPr>
        <w:t>gender</w:t>
      </w:r>
      <w:r w:rsidRPr="003F74B4">
        <w:rPr>
          <w:rFonts w:ascii="Tw Cen MT" w:hAnsi="Tw Cen MT" w:cs="Tahoma"/>
          <w:sz w:val="24"/>
        </w:rPr>
        <w:t xml:space="preserve">. </w:t>
      </w:r>
    </w:p>
    <w:p w14:paraId="74D0FEFD" w14:textId="019DA9B6" w:rsidR="00171464" w:rsidRPr="003F74B4" w:rsidRDefault="00171464" w:rsidP="00171464">
      <w:pPr>
        <w:rPr>
          <w:rFonts w:ascii="Tw Cen MT" w:hAnsi="Tw Cen MT"/>
          <w:sz w:val="24"/>
        </w:rPr>
      </w:pPr>
      <w:r w:rsidRPr="003F74B4">
        <w:rPr>
          <w:rFonts w:ascii="Tw Cen MT" w:hAnsi="Tw Cen MT"/>
          <w:sz w:val="24"/>
        </w:rPr>
        <w:t>He continues by listing nine age groups, which according to him, are the “typical age demographics that a game designer has to consider.” These groups are:</w:t>
      </w:r>
    </w:p>
    <w:p w14:paraId="188453CE" w14:textId="28EF57D8" w:rsidR="00171464" w:rsidRPr="003F74B4" w:rsidRDefault="00171464" w:rsidP="00171464">
      <w:pPr>
        <w:pStyle w:val="ListParagraph"/>
        <w:numPr>
          <w:ilvl w:val="0"/>
          <w:numId w:val="1"/>
        </w:numPr>
        <w:rPr>
          <w:rFonts w:ascii="Tw Cen MT" w:hAnsi="Tw Cen MT"/>
          <w:sz w:val="24"/>
        </w:rPr>
      </w:pPr>
      <w:r w:rsidRPr="003F74B4">
        <w:rPr>
          <w:rFonts w:ascii="Tw Cen MT" w:hAnsi="Tw Cen MT"/>
          <w:b/>
          <w:sz w:val="24"/>
        </w:rPr>
        <w:t xml:space="preserve">0 – 3: Infant/Toddler </w:t>
      </w:r>
      <w:r w:rsidRPr="003F74B4">
        <w:rPr>
          <w:rFonts w:ascii="Tw Cen MT" w:hAnsi="Tw Cen MT"/>
          <w:sz w:val="24"/>
        </w:rPr>
        <w:t xml:space="preserve">– </w:t>
      </w:r>
      <w:r w:rsidR="00630C2D" w:rsidRPr="003F74B4">
        <w:rPr>
          <w:rFonts w:ascii="Tw Cen MT" w:hAnsi="Tw Cen MT"/>
          <w:sz w:val="24"/>
        </w:rPr>
        <w:t>“very interested in toys, but the complexity and problem solving involved in games is generally too much”;</w:t>
      </w:r>
    </w:p>
    <w:p w14:paraId="612084BD" w14:textId="3F8584AD"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 xml:space="preserve">4 – 6: </w:t>
      </w:r>
      <w:proofErr w:type="spellStart"/>
      <w:r w:rsidRPr="003F74B4">
        <w:rPr>
          <w:rFonts w:ascii="Tw Cen MT" w:hAnsi="Tw Cen MT"/>
          <w:b/>
          <w:sz w:val="24"/>
        </w:rPr>
        <w:t>Preschooler</w:t>
      </w:r>
      <w:proofErr w:type="spellEnd"/>
      <w:r w:rsidR="00630C2D" w:rsidRPr="003F74B4">
        <w:rPr>
          <w:rFonts w:ascii="Tw Cen MT" w:hAnsi="Tw Cen MT"/>
          <w:b/>
          <w:sz w:val="24"/>
        </w:rPr>
        <w:t xml:space="preserve"> </w:t>
      </w:r>
      <w:r w:rsidR="00630C2D" w:rsidRPr="003F74B4">
        <w:rPr>
          <w:rFonts w:ascii="Tw Cen MT" w:hAnsi="Tw Cen MT"/>
          <w:sz w:val="24"/>
        </w:rPr>
        <w:t>– “show their first interest in games”, “games are very simple, and played with parents”;</w:t>
      </w:r>
    </w:p>
    <w:p w14:paraId="66D1ECAA" w14:textId="13D07782"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7 – 9: Kids</w:t>
      </w:r>
      <w:r w:rsidR="00630C2D" w:rsidRPr="003F74B4">
        <w:rPr>
          <w:rFonts w:ascii="Tw Cen MT" w:hAnsi="Tw Cen MT"/>
          <w:b/>
          <w:sz w:val="24"/>
        </w:rPr>
        <w:t xml:space="preserve"> </w:t>
      </w:r>
      <w:r w:rsidR="00630C2D" w:rsidRPr="003F74B4">
        <w:rPr>
          <w:rFonts w:ascii="Tw Cen MT" w:hAnsi="Tw Cen MT"/>
          <w:sz w:val="24"/>
        </w:rPr>
        <w:t>– “age of reason”, “children start making their own decisions about what kinds of toys and games they like and dislike”;</w:t>
      </w:r>
    </w:p>
    <w:p w14:paraId="114C0EF3" w14:textId="11BA5A12"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10 – 13: Preteen or “Tween”</w:t>
      </w:r>
      <w:r w:rsidR="00630C2D" w:rsidRPr="003F74B4">
        <w:rPr>
          <w:rFonts w:ascii="Tw Cen MT" w:hAnsi="Tw Cen MT"/>
          <w:b/>
          <w:sz w:val="24"/>
        </w:rPr>
        <w:t xml:space="preserve"> </w:t>
      </w:r>
      <w:r w:rsidR="00630C2D" w:rsidRPr="003F74B4">
        <w:rPr>
          <w:rFonts w:ascii="Tw Cen MT" w:hAnsi="Tw Cen MT"/>
          <w:sz w:val="24"/>
        </w:rPr>
        <w:t>– “age of obsessions”, “start to get quite passionate about their interests”</w:t>
      </w:r>
    </w:p>
    <w:p w14:paraId="7CFFCA99" w14:textId="40F5DF47"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13 – 18: Teen</w:t>
      </w:r>
      <w:r w:rsidR="00630C2D" w:rsidRPr="003F74B4">
        <w:rPr>
          <w:rFonts w:ascii="Tw Cen MT" w:hAnsi="Tw Cen MT"/>
          <w:b/>
          <w:sz w:val="24"/>
        </w:rPr>
        <w:t xml:space="preserve"> </w:t>
      </w:r>
      <w:r w:rsidR="00630C2D" w:rsidRPr="003F74B4">
        <w:rPr>
          <w:rFonts w:ascii="Tw Cen MT" w:hAnsi="Tw Cen MT"/>
          <w:sz w:val="24"/>
        </w:rPr>
        <w:t>– “we generally see a significant divergence between male and female interests”, “boys…interested in competition and mastery”, “girls become more focused on real-world issues and communication”;</w:t>
      </w:r>
    </w:p>
    <w:p w14:paraId="291C4B55" w14:textId="53A16931"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18 – 24: Young Adult</w:t>
      </w:r>
      <w:r w:rsidR="00630C2D" w:rsidRPr="003F74B4">
        <w:rPr>
          <w:rFonts w:ascii="Tw Cen MT" w:hAnsi="Tw Cen MT"/>
          <w:b/>
          <w:sz w:val="24"/>
        </w:rPr>
        <w:t xml:space="preserve"> </w:t>
      </w:r>
      <w:r w:rsidR="00630C2D" w:rsidRPr="003F74B4">
        <w:rPr>
          <w:rFonts w:ascii="Tw Cen MT" w:hAnsi="Tw Cen MT"/>
          <w:sz w:val="24"/>
        </w:rPr>
        <w:t>– “established certain tastes about the kind of play and entertainment they enjoy”, “usually have both time and money on their hands, which makes them big consumers of games”;</w:t>
      </w:r>
    </w:p>
    <w:p w14:paraId="7EFA6685" w14:textId="7746A911"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25 – 35: Twenties and Thirties</w:t>
      </w:r>
      <w:r w:rsidR="00630C2D" w:rsidRPr="003F74B4">
        <w:rPr>
          <w:rFonts w:ascii="Tw Cen MT" w:hAnsi="Tw Cen MT"/>
          <w:b/>
          <w:sz w:val="24"/>
        </w:rPr>
        <w:t xml:space="preserve"> </w:t>
      </w:r>
      <w:r w:rsidR="00630C2D" w:rsidRPr="003F74B4">
        <w:rPr>
          <w:rFonts w:ascii="Tw Cen MT" w:hAnsi="Tw Cen MT"/>
          <w:sz w:val="24"/>
        </w:rPr>
        <w:t>– “</w:t>
      </w:r>
      <w:r w:rsidR="0038102B" w:rsidRPr="003F74B4">
        <w:rPr>
          <w:rFonts w:ascii="Tw Cen MT" w:hAnsi="Tw Cen MT"/>
          <w:sz w:val="24"/>
        </w:rPr>
        <w:t>at this age, time becomes more precious”</w:t>
      </w:r>
      <w:r w:rsidR="001129E1" w:rsidRPr="003F74B4">
        <w:rPr>
          <w:rFonts w:ascii="Tw Cen MT" w:hAnsi="Tw Cen MT"/>
          <w:sz w:val="24"/>
        </w:rPr>
        <w:t>, “most adults in this age bracket are only casual game players, playing games as an occasional amusement”, “on the other hand, the hardcore gamers… are an important target market because they purchase a lot of games, and are often quite vocal about what they do and don’t like”;</w:t>
      </w:r>
    </w:p>
    <w:p w14:paraId="284D7B5F" w14:textId="4ABECB06"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35 – 50: Thirties and Forties</w:t>
      </w:r>
      <w:r w:rsidR="001129E1" w:rsidRPr="003F74B4">
        <w:rPr>
          <w:rFonts w:ascii="Tw Cen MT" w:hAnsi="Tw Cen MT"/>
          <w:b/>
          <w:sz w:val="24"/>
        </w:rPr>
        <w:t xml:space="preserve"> </w:t>
      </w:r>
      <w:r w:rsidR="001129E1" w:rsidRPr="003F74B4">
        <w:rPr>
          <w:rFonts w:ascii="Tw Cen MT" w:hAnsi="Tw Cen MT"/>
          <w:sz w:val="24"/>
        </w:rPr>
        <w:t>– “most adults… are very caught up in career and family responsibilities and are only casual game players”</w:t>
      </w:r>
    </w:p>
    <w:p w14:paraId="3B83A45C" w14:textId="5F62A301" w:rsidR="00171464" w:rsidRPr="003F74B4" w:rsidRDefault="00171464" w:rsidP="00171464">
      <w:pPr>
        <w:pStyle w:val="ListParagraph"/>
        <w:numPr>
          <w:ilvl w:val="0"/>
          <w:numId w:val="1"/>
        </w:numPr>
        <w:rPr>
          <w:rFonts w:ascii="Tw Cen MT" w:hAnsi="Tw Cen MT"/>
          <w:b/>
          <w:sz w:val="24"/>
        </w:rPr>
      </w:pPr>
      <w:r w:rsidRPr="003F74B4">
        <w:rPr>
          <w:rFonts w:ascii="Tw Cen MT" w:hAnsi="Tw Cen MT"/>
          <w:b/>
          <w:sz w:val="24"/>
        </w:rPr>
        <w:t>50+: Fifties and Up</w:t>
      </w:r>
      <w:r w:rsidR="001129E1" w:rsidRPr="003F74B4">
        <w:rPr>
          <w:rFonts w:ascii="Tw Cen MT" w:hAnsi="Tw Cen MT"/>
          <w:b/>
          <w:sz w:val="24"/>
        </w:rPr>
        <w:t xml:space="preserve"> </w:t>
      </w:r>
      <w:r w:rsidR="001129E1" w:rsidRPr="003F74B4">
        <w:rPr>
          <w:rFonts w:ascii="Tw Cen MT" w:hAnsi="Tw Cen MT"/>
          <w:sz w:val="24"/>
        </w:rPr>
        <w:t>– “suddenly have a lot of time on their hands”, “some return to games they enjoyed when younger, and others, looking for a change, turn to new game experiences”, “particularly interested in game experiences that have a strong social component, such as golf, tennis, bridge and online multiplayer games”.</w:t>
      </w:r>
    </w:p>
    <w:p w14:paraId="53AFE304" w14:textId="77777777" w:rsidR="001C35B1" w:rsidRPr="003F74B4" w:rsidRDefault="009F4E48" w:rsidP="009F4E48">
      <w:pPr>
        <w:rPr>
          <w:rFonts w:ascii="Tw Cen MT" w:hAnsi="Tw Cen MT"/>
          <w:sz w:val="24"/>
        </w:rPr>
      </w:pPr>
      <w:r w:rsidRPr="003F74B4">
        <w:rPr>
          <w:rFonts w:ascii="Tw Cen MT" w:hAnsi="Tw Cen MT"/>
          <w:sz w:val="24"/>
        </w:rPr>
        <w:t>I have also looked at various games published by Bandai Namco Entertainment, to get an idea of what kind of genres they usually invest in. They have lots of intellectual properties under their name, ranging from games rated (using the PEGI rating) 3 to 18 for a variety of platforms, in many different genres (for example action/adventure, arcade or fighting)</w:t>
      </w:r>
      <w:r w:rsidR="001C35B1" w:rsidRPr="003F74B4">
        <w:rPr>
          <w:rFonts w:ascii="Tw Cen MT" w:hAnsi="Tw Cen MT"/>
          <w:sz w:val="24"/>
        </w:rPr>
        <w:t xml:space="preserve">. </w:t>
      </w:r>
    </w:p>
    <w:p w14:paraId="66145552" w14:textId="2822392B" w:rsidR="009F4E48" w:rsidRPr="003F74B4" w:rsidRDefault="001C35B1" w:rsidP="009F4E48">
      <w:pPr>
        <w:rPr>
          <w:rFonts w:ascii="Tw Cen MT" w:hAnsi="Tw Cen MT"/>
          <w:sz w:val="24"/>
        </w:rPr>
      </w:pPr>
      <w:r w:rsidRPr="003F74B4">
        <w:rPr>
          <w:rFonts w:ascii="Tw Cen MT" w:hAnsi="Tw Cen MT"/>
          <w:sz w:val="24"/>
        </w:rPr>
        <w:t xml:space="preserve">Since the brief states we </w:t>
      </w:r>
      <w:proofErr w:type="gramStart"/>
      <w:r w:rsidRPr="003F74B4">
        <w:rPr>
          <w:rFonts w:ascii="Tw Cen MT" w:hAnsi="Tw Cen MT"/>
          <w:sz w:val="24"/>
        </w:rPr>
        <w:t>have to</w:t>
      </w:r>
      <w:proofErr w:type="gramEnd"/>
      <w:r w:rsidRPr="003F74B4">
        <w:rPr>
          <w:rFonts w:ascii="Tw Cen MT" w:hAnsi="Tw Cen MT"/>
          <w:sz w:val="24"/>
        </w:rPr>
        <w:t xml:space="preserve"> produce a game for the mobile platform, I have looked at games that Bandai Namco Entertainment has published on mobile platforms (Android/iOS). Most of the games appear to have a rating of 3 (6 out of 11 games (taken from their official website), with 2 having a rating of 7 and 2 of 12, with only one being rated 16.</w:t>
      </w:r>
    </w:p>
    <w:p w14:paraId="161BE263" w14:textId="7D825DF6" w:rsidR="001C35B1" w:rsidRPr="003F74B4" w:rsidRDefault="001C35B1" w:rsidP="009F4E48">
      <w:pPr>
        <w:rPr>
          <w:rFonts w:ascii="Tw Cen MT" w:hAnsi="Tw Cen MT"/>
          <w:sz w:val="24"/>
        </w:rPr>
      </w:pPr>
      <w:r w:rsidRPr="003F74B4">
        <w:rPr>
          <w:rFonts w:ascii="Tw Cen MT" w:hAnsi="Tw Cen MT"/>
          <w:sz w:val="24"/>
        </w:rPr>
        <w:t>This suggest that most mobile games from Bandai Namco are targeted towards the younger audiences. This also goes well with the requirements set out by the brief, as the game is supposed to be multiplayer, meaning that the younger children could play the game tog</w:t>
      </w:r>
      <w:r w:rsidR="009A1F1D" w:rsidRPr="003F74B4">
        <w:rPr>
          <w:rFonts w:ascii="Tw Cen MT" w:hAnsi="Tw Cen MT"/>
          <w:sz w:val="24"/>
        </w:rPr>
        <w:t xml:space="preserve">ether with friends or even parents. Despite that, the game is still for a mobile device, meaning that </w:t>
      </w:r>
      <w:r w:rsidR="009A1F1D" w:rsidRPr="003F74B4">
        <w:rPr>
          <w:rFonts w:ascii="Tw Cen MT" w:hAnsi="Tw Cen MT"/>
          <w:sz w:val="24"/>
        </w:rPr>
        <w:lastRenderedPageBreak/>
        <w:t xml:space="preserve">most likely younger kids will not be able to play the game without their parent’s permission. As they most likely will not possess the mobile device that is required. </w:t>
      </w:r>
    </w:p>
    <w:p w14:paraId="294054BD" w14:textId="08B429E5" w:rsidR="009A1F1D" w:rsidRPr="003F74B4" w:rsidRDefault="009A1F1D" w:rsidP="009F4E48">
      <w:pPr>
        <w:rPr>
          <w:rFonts w:ascii="Tw Cen MT" w:hAnsi="Tw Cen MT"/>
          <w:sz w:val="24"/>
        </w:rPr>
      </w:pPr>
      <w:r w:rsidRPr="003F74B4">
        <w:rPr>
          <w:rFonts w:ascii="Tw Cen MT" w:hAnsi="Tw Cen MT"/>
          <w:sz w:val="24"/>
        </w:rPr>
        <w:t xml:space="preserve">In the end I would suggest that the best age bracket to aim for with this project would be </w:t>
      </w:r>
      <w:r w:rsidRPr="003F74B4">
        <w:rPr>
          <w:rFonts w:ascii="Tw Cen MT" w:hAnsi="Tw Cen MT"/>
          <w:b/>
          <w:sz w:val="24"/>
        </w:rPr>
        <w:t>7 – 13</w:t>
      </w:r>
      <w:r w:rsidRPr="003F74B4">
        <w:rPr>
          <w:rFonts w:ascii="Tw Cen MT" w:hAnsi="Tw Cen MT"/>
          <w:sz w:val="24"/>
        </w:rPr>
        <w:t xml:space="preserve">. This way, the kids will be able to play the game with their friends, and since they will be in school, they can use the game to pass time during breaks or lunches, if they wish so to do. They are also old enough to understand what the game is asking of them. </w:t>
      </w:r>
    </w:p>
    <w:p w14:paraId="02B7F7D5" w14:textId="04733B16" w:rsidR="00040D5C" w:rsidRPr="003F74B4" w:rsidRDefault="00040D5C" w:rsidP="009F4E48">
      <w:pPr>
        <w:rPr>
          <w:rFonts w:ascii="Tw Cen MT" w:hAnsi="Tw Cen MT"/>
          <w:sz w:val="24"/>
        </w:rPr>
      </w:pPr>
      <w:r w:rsidRPr="003F74B4">
        <w:rPr>
          <w:rFonts w:ascii="Tw Cen MT" w:hAnsi="Tw Cen MT"/>
          <w:sz w:val="24"/>
        </w:rPr>
        <w:t>Also, the kids are young enough to have an enjoyment in getting toys, would the game become popular enough that Bandai Namco would use its Toys &amp; Hobby SBU</w:t>
      </w:r>
      <w:r w:rsidR="0057101F" w:rsidRPr="003F74B4">
        <w:rPr>
          <w:rFonts w:ascii="Tw Cen MT" w:hAnsi="Tw Cen MT"/>
          <w:sz w:val="24"/>
        </w:rPr>
        <w:t xml:space="preserve"> to produce toys to further popularize the game and increase the revenue the game produces.</w:t>
      </w:r>
    </w:p>
    <w:p w14:paraId="58C3B9C5" w14:textId="6E3AC348" w:rsidR="009F4E48" w:rsidRPr="003F74B4" w:rsidRDefault="009F4E48" w:rsidP="00705AF5">
      <w:pPr>
        <w:rPr>
          <w:rFonts w:ascii="Tw Cen MT" w:hAnsi="Tw Cen MT" w:cs="Tahoma"/>
          <w:b/>
          <w:sz w:val="32"/>
        </w:rPr>
      </w:pPr>
      <w:r w:rsidRPr="003F74B4">
        <w:rPr>
          <w:rFonts w:ascii="Tw Cen MT" w:hAnsi="Tw Cen MT" w:cs="Tahoma"/>
          <w:b/>
          <w:sz w:val="32"/>
        </w:rPr>
        <w:t>Gender</w:t>
      </w:r>
    </w:p>
    <w:p w14:paraId="21175E08" w14:textId="3AC5FE90" w:rsidR="00705AF5" w:rsidRPr="003F74B4" w:rsidRDefault="00705AF5" w:rsidP="00705AF5">
      <w:pPr>
        <w:rPr>
          <w:rFonts w:ascii="Tw Cen MT" w:hAnsi="Tw Cen MT"/>
          <w:sz w:val="24"/>
          <w:szCs w:val="24"/>
        </w:rPr>
      </w:pPr>
      <w:r w:rsidRPr="003F74B4">
        <w:rPr>
          <w:rFonts w:ascii="Tw Cen MT" w:hAnsi="Tw Cen MT"/>
          <w:sz w:val="24"/>
          <w:szCs w:val="24"/>
        </w:rPr>
        <w:t>Schell continues by saying how “</w:t>
      </w:r>
      <w:proofErr w:type="gramStart"/>
      <w:r w:rsidRPr="003F74B4">
        <w:rPr>
          <w:rFonts w:ascii="Tw Cen MT" w:hAnsi="Tw Cen MT"/>
          <w:sz w:val="24"/>
          <w:szCs w:val="24"/>
        </w:rPr>
        <w:t>the majority of</w:t>
      </w:r>
      <w:proofErr w:type="gramEnd"/>
      <w:r w:rsidRPr="003F74B4">
        <w:rPr>
          <w:rFonts w:ascii="Tw Cen MT" w:hAnsi="Tw Cen MT"/>
          <w:sz w:val="24"/>
          <w:szCs w:val="24"/>
        </w:rPr>
        <w:t xml:space="preserve"> videogames are played by boys and men</w:t>
      </w:r>
      <w:r w:rsidR="009F4E48" w:rsidRPr="003F74B4">
        <w:rPr>
          <w:rFonts w:ascii="Tw Cen MT" w:hAnsi="Tw Cen MT"/>
          <w:sz w:val="24"/>
          <w:szCs w:val="24"/>
        </w:rPr>
        <w:t>” due to “male-oriented aesthetics of these games, which often feature aggressive male characters, graphic violence, and hyper-sexualised female characters”. He later continues by listing five things both genders enjoy seeing in the games they play.</w:t>
      </w:r>
    </w:p>
    <w:p w14:paraId="2AE41581" w14:textId="2A858B4E" w:rsidR="009F4E48" w:rsidRPr="003F74B4" w:rsidRDefault="009F4E48" w:rsidP="00705AF5">
      <w:pPr>
        <w:rPr>
          <w:rFonts w:ascii="Tw Cen MT" w:hAnsi="Tw Cen MT"/>
          <w:sz w:val="24"/>
          <w:szCs w:val="24"/>
        </w:rPr>
      </w:pPr>
      <w:r w:rsidRPr="003F74B4">
        <w:rPr>
          <w:rFonts w:ascii="Tw Cen MT" w:hAnsi="Tw Cen MT"/>
          <w:sz w:val="24"/>
          <w:szCs w:val="24"/>
        </w:rPr>
        <w:t xml:space="preserve">For males the five things include: </w:t>
      </w:r>
      <w:r w:rsidRPr="003F74B4">
        <w:rPr>
          <w:rFonts w:ascii="Tw Cen MT" w:hAnsi="Tw Cen MT"/>
          <w:b/>
          <w:sz w:val="24"/>
          <w:szCs w:val="24"/>
        </w:rPr>
        <w:t xml:space="preserve">mastery, competition, destruction, spatial puzzles </w:t>
      </w:r>
      <w:r w:rsidRPr="003F74B4">
        <w:rPr>
          <w:rFonts w:ascii="Tw Cen MT" w:hAnsi="Tw Cen MT"/>
          <w:sz w:val="24"/>
          <w:szCs w:val="24"/>
        </w:rPr>
        <w:t xml:space="preserve">and </w:t>
      </w:r>
      <w:r w:rsidRPr="003F74B4">
        <w:rPr>
          <w:rFonts w:ascii="Tw Cen MT" w:hAnsi="Tw Cen MT"/>
          <w:b/>
          <w:sz w:val="24"/>
          <w:szCs w:val="24"/>
        </w:rPr>
        <w:t>trial and error</w:t>
      </w:r>
      <w:r w:rsidRPr="003F74B4">
        <w:rPr>
          <w:rFonts w:ascii="Tw Cen MT" w:hAnsi="Tw Cen MT"/>
          <w:sz w:val="24"/>
          <w:szCs w:val="24"/>
        </w:rPr>
        <w:t>.</w:t>
      </w:r>
    </w:p>
    <w:p w14:paraId="1A9B2227" w14:textId="732BADB5" w:rsidR="009F4E48" w:rsidRPr="003F74B4" w:rsidRDefault="009F4E48" w:rsidP="00705AF5">
      <w:pPr>
        <w:rPr>
          <w:rFonts w:ascii="Tw Cen MT" w:hAnsi="Tw Cen MT"/>
          <w:b/>
          <w:sz w:val="24"/>
          <w:szCs w:val="24"/>
        </w:rPr>
      </w:pPr>
      <w:r w:rsidRPr="003F74B4">
        <w:rPr>
          <w:rFonts w:ascii="Tw Cen MT" w:hAnsi="Tw Cen MT"/>
          <w:sz w:val="24"/>
          <w:szCs w:val="24"/>
        </w:rPr>
        <w:t xml:space="preserve">For females, on the other hand, the five things include: </w:t>
      </w:r>
      <w:r w:rsidRPr="003F74B4">
        <w:rPr>
          <w:rFonts w:ascii="Tw Cen MT" w:hAnsi="Tw Cen MT"/>
          <w:b/>
          <w:sz w:val="24"/>
          <w:szCs w:val="24"/>
        </w:rPr>
        <w:t xml:space="preserve">emotion, real world, nurturing, dialog and verbal puzzles, </w:t>
      </w:r>
      <w:r w:rsidRPr="003F74B4">
        <w:rPr>
          <w:rFonts w:ascii="Tw Cen MT" w:hAnsi="Tw Cen MT"/>
          <w:sz w:val="24"/>
          <w:szCs w:val="24"/>
        </w:rPr>
        <w:t xml:space="preserve">and </w:t>
      </w:r>
      <w:r w:rsidRPr="003F74B4">
        <w:rPr>
          <w:rFonts w:ascii="Tw Cen MT" w:hAnsi="Tw Cen MT"/>
          <w:b/>
          <w:sz w:val="24"/>
          <w:szCs w:val="24"/>
        </w:rPr>
        <w:t xml:space="preserve">learning by example. </w:t>
      </w:r>
    </w:p>
    <w:p w14:paraId="11DB0011" w14:textId="4099B4C2" w:rsidR="00661863" w:rsidRDefault="00661863" w:rsidP="00661863">
      <w:pPr>
        <w:rPr>
          <w:rFonts w:ascii="Tw Cen MT" w:hAnsi="Tw Cen MT"/>
          <w:sz w:val="24"/>
          <w:szCs w:val="24"/>
        </w:rPr>
      </w:pPr>
      <w:r w:rsidRPr="003F74B4">
        <w:rPr>
          <w:rFonts w:ascii="Tw Cen MT" w:hAnsi="Tw Cen MT"/>
          <w:sz w:val="24"/>
          <w:szCs w:val="24"/>
        </w:rPr>
        <w:t xml:space="preserve">In terms of the gender our game would be targeting, it appears that </w:t>
      </w:r>
      <w:r w:rsidRPr="003F74B4">
        <w:rPr>
          <w:rFonts w:ascii="Tw Cen MT" w:hAnsi="Tw Cen MT"/>
          <w:b/>
          <w:sz w:val="24"/>
          <w:szCs w:val="24"/>
        </w:rPr>
        <w:t>males</w:t>
      </w:r>
      <w:r w:rsidRPr="003F74B4">
        <w:rPr>
          <w:rFonts w:ascii="Tw Cen MT" w:hAnsi="Tw Cen MT"/>
          <w:sz w:val="24"/>
          <w:szCs w:val="24"/>
        </w:rPr>
        <w:t xml:space="preserve"> are more likely to be our target, since competition and mastery are pretty much requirements for our game. </w:t>
      </w:r>
    </w:p>
    <w:p w14:paraId="3923ABEF" w14:textId="069DA3C3" w:rsidR="00A0550B" w:rsidRPr="003F74B4" w:rsidRDefault="00A0550B" w:rsidP="00A0550B">
      <w:pPr>
        <w:rPr>
          <w:rFonts w:ascii="Tw Cen MT" w:hAnsi="Tw Cen MT" w:cs="Tahoma"/>
          <w:b/>
          <w:sz w:val="32"/>
        </w:rPr>
      </w:pPr>
      <w:r>
        <w:rPr>
          <w:rFonts w:ascii="Tw Cen MT" w:hAnsi="Tw Cen MT" w:cs="Tahoma"/>
          <w:b/>
          <w:sz w:val="32"/>
        </w:rPr>
        <w:t>Psychographics</w:t>
      </w:r>
    </w:p>
    <w:p w14:paraId="2FA19E7A" w14:textId="343143AC" w:rsidR="00A011A2" w:rsidRDefault="00E3781C" w:rsidP="00661863">
      <w:pPr>
        <w:rPr>
          <w:rFonts w:ascii="Tw Cen MT" w:hAnsi="Tw Cen MT"/>
          <w:sz w:val="24"/>
          <w:szCs w:val="24"/>
        </w:rPr>
      </w:pPr>
      <w:r>
        <w:rPr>
          <w:rFonts w:ascii="Tw Cen MT" w:hAnsi="Tw Cen MT"/>
          <w:sz w:val="24"/>
          <w:szCs w:val="24"/>
        </w:rPr>
        <w:t xml:space="preserve">Schell also talks about psychographics, which are more </w:t>
      </w:r>
      <w:r w:rsidR="00A011A2">
        <w:rPr>
          <w:rFonts w:ascii="Tw Cen MT" w:hAnsi="Tw Cen MT"/>
          <w:sz w:val="24"/>
          <w:szCs w:val="24"/>
        </w:rPr>
        <w:t>about how the players “think on the inside”. He says that “some psychographic breakdowns have to do with “lifestyle” choices”, “but other kinds of psychographics aren’t so tied to concrete activities. They have more to do with what a person enjoys the most</w:t>
      </w:r>
      <w:r w:rsidR="00C923FE">
        <w:rPr>
          <w:rFonts w:ascii="Tw Cen MT" w:hAnsi="Tw Cen MT"/>
          <w:sz w:val="24"/>
          <w:szCs w:val="24"/>
        </w:rPr>
        <w:t xml:space="preserve"> – the kind of pleasures they look for when participating in a game activity, or really, and activity”.</w:t>
      </w:r>
    </w:p>
    <w:p w14:paraId="590FBCAC" w14:textId="77777777" w:rsidR="00053C32" w:rsidRDefault="00A011A2" w:rsidP="00661863">
      <w:pPr>
        <w:rPr>
          <w:rFonts w:ascii="Tw Cen MT" w:hAnsi="Tw Cen MT"/>
          <w:sz w:val="24"/>
          <w:szCs w:val="24"/>
        </w:rPr>
      </w:pPr>
      <w:r>
        <w:rPr>
          <w:rFonts w:ascii="Tw Cen MT" w:hAnsi="Tw Cen MT"/>
          <w:sz w:val="24"/>
          <w:szCs w:val="24"/>
        </w:rPr>
        <w:t xml:space="preserve">He then talks about LeBlanc’s Taxonomy of Game Pleasures which include: </w:t>
      </w:r>
    </w:p>
    <w:p w14:paraId="6394CD57" w14:textId="10408302" w:rsidR="00053C32" w:rsidRP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t>sensation</w:t>
      </w:r>
      <w:r w:rsidR="00053C32">
        <w:rPr>
          <w:rFonts w:ascii="Tw Cen MT" w:hAnsi="Tw Cen MT"/>
          <w:b/>
          <w:sz w:val="24"/>
          <w:szCs w:val="24"/>
        </w:rPr>
        <w:t xml:space="preserve"> </w:t>
      </w:r>
      <w:r w:rsidR="00053C32">
        <w:rPr>
          <w:rFonts w:ascii="Tw Cen MT" w:hAnsi="Tw Cen MT"/>
          <w:sz w:val="24"/>
          <w:szCs w:val="24"/>
        </w:rPr>
        <w:t>– using your senses, whether it is the sound, the visuals or imagining smells and tastes. Often provided by the aesthetics of the game. Our game could possibly utilise it in some capacity;</w:t>
      </w:r>
    </w:p>
    <w:p w14:paraId="4C1FD3A9" w14:textId="1929F0A4" w:rsidR="00053C32" w:rsidRP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t>fantasy</w:t>
      </w:r>
      <w:r w:rsidR="00053C32">
        <w:rPr>
          <w:rFonts w:ascii="Tw Cen MT" w:hAnsi="Tw Cen MT"/>
          <w:b/>
          <w:sz w:val="24"/>
          <w:szCs w:val="24"/>
        </w:rPr>
        <w:t xml:space="preserve"> </w:t>
      </w:r>
      <w:r w:rsidR="00053C32">
        <w:rPr>
          <w:rFonts w:ascii="Tw Cen MT" w:hAnsi="Tw Cen MT"/>
          <w:sz w:val="24"/>
          <w:szCs w:val="24"/>
        </w:rPr>
        <w:t>– “pleasure of the imaginary world, and the pleasure of imagining yourself as something that you are not.” This one could possibly be achieved, depending on what kind of genre and setting we finally decide that our game should take place in;</w:t>
      </w:r>
    </w:p>
    <w:p w14:paraId="52BC3B19" w14:textId="1B60E00E" w:rsidR="00053C32" w:rsidRP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t>narrative</w:t>
      </w:r>
      <w:r w:rsidR="00053C32">
        <w:rPr>
          <w:rFonts w:ascii="Tw Cen MT" w:hAnsi="Tw Cen MT"/>
          <w:b/>
          <w:sz w:val="24"/>
          <w:szCs w:val="24"/>
        </w:rPr>
        <w:t xml:space="preserve"> </w:t>
      </w:r>
      <w:r w:rsidR="00053C32">
        <w:rPr>
          <w:rFonts w:ascii="Tw Cen MT" w:hAnsi="Tw Cen MT"/>
          <w:sz w:val="24"/>
          <w:szCs w:val="24"/>
        </w:rPr>
        <w:t>– “a dramatic unfolding of a sequence of events”. The casual and competitive nature of our game limits our ability to create a narrative pleasure, since the games should be fast, and there is no need for a complicated story in a game that does not really progress;</w:t>
      </w:r>
    </w:p>
    <w:p w14:paraId="5B03A4AE" w14:textId="7100268A" w:rsidR="00053C32" w:rsidRP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t>challenge</w:t>
      </w:r>
      <w:r w:rsidR="00DF2A89">
        <w:rPr>
          <w:rFonts w:ascii="Tw Cen MT" w:hAnsi="Tw Cen MT"/>
          <w:b/>
          <w:sz w:val="24"/>
          <w:szCs w:val="24"/>
        </w:rPr>
        <w:t xml:space="preserve"> </w:t>
      </w:r>
      <w:r w:rsidR="00DF2A89">
        <w:rPr>
          <w:rFonts w:ascii="Tw Cen MT" w:hAnsi="Tw Cen MT"/>
          <w:sz w:val="24"/>
          <w:szCs w:val="24"/>
        </w:rPr>
        <w:t>– “can be considered one of the core pleasures of gameplay, since every game, at its heart, has a problem to be solved.” This is the pleasure that our game will most likely aim for, since it goes well with the mastery and competitive nature of our game, despite the rules being simple, the player will be able to become better and use their knowledge to fight against the newer players</w:t>
      </w:r>
      <w:r w:rsidR="00E97AE9">
        <w:rPr>
          <w:rFonts w:ascii="Tw Cen MT" w:hAnsi="Tw Cen MT"/>
          <w:sz w:val="24"/>
          <w:szCs w:val="24"/>
        </w:rPr>
        <w:t>;</w:t>
      </w:r>
    </w:p>
    <w:p w14:paraId="40FA6546" w14:textId="188E4A9B" w:rsidR="00053C32" w:rsidRP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lastRenderedPageBreak/>
        <w:t>fellowship</w:t>
      </w:r>
      <w:r w:rsidR="00A97605">
        <w:rPr>
          <w:rFonts w:ascii="Tw Cen MT" w:hAnsi="Tw Cen MT"/>
          <w:b/>
          <w:sz w:val="24"/>
          <w:szCs w:val="24"/>
        </w:rPr>
        <w:t xml:space="preserve"> </w:t>
      </w:r>
      <w:r w:rsidR="00A97605">
        <w:rPr>
          <w:rFonts w:ascii="Tw Cen MT" w:hAnsi="Tw Cen MT"/>
          <w:sz w:val="24"/>
          <w:szCs w:val="24"/>
        </w:rPr>
        <w:t>– “referring to everything enjoyable about friendship, cooperation, and community.” This pleasure goes against our adversarial requirement, and so we must not aim for it</w:t>
      </w:r>
      <w:r w:rsidR="00E97AE9">
        <w:rPr>
          <w:rFonts w:ascii="Tw Cen MT" w:hAnsi="Tw Cen MT"/>
          <w:sz w:val="24"/>
          <w:szCs w:val="24"/>
        </w:rPr>
        <w:t>;</w:t>
      </w:r>
    </w:p>
    <w:p w14:paraId="26DC82C6" w14:textId="0BFDC3EB" w:rsidR="00053C32" w:rsidRP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t>discovery</w:t>
      </w:r>
      <w:r w:rsidR="00E42480">
        <w:rPr>
          <w:rFonts w:ascii="Tw Cen MT" w:hAnsi="Tw Cen MT"/>
          <w:b/>
          <w:sz w:val="24"/>
          <w:szCs w:val="24"/>
        </w:rPr>
        <w:t xml:space="preserve"> </w:t>
      </w:r>
      <w:r w:rsidR="005F182A">
        <w:rPr>
          <w:rFonts w:ascii="Tw Cen MT" w:hAnsi="Tw Cen MT"/>
          <w:sz w:val="24"/>
          <w:szCs w:val="24"/>
        </w:rPr>
        <w:t>–</w:t>
      </w:r>
      <w:r w:rsidR="00E42480">
        <w:rPr>
          <w:rFonts w:ascii="Tw Cen MT" w:hAnsi="Tw Cen MT"/>
          <w:sz w:val="24"/>
          <w:szCs w:val="24"/>
        </w:rPr>
        <w:t xml:space="preserve"> </w:t>
      </w:r>
      <w:r w:rsidR="005F182A">
        <w:rPr>
          <w:rFonts w:ascii="Tw Cen MT" w:hAnsi="Tw Cen MT"/>
          <w:sz w:val="24"/>
          <w:szCs w:val="24"/>
        </w:rPr>
        <w:t>“any time you seek and find something new, that is a discovery”. This pleasure goes well with the mastery requirement, as the players will eventually discover new ways of playing the game.</w:t>
      </w:r>
    </w:p>
    <w:p w14:paraId="0BCF3018" w14:textId="299E589E" w:rsidR="00053C32" w:rsidRDefault="00C923FE" w:rsidP="00053C32">
      <w:pPr>
        <w:pStyle w:val="ListParagraph"/>
        <w:numPr>
          <w:ilvl w:val="0"/>
          <w:numId w:val="4"/>
        </w:numPr>
        <w:rPr>
          <w:rFonts w:ascii="Tw Cen MT" w:hAnsi="Tw Cen MT"/>
          <w:sz w:val="24"/>
          <w:szCs w:val="24"/>
        </w:rPr>
      </w:pPr>
      <w:r w:rsidRPr="00053C32">
        <w:rPr>
          <w:rFonts w:ascii="Tw Cen MT" w:hAnsi="Tw Cen MT"/>
          <w:b/>
          <w:sz w:val="24"/>
          <w:szCs w:val="24"/>
        </w:rPr>
        <w:t xml:space="preserve">expression </w:t>
      </w:r>
      <w:r w:rsidR="000761B9">
        <w:rPr>
          <w:rFonts w:ascii="Tw Cen MT" w:hAnsi="Tw Cen MT"/>
          <w:sz w:val="24"/>
          <w:szCs w:val="24"/>
        </w:rPr>
        <w:t>– “pleasure of expressing yourself and the pleasure of creating things.” I don’t think the brief goes well with this pleasure, since the main target are casual players who want quick games, but depending on what kind of gameplay we decide upon, we might go with making the players able to express themselves</w:t>
      </w:r>
      <w:r w:rsidR="005E04D6">
        <w:rPr>
          <w:rFonts w:ascii="Tw Cen MT" w:hAnsi="Tw Cen MT"/>
          <w:sz w:val="24"/>
          <w:szCs w:val="24"/>
        </w:rPr>
        <w:t>;</w:t>
      </w:r>
    </w:p>
    <w:p w14:paraId="73AA4D96" w14:textId="06C0CBB1" w:rsidR="00A0550B" w:rsidRPr="00053C32" w:rsidRDefault="00C923FE" w:rsidP="00634A79">
      <w:pPr>
        <w:pStyle w:val="ListParagraph"/>
        <w:numPr>
          <w:ilvl w:val="0"/>
          <w:numId w:val="4"/>
        </w:numPr>
        <w:rPr>
          <w:rFonts w:ascii="Tw Cen MT" w:hAnsi="Tw Cen MT"/>
          <w:sz w:val="24"/>
          <w:szCs w:val="24"/>
        </w:rPr>
      </w:pPr>
      <w:r w:rsidRPr="00053C32">
        <w:rPr>
          <w:rFonts w:ascii="Tw Cen MT" w:hAnsi="Tw Cen MT"/>
          <w:b/>
          <w:sz w:val="24"/>
          <w:szCs w:val="24"/>
        </w:rPr>
        <w:t>submission</w:t>
      </w:r>
      <w:r w:rsidR="00634A79">
        <w:rPr>
          <w:rFonts w:ascii="Tw Cen MT" w:hAnsi="Tw Cen MT"/>
          <w:b/>
          <w:sz w:val="24"/>
          <w:szCs w:val="24"/>
        </w:rPr>
        <w:t xml:space="preserve"> </w:t>
      </w:r>
      <w:r w:rsidR="00634A79">
        <w:rPr>
          <w:rFonts w:ascii="Tw Cen MT" w:hAnsi="Tw Cen MT"/>
          <w:sz w:val="24"/>
          <w:szCs w:val="24"/>
        </w:rPr>
        <w:t>– “</w:t>
      </w:r>
      <w:r w:rsidR="00634A79" w:rsidRPr="00634A79">
        <w:rPr>
          <w:rFonts w:ascii="Tw Cen MT" w:hAnsi="Tw Cen MT"/>
          <w:sz w:val="24"/>
          <w:szCs w:val="24"/>
        </w:rPr>
        <w:t>pleasure of entering the magic circle — of leaving the real world behind, and entering into a new, more enjoyable, set of rules and meaning</w:t>
      </w:r>
      <w:r w:rsidR="00634A79">
        <w:rPr>
          <w:rFonts w:ascii="Tw Cen MT" w:hAnsi="Tw Cen MT"/>
          <w:sz w:val="24"/>
          <w:szCs w:val="24"/>
        </w:rPr>
        <w:t xml:space="preserve">”. This pleasure appears to be </w:t>
      </w:r>
      <w:proofErr w:type="gramStart"/>
      <w:r w:rsidR="00634A79">
        <w:rPr>
          <w:rFonts w:ascii="Tw Cen MT" w:hAnsi="Tw Cen MT"/>
          <w:sz w:val="24"/>
          <w:szCs w:val="24"/>
        </w:rPr>
        <w:t>similar to</w:t>
      </w:r>
      <w:proofErr w:type="gramEnd"/>
      <w:r w:rsidR="00634A79">
        <w:rPr>
          <w:rFonts w:ascii="Tw Cen MT" w:hAnsi="Tw Cen MT"/>
          <w:sz w:val="24"/>
          <w:szCs w:val="24"/>
        </w:rPr>
        <w:t xml:space="preserve"> fantasy, and is something that we could aim for, making the player immersed in the world, feeling like they are really performing the abilities they do in game.</w:t>
      </w:r>
    </w:p>
    <w:p w14:paraId="58B87439" w14:textId="77777777" w:rsidR="00407138" w:rsidRDefault="00407138" w:rsidP="00661863">
      <w:pPr>
        <w:rPr>
          <w:rFonts w:ascii="Tw Cen MT" w:hAnsi="Tw Cen MT"/>
          <w:sz w:val="24"/>
          <w:szCs w:val="24"/>
        </w:rPr>
      </w:pPr>
      <w:r>
        <w:rPr>
          <w:rFonts w:ascii="Tw Cen MT" w:hAnsi="Tw Cen MT"/>
          <w:sz w:val="24"/>
          <w:szCs w:val="24"/>
        </w:rPr>
        <w:t xml:space="preserve">Schell then goes onto to talk about Richard Bartle’s taxonomy of player types, dividing them into four groups: </w:t>
      </w:r>
    </w:p>
    <w:p w14:paraId="08E7018D" w14:textId="2C372F63" w:rsidR="00407138" w:rsidRDefault="00407138" w:rsidP="00407138">
      <w:pPr>
        <w:pStyle w:val="ListParagraph"/>
        <w:numPr>
          <w:ilvl w:val="0"/>
          <w:numId w:val="5"/>
        </w:numPr>
        <w:rPr>
          <w:rFonts w:ascii="Tw Cen MT" w:hAnsi="Tw Cen MT"/>
          <w:b/>
          <w:sz w:val="24"/>
          <w:szCs w:val="24"/>
        </w:rPr>
      </w:pPr>
      <w:r w:rsidRPr="00407138">
        <w:rPr>
          <w:rFonts w:ascii="Tw Cen MT" w:hAnsi="Tw Cen MT"/>
          <w:b/>
          <w:sz w:val="24"/>
          <w:szCs w:val="24"/>
        </w:rPr>
        <w:t>achievers</w:t>
      </w:r>
      <w:r>
        <w:rPr>
          <w:rFonts w:ascii="Tw Cen MT" w:hAnsi="Tw Cen MT"/>
          <w:sz w:val="24"/>
          <w:szCs w:val="24"/>
        </w:rPr>
        <w:t xml:space="preserve"> – “want to achieve goals of the game”, interested in “acting on the world”. </w:t>
      </w:r>
      <w:proofErr w:type="gramStart"/>
      <w:r>
        <w:rPr>
          <w:rFonts w:ascii="Tw Cen MT" w:hAnsi="Tw Cen MT"/>
          <w:sz w:val="24"/>
          <w:szCs w:val="24"/>
        </w:rPr>
        <w:t>Similar to</w:t>
      </w:r>
      <w:proofErr w:type="gramEnd"/>
      <w:r>
        <w:rPr>
          <w:rFonts w:ascii="Tw Cen MT" w:hAnsi="Tw Cen MT"/>
          <w:sz w:val="24"/>
          <w:szCs w:val="24"/>
        </w:rPr>
        <w:t xml:space="preserve"> challenge</w:t>
      </w:r>
      <w:r w:rsidR="00AD2FCB">
        <w:rPr>
          <w:rFonts w:ascii="Tw Cen MT" w:hAnsi="Tw Cen MT"/>
          <w:sz w:val="24"/>
          <w:szCs w:val="24"/>
        </w:rPr>
        <w:t>;</w:t>
      </w:r>
    </w:p>
    <w:p w14:paraId="469B93F4" w14:textId="3607BA8D" w:rsidR="00407138" w:rsidRDefault="00407138" w:rsidP="00407138">
      <w:pPr>
        <w:pStyle w:val="ListParagraph"/>
        <w:numPr>
          <w:ilvl w:val="0"/>
          <w:numId w:val="5"/>
        </w:numPr>
        <w:rPr>
          <w:rFonts w:ascii="Tw Cen MT" w:hAnsi="Tw Cen MT"/>
          <w:b/>
          <w:sz w:val="24"/>
          <w:szCs w:val="24"/>
        </w:rPr>
      </w:pPr>
      <w:r w:rsidRPr="00407138">
        <w:rPr>
          <w:rFonts w:ascii="Tw Cen MT" w:hAnsi="Tw Cen MT"/>
          <w:b/>
          <w:sz w:val="24"/>
          <w:szCs w:val="24"/>
        </w:rPr>
        <w:t>explorers</w:t>
      </w:r>
      <w:r w:rsidR="00AD2FCB">
        <w:rPr>
          <w:rFonts w:ascii="Tw Cen MT" w:hAnsi="Tw Cen MT"/>
          <w:b/>
          <w:sz w:val="24"/>
          <w:szCs w:val="24"/>
        </w:rPr>
        <w:t xml:space="preserve"> </w:t>
      </w:r>
      <w:r w:rsidR="00AD2FCB">
        <w:rPr>
          <w:rFonts w:ascii="Tw Cen MT" w:hAnsi="Tw Cen MT"/>
          <w:sz w:val="24"/>
          <w:szCs w:val="24"/>
        </w:rPr>
        <w:t xml:space="preserve">– “want to get to know the breadth of the game”, interested in “interacting with the world”. </w:t>
      </w:r>
      <w:proofErr w:type="gramStart"/>
      <w:r w:rsidR="00AD2FCB">
        <w:rPr>
          <w:rFonts w:ascii="Tw Cen MT" w:hAnsi="Tw Cen MT"/>
          <w:sz w:val="24"/>
          <w:szCs w:val="24"/>
        </w:rPr>
        <w:t>Similar to</w:t>
      </w:r>
      <w:proofErr w:type="gramEnd"/>
      <w:r w:rsidR="00AD2FCB">
        <w:rPr>
          <w:rFonts w:ascii="Tw Cen MT" w:hAnsi="Tw Cen MT"/>
          <w:sz w:val="24"/>
          <w:szCs w:val="24"/>
        </w:rPr>
        <w:t xml:space="preserve"> discovery;</w:t>
      </w:r>
    </w:p>
    <w:p w14:paraId="4C1A1ABB" w14:textId="1C914DAD" w:rsidR="00407138" w:rsidRPr="00407138" w:rsidRDefault="00407138" w:rsidP="00407138">
      <w:pPr>
        <w:pStyle w:val="ListParagraph"/>
        <w:numPr>
          <w:ilvl w:val="0"/>
          <w:numId w:val="5"/>
        </w:numPr>
        <w:rPr>
          <w:rFonts w:ascii="Tw Cen MT" w:hAnsi="Tw Cen MT"/>
          <w:b/>
          <w:sz w:val="24"/>
          <w:szCs w:val="24"/>
        </w:rPr>
      </w:pPr>
      <w:r w:rsidRPr="00407138">
        <w:rPr>
          <w:rFonts w:ascii="Tw Cen MT" w:hAnsi="Tw Cen MT"/>
          <w:b/>
          <w:sz w:val="24"/>
          <w:szCs w:val="24"/>
        </w:rPr>
        <w:t>socialisers</w:t>
      </w:r>
      <w:r w:rsidR="009660AF">
        <w:rPr>
          <w:rFonts w:ascii="Tw Cen MT" w:hAnsi="Tw Cen MT"/>
          <w:b/>
          <w:sz w:val="24"/>
          <w:szCs w:val="24"/>
        </w:rPr>
        <w:t xml:space="preserve"> </w:t>
      </w:r>
      <w:r w:rsidR="009660AF">
        <w:rPr>
          <w:rFonts w:ascii="Tw Cen MT" w:hAnsi="Tw Cen MT"/>
          <w:sz w:val="24"/>
          <w:szCs w:val="24"/>
        </w:rPr>
        <w:t xml:space="preserve">– “are interested in relationships with other people”, interested in “interacting with players”. </w:t>
      </w:r>
      <w:proofErr w:type="gramStart"/>
      <w:r w:rsidR="009660AF">
        <w:rPr>
          <w:rFonts w:ascii="Tw Cen MT" w:hAnsi="Tw Cen MT"/>
          <w:sz w:val="24"/>
          <w:szCs w:val="24"/>
        </w:rPr>
        <w:t>Similar to</w:t>
      </w:r>
      <w:proofErr w:type="gramEnd"/>
      <w:r w:rsidR="009660AF">
        <w:rPr>
          <w:rFonts w:ascii="Tw Cen MT" w:hAnsi="Tw Cen MT"/>
          <w:sz w:val="24"/>
          <w:szCs w:val="24"/>
        </w:rPr>
        <w:t xml:space="preserve"> fellowship; </w:t>
      </w:r>
    </w:p>
    <w:p w14:paraId="6BFF65A8" w14:textId="4D4D46E1" w:rsidR="00C923FE" w:rsidRPr="003E2A92" w:rsidRDefault="00407138" w:rsidP="00407138">
      <w:pPr>
        <w:pStyle w:val="ListParagraph"/>
        <w:numPr>
          <w:ilvl w:val="0"/>
          <w:numId w:val="5"/>
        </w:numPr>
        <w:rPr>
          <w:rFonts w:ascii="Tw Cen MT" w:hAnsi="Tw Cen MT"/>
          <w:b/>
          <w:sz w:val="24"/>
          <w:szCs w:val="24"/>
        </w:rPr>
      </w:pPr>
      <w:r w:rsidRPr="00407138">
        <w:rPr>
          <w:rFonts w:ascii="Tw Cen MT" w:hAnsi="Tw Cen MT"/>
          <w:b/>
          <w:sz w:val="24"/>
          <w:szCs w:val="24"/>
        </w:rPr>
        <w:t>killers</w:t>
      </w:r>
      <w:r w:rsidR="009660AF">
        <w:rPr>
          <w:rFonts w:ascii="Tw Cen MT" w:hAnsi="Tw Cen MT"/>
          <w:b/>
          <w:sz w:val="24"/>
          <w:szCs w:val="24"/>
        </w:rPr>
        <w:t xml:space="preserve"> </w:t>
      </w:r>
      <w:r w:rsidR="009660AF">
        <w:rPr>
          <w:rFonts w:ascii="Tw Cen MT" w:hAnsi="Tw Cen MT"/>
          <w:sz w:val="24"/>
          <w:szCs w:val="24"/>
        </w:rPr>
        <w:t xml:space="preserve">– “are interested in competing with and defeating others.”, interested in “acting </w:t>
      </w:r>
      <w:r w:rsidR="00236641">
        <w:rPr>
          <w:rFonts w:ascii="Tw Cen MT" w:hAnsi="Tw Cen MT"/>
          <w:sz w:val="24"/>
          <w:szCs w:val="24"/>
        </w:rPr>
        <w:t xml:space="preserve">on players”. </w:t>
      </w:r>
    </w:p>
    <w:p w14:paraId="28A4FBFC" w14:textId="230CB079" w:rsidR="003E2A92" w:rsidRDefault="00251D6A" w:rsidP="003E2A92">
      <w:pPr>
        <w:rPr>
          <w:rFonts w:ascii="Tw Cen MT" w:hAnsi="Tw Cen MT"/>
          <w:sz w:val="24"/>
          <w:szCs w:val="24"/>
        </w:rPr>
      </w:pPr>
      <w:r>
        <w:rPr>
          <w:rFonts w:ascii="Tw Cen MT" w:hAnsi="Tw Cen MT"/>
          <w:sz w:val="24"/>
          <w:szCs w:val="24"/>
        </w:rPr>
        <w:t>Schell then lists more pleasures to consider:</w:t>
      </w:r>
    </w:p>
    <w:p w14:paraId="7D4B9308" w14:textId="360072D7" w:rsidR="00251D6A" w:rsidRPr="00251D6A" w:rsidRDefault="00251D6A" w:rsidP="00251D6A">
      <w:pPr>
        <w:pStyle w:val="ListParagraph"/>
        <w:numPr>
          <w:ilvl w:val="0"/>
          <w:numId w:val="6"/>
        </w:numPr>
        <w:rPr>
          <w:rFonts w:ascii="Tw Cen MT" w:hAnsi="Tw Cen MT"/>
          <w:sz w:val="24"/>
          <w:szCs w:val="24"/>
        </w:rPr>
      </w:pPr>
      <w:r>
        <w:rPr>
          <w:rFonts w:ascii="Tw Cen MT" w:hAnsi="Tw Cen MT"/>
          <w:b/>
          <w:sz w:val="24"/>
          <w:szCs w:val="24"/>
        </w:rPr>
        <w:t>a</w:t>
      </w:r>
      <w:r w:rsidRPr="00251D6A">
        <w:rPr>
          <w:rFonts w:ascii="Tw Cen MT" w:hAnsi="Tw Cen MT"/>
          <w:b/>
          <w:sz w:val="24"/>
          <w:szCs w:val="24"/>
        </w:rPr>
        <w:t>nticipation</w:t>
      </w:r>
      <w:r>
        <w:rPr>
          <w:rFonts w:ascii="Tw Cen MT" w:hAnsi="Tw Cen MT"/>
          <w:sz w:val="24"/>
          <w:szCs w:val="24"/>
        </w:rPr>
        <w:t xml:space="preserve"> – “w</w:t>
      </w:r>
      <w:r w:rsidRPr="00251D6A">
        <w:rPr>
          <w:rFonts w:ascii="Tw Cen MT" w:hAnsi="Tw Cen MT"/>
          <w:sz w:val="24"/>
          <w:szCs w:val="24"/>
        </w:rPr>
        <w:t>hen you know a pleasure is coming, just waiting for it is a kind of pleasur</w:t>
      </w:r>
      <w:r>
        <w:rPr>
          <w:rFonts w:ascii="Tw Cen MT" w:hAnsi="Tw Cen MT"/>
          <w:sz w:val="24"/>
          <w:szCs w:val="24"/>
        </w:rPr>
        <w:t>e”. This could be a good method to create engagement, as the players are waiting for something to happen, to see who wins for example</w:t>
      </w:r>
      <w:r w:rsidR="0084197C">
        <w:rPr>
          <w:rFonts w:ascii="Tw Cen MT" w:hAnsi="Tw Cen MT"/>
          <w:sz w:val="24"/>
          <w:szCs w:val="24"/>
        </w:rPr>
        <w:t>;</w:t>
      </w:r>
    </w:p>
    <w:p w14:paraId="714953EF" w14:textId="10A9D136" w:rsidR="00251D6A" w:rsidRPr="00251D6A" w:rsidRDefault="00251D6A" w:rsidP="00251D6A">
      <w:pPr>
        <w:pStyle w:val="ListParagraph"/>
        <w:numPr>
          <w:ilvl w:val="0"/>
          <w:numId w:val="6"/>
        </w:numPr>
        <w:rPr>
          <w:rFonts w:ascii="Tw Cen MT" w:hAnsi="Tw Cen MT"/>
          <w:sz w:val="24"/>
          <w:szCs w:val="24"/>
        </w:rPr>
      </w:pPr>
      <w:r>
        <w:rPr>
          <w:rFonts w:ascii="Tw Cen MT" w:hAnsi="Tw Cen MT"/>
          <w:b/>
          <w:sz w:val="24"/>
          <w:szCs w:val="24"/>
        </w:rPr>
        <w:t>d</w:t>
      </w:r>
      <w:r w:rsidRPr="00251D6A">
        <w:rPr>
          <w:rFonts w:ascii="Tw Cen MT" w:hAnsi="Tw Cen MT"/>
          <w:b/>
          <w:sz w:val="24"/>
          <w:szCs w:val="24"/>
        </w:rPr>
        <w:t xml:space="preserve">elight in </w:t>
      </w:r>
      <w:r>
        <w:rPr>
          <w:rFonts w:ascii="Tw Cen MT" w:hAnsi="Tw Cen MT"/>
          <w:b/>
          <w:sz w:val="24"/>
          <w:szCs w:val="24"/>
        </w:rPr>
        <w:t>a</w:t>
      </w:r>
      <w:r w:rsidRPr="00251D6A">
        <w:rPr>
          <w:rFonts w:ascii="Tw Cen MT" w:hAnsi="Tw Cen MT"/>
          <w:b/>
          <w:sz w:val="24"/>
          <w:szCs w:val="24"/>
        </w:rPr>
        <w:t>nother</w:t>
      </w:r>
      <w:r w:rsidRPr="00251D6A">
        <w:rPr>
          <w:rFonts w:ascii="Tw Cen MT" w:hAnsi="Tw Cen MT" w:cs="Tw Cen MT"/>
          <w:b/>
          <w:sz w:val="24"/>
          <w:szCs w:val="24"/>
        </w:rPr>
        <w:t>’</w:t>
      </w:r>
      <w:r w:rsidRPr="00251D6A">
        <w:rPr>
          <w:rFonts w:ascii="Tw Cen MT" w:hAnsi="Tw Cen MT"/>
          <w:b/>
          <w:sz w:val="24"/>
          <w:szCs w:val="24"/>
        </w:rPr>
        <w:t xml:space="preserve">s </w:t>
      </w:r>
      <w:r>
        <w:rPr>
          <w:rFonts w:ascii="Tw Cen MT" w:hAnsi="Tw Cen MT"/>
          <w:b/>
          <w:sz w:val="24"/>
          <w:szCs w:val="24"/>
        </w:rPr>
        <w:t>m</w:t>
      </w:r>
      <w:r w:rsidRPr="00251D6A">
        <w:rPr>
          <w:rFonts w:ascii="Tw Cen MT" w:hAnsi="Tw Cen MT"/>
          <w:b/>
          <w:sz w:val="24"/>
          <w:szCs w:val="24"/>
        </w:rPr>
        <w:t>isfortune</w:t>
      </w:r>
      <w:r>
        <w:rPr>
          <w:rFonts w:ascii="Tw Cen MT" w:hAnsi="Tw Cen MT"/>
          <w:b/>
          <w:sz w:val="24"/>
          <w:szCs w:val="24"/>
        </w:rPr>
        <w:t xml:space="preserve"> </w:t>
      </w:r>
      <w:r>
        <w:rPr>
          <w:rFonts w:ascii="Tw Cen MT" w:hAnsi="Tw Cen MT"/>
          <w:sz w:val="24"/>
          <w:szCs w:val="24"/>
        </w:rPr>
        <w:t>– “t</w:t>
      </w:r>
      <w:r w:rsidRPr="00251D6A">
        <w:rPr>
          <w:rFonts w:ascii="Tw Cen MT" w:hAnsi="Tw Cen MT"/>
          <w:sz w:val="24"/>
          <w:szCs w:val="24"/>
        </w:rPr>
        <w:t>ypically, we feel this when some unjust person suddenly gets their comeuppance</w:t>
      </w:r>
      <w:r>
        <w:rPr>
          <w:rFonts w:ascii="Tw Cen MT" w:hAnsi="Tw Cen MT"/>
          <w:sz w:val="24"/>
          <w:szCs w:val="24"/>
        </w:rPr>
        <w:t>”</w:t>
      </w:r>
      <w:r w:rsidRPr="00251D6A">
        <w:rPr>
          <w:rFonts w:ascii="Tw Cen MT" w:hAnsi="Tw Cen MT"/>
          <w:sz w:val="24"/>
          <w:szCs w:val="24"/>
        </w:rPr>
        <w:t xml:space="preserve"> (“schadenfreude”)</w:t>
      </w:r>
      <w:r>
        <w:rPr>
          <w:rFonts w:ascii="Tw Cen MT" w:hAnsi="Tw Cen MT"/>
          <w:sz w:val="24"/>
          <w:szCs w:val="24"/>
        </w:rPr>
        <w:t xml:space="preserve"> This would work well with the competitive nature of our game</w:t>
      </w:r>
      <w:r w:rsidR="0084197C">
        <w:rPr>
          <w:rFonts w:ascii="Tw Cen MT" w:hAnsi="Tw Cen MT"/>
          <w:sz w:val="24"/>
          <w:szCs w:val="24"/>
        </w:rPr>
        <w:t>;</w:t>
      </w:r>
    </w:p>
    <w:p w14:paraId="645F5A51" w14:textId="5C4DD5A5" w:rsidR="00251D6A" w:rsidRPr="00251D6A" w:rsidRDefault="00251D6A" w:rsidP="00251D6A">
      <w:pPr>
        <w:pStyle w:val="ListParagraph"/>
        <w:numPr>
          <w:ilvl w:val="0"/>
          <w:numId w:val="6"/>
        </w:numPr>
        <w:rPr>
          <w:rFonts w:ascii="Tw Cen MT" w:hAnsi="Tw Cen MT"/>
          <w:sz w:val="24"/>
          <w:szCs w:val="24"/>
        </w:rPr>
      </w:pPr>
      <w:r>
        <w:rPr>
          <w:rFonts w:ascii="Tw Cen MT" w:hAnsi="Tw Cen MT"/>
          <w:b/>
          <w:sz w:val="24"/>
          <w:szCs w:val="24"/>
        </w:rPr>
        <w:t>g</w:t>
      </w:r>
      <w:r w:rsidRPr="00251D6A">
        <w:rPr>
          <w:rFonts w:ascii="Tw Cen MT" w:hAnsi="Tw Cen MT"/>
          <w:b/>
          <w:sz w:val="24"/>
          <w:szCs w:val="24"/>
        </w:rPr>
        <w:t xml:space="preserve">ift </w:t>
      </w:r>
      <w:r>
        <w:rPr>
          <w:rFonts w:ascii="Tw Cen MT" w:hAnsi="Tw Cen MT"/>
          <w:b/>
          <w:sz w:val="24"/>
          <w:szCs w:val="24"/>
        </w:rPr>
        <w:t>g</w:t>
      </w:r>
      <w:r w:rsidRPr="00251D6A">
        <w:rPr>
          <w:rFonts w:ascii="Tw Cen MT" w:hAnsi="Tw Cen MT"/>
          <w:b/>
          <w:sz w:val="24"/>
          <w:szCs w:val="24"/>
        </w:rPr>
        <w:t>iving</w:t>
      </w:r>
      <w:r>
        <w:rPr>
          <w:rFonts w:ascii="Tw Cen MT" w:hAnsi="Tw Cen MT"/>
          <w:b/>
          <w:sz w:val="24"/>
          <w:szCs w:val="24"/>
        </w:rPr>
        <w:t xml:space="preserve"> </w:t>
      </w:r>
      <w:r>
        <w:rPr>
          <w:rFonts w:ascii="Tw Cen MT" w:hAnsi="Tw Cen MT"/>
          <w:sz w:val="24"/>
          <w:szCs w:val="24"/>
        </w:rPr>
        <w:t>– “t</w:t>
      </w:r>
      <w:r w:rsidRPr="00251D6A">
        <w:rPr>
          <w:rFonts w:ascii="Tw Cen MT" w:hAnsi="Tw Cen MT"/>
          <w:sz w:val="24"/>
          <w:szCs w:val="24"/>
        </w:rPr>
        <w:t>here is a unique pleasure when you make someone else happy through the surprise of a gift.</w:t>
      </w:r>
      <w:r>
        <w:rPr>
          <w:rFonts w:ascii="Tw Cen MT" w:hAnsi="Tw Cen MT"/>
          <w:sz w:val="24"/>
          <w:szCs w:val="24"/>
        </w:rPr>
        <w:t>” That would not work well with our requirements</w:t>
      </w:r>
      <w:r w:rsidR="0084197C">
        <w:rPr>
          <w:rFonts w:ascii="Tw Cen MT" w:hAnsi="Tw Cen MT"/>
          <w:sz w:val="24"/>
          <w:szCs w:val="24"/>
        </w:rPr>
        <w:t>;</w:t>
      </w:r>
    </w:p>
    <w:p w14:paraId="04AEC825" w14:textId="14779586" w:rsidR="00251D6A" w:rsidRPr="00251D6A" w:rsidRDefault="005C3D54" w:rsidP="00251D6A">
      <w:pPr>
        <w:pStyle w:val="ListParagraph"/>
        <w:numPr>
          <w:ilvl w:val="0"/>
          <w:numId w:val="6"/>
        </w:numPr>
        <w:rPr>
          <w:rFonts w:ascii="Tw Cen MT" w:hAnsi="Tw Cen MT"/>
          <w:sz w:val="24"/>
          <w:szCs w:val="24"/>
        </w:rPr>
      </w:pPr>
      <w:proofErr w:type="spellStart"/>
      <w:r>
        <w:rPr>
          <w:rFonts w:ascii="Tw Cen MT" w:hAnsi="Tw Cen MT"/>
          <w:b/>
          <w:sz w:val="24"/>
          <w:szCs w:val="24"/>
        </w:rPr>
        <w:t>h</w:t>
      </w:r>
      <w:r w:rsidR="00251D6A" w:rsidRPr="00251D6A">
        <w:rPr>
          <w:rFonts w:ascii="Tw Cen MT" w:hAnsi="Tw Cen MT"/>
          <w:b/>
          <w:sz w:val="24"/>
          <w:szCs w:val="24"/>
        </w:rPr>
        <w:t>umor</w:t>
      </w:r>
      <w:proofErr w:type="spellEnd"/>
      <w:r>
        <w:rPr>
          <w:rFonts w:ascii="Tw Cen MT" w:hAnsi="Tw Cen MT"/>
          <w:sz w:val="24"/>
          <w:szCs w:val="24"/>
        </w:rPr>
        <w:t xml:space="preserve"> – could be used to further make the game engaging with the players</w:t>
      </w:r>
      <w:r w:rsidR="0084197C">
        <w:rPr>
          <w:rFonts w:ascii="Tw Cen MT" w:hAnsi="Tw Cen MT"/>
          <w:sz w:val="24"/>
          <w:szCs w:val="24"/>
        </w:rPr>
        <w:t>;</w:t>
      </w:r>
    </w:p>
    <w:p w14:paraId="32A9F485" w14:textId="5D2B9258" w:rsidR="00251D6A" w:rsidRPr="00251D6A" w:rsidRDefault="005C3D54" w:rsidP="00251D6A">
      <w:pPr>
        <w:pStyle w:val="ListParagraph"/>
        <w:numPr>
          <w:ilvl w:val="0"/>
          <w:numId w:val="6"/>
        </w:numPr>
        <w:rPr>
          <w:rFonts w:ascii="Tw Cen MT" w:hAnsi="Tw Cen MT"/>
          <w:sz w:val="24"/>
          <w:szCs w:val="24"/>
        </w:rPr>
      </w:pPr>
      <w:r>
        <w:rPr>
          <w:rFonts w:ascii="Tw Cen MT" w:hAnsi="Tw Cen MT"/>
          <w:b/>
          <w:sz w:val="24"/>
          <w:szCs w:val="24"/>
        </w:rPr>
        <w:t>p</w:t>
      </w:r>
      <w:r w:rsidR="00251D6A" w:rsidRPr="00251D6A">
        <w:rPr>
          <w:rFonts w:ascii="Tw Cen MT" w:hAnsi="Tw Cen MT"/>
          <w:b/>
          <w:sz w:val="24"/>
          <w:szCs w:val="24"/>
        </w:rPr>
        <w:t>ossibility</w:t>
      </w:r>
      <w:r>
        <w:rPr>
          <w:rFonts w:ascii="Tw Cen MT" w:hAnsi="Tw Cen MT"/>
          <w:b/>
          <w:sz w:val="24"/>
          <w:szCs w:val="24"/>
        </w:rPr>
        <w:t xml:space="preserve"> </w:t>
      </w:r>
      <w:r>
        <w:rPr>
          <w:rFonts w:ascii="Tw Cen MT" w:hAnsi="Tw Cen MT"/>
          <w:sz w:val="24"/>
          <w:szCs w:val="24"/>
        </w:rPr>
        <w:t>–</w:t>
      </w:r>
      <w:r w:rsidR="00251D6A" w:rsidRPr="00251D6A">
        <w:rPr>
          <w:rFonts w:ascii="Tw Cen MT" w:hAnsi="Tw Cen MT"/>
          <w:sz w:val="24"/>
          <w:szCs w:val="24"/>
        </w:rPr>
        <w:t xml:space="preserve"> </w:t>
      </w:r>
      <w:r>
        <w:rPr>
          <w:rFonts w:ascii="Tw Cen MT" w:hAnsi="Tw Cen MT"/>
          <w:sz w:val="24"/>
          <w:szCs w:val="24"/>
        </w:rPr>
        <w:t>“t</w:t>
      </w:r>
      <w:r w:rsidR="00251D6A" w:rsidRPr="00251D6A">
        <w:rPr>
          <w:rFonts w:ascii="Tw Cen MT" w:hAnsi="Tw Cen MT"/>
          <w:sz w:val="24"/>
          <w:szCs w:val="24"/>
        </w:rPr>
        <w:t>his is the pleasure of having many choices and knowing you could pick any one of them</w:t>
      </w:r>
      <w:r>
        <w:rPr>
          <w:rFonts w:ascii="Tw Cen MT" w:hAnsi="Tw Cen MT"/>
          <w:sz w:val="24"/>
          <w:szCs w:val="24"/>
        </w:rPr>
        <w:t>”. This one could also be utilised somehow to make the game more interesting, as well as feed into the focused gameplay experience as the players would need to focus to determine which choice to choose</w:t>
      </w:r>
      <w:r w:rsidR="0084197C">
        <w:rPr>
          <w:rFonts w:ascii="Tw Cen MT" w:hAnsi="Tw Cen MT"/>
          <w:sz w:val="24"/>
          <w:szCs w:val="24"/>
        </w:rPr>
        <w:t>;</w:t>
      </w:r>
    </w:p>
    <w:p w14:paraId="38DAE14F" w14:textId="5DCBB9E4" w:rsidR="00251D6A" w:rsidRDefault="005C3D54" w:rsidP="00251D6A">
      <w:pPr>
        <w:pStyle w:val="ListParagraph"/>
        <w:numPr>
          <w:ilvl w:val="0"/>
          <w:numId w:val="6"/>
        </w:numPr>
        <w:rPr>
          <w:rFonts w:ascii="Tw Cen MT" w:hAnsi="Tw Cen MT"/>
          <w:sz w:val="24"/>
          <w:szCs w:val="24"/>
        </w:rPr>
      </w:pPr>
      <w:r>
        <w:rPr>
          <w:rFonts w:ascii="Tw Cen MT" w:hAnsi="Tw Cen MT"/>
          <w:b/>
          <w:sz w:val="24"/>
          <w:szCs w:val="24"/>
        </w:rPr>
        <w:t>p</w:t>
      </w:r>
      <w:r w:rsidR="00251D6A" w:rsidRPr="00251D6A">
        <w:rPr>
          <w:rFonts w:ascii="Tw Cen MT" w:hAnsi="Tw Cen MT"/>
          <w:b/>
          <w:sz w:val="24"/>
          <w:szCs w:val="24"/>
        </w:rPr>
        <w:t xml:space="preserve">ride in an </w:t>
      </w:r>
      <w:r>
        <w:rPr>
          <w:rFonts w:ascii="Tw Cen MT" w:hAnsi="Tw Cen MT"/>
          <w:b/>
          <w:sz w:val="24"/>
          <w:szCs w:val="24"/>
        </w:rPr>
        <w:t>a</w:t>
      </w:r>
      <w:r w:rsidR="00251D6A" w:rsidRPr="00251D6A">
        <w:rPr>
          <w:rFonts w:ascii="Tw Cen MT" w:hAnsi="Tw Cen MT"/>
          <w:b/>
          <w:sz w:val="24"/>
          <w:szCs w:val="24"/>
        </w:rPr>
        <w:t>ccomplishment</w:t>
      </w:r>
      <w:r>
        <w:rPr>
          <w:rFonts w:ascii="Tw Cen MT" w:hAnsi="Tw Cen MT"/>
          <w:sz w:val="24"/>
          <w:szCs w:val="24"/>
        </w:rPr>
        <w:t xml:space="preserve"> – “t</w:t>
      </w:r>
      <w:r w:rsidR="00251D6A" w:rsidRPr="00251D6A">
        <w:rPr>
          <w:rFonts w:ascii="Tw Cen MT" w:hAnsi="Tw Cen MT"/>
          <w:sz w:val="24"/>
          <w:szCs w:val="24"/>
        </w:rPr>
        <w:t>his is a pleasure all its own that can persist long after the accomplishment was made.</w:t>
      </w:r>
      <w:r>
        <w:rPr>
          <w:rFonts w:ascii="Tw Cen MT" w:hAnsi="Tw Cen MT"/>
          <w:sz w:val="24"/>
          <w:szCs w:val="24"/>
        </w:rPr>
        <w:t>”</w:t>
      </w:r>
      <w:r w:rsidR="00251D6A" w:rsidRPr="00251D6A">
        <w:rPr>
          <w:rFonts w:ascii="Tw Cen MT" w:hAnsi="Tw Cen MT"/>
          <w:sz w:val="24"/>
          <w:szCs w:val="24"/>
        </w:rPr>
        <w:t xml:space="preserve"> </w:t>
      </w:r>
      <w:r>
        <w:rPr>
          <w:rFonts w:ascii="Tw Cen MT" w:hAnsi="Tw Cen MT"/>
          <w:sz w:val="24"/>
          <w:szCs w:val="24"/>
        </w:rPr>
        <w:t>(“</w:t>
      </w:r>
      <w:proofErr w:type="spellStart"/>
      <w:r w:rsidR="00251D6A" w:rsidRPr="00251D6A">
        <w:rPr>
          <w:rFonts w:ascii="Tw Cen MT" w:hAnsi="Tw Cen MT"/>
          <w:sz w:val="24"/>
          <w:szCs w:val="24"/>
        </w:rPr>
        <w:t>naches</w:t>
      </w:r>
      <w:proofErr w:type="spellEnd"/>
      <w:r>
        <w:rPr>
          <w:rFonts w:ascii="Tw Cen MT" w:hAnsi="Tw Cen MT"/>
          <w:sz w:val="24"/>
          <w:szCs w:val="24"/>
        </w:rPr>
        <w:t>”</w:t>
      </w:r>
      <w:r w:rsidR="00251D6A" w:rsidRPr="00251D6A">
        <w:rPr>
          <w:rFonts w:ascii="Tw Cen MT" w:hAnsi="Tw Cen MT"/>
          <w:sz w:val="24"/>
          <w:szCs w:val="24"/>
        </w:rPr>
        <w:t xml:space="preserve">) </w:t>
      </w:r>
      <w:r w:rsidR="00C044D1">
        <w:rPr>
          <w:rFonts w:ascii="Tw Cen MT" w:hAnsi="Tw Cen MT"/>
          <w:sz w:val="24"/>
          <w:szCs w:val="24"/>
        </w:rPr>
        <w:t>Could further emphasises the competitive nature of our game</w:t>
      </w:r>
      <w:r w:rsidR="0084197C">
        <w:rPr>
          <w:rFonts w:ascii="Tw Cen MT" w:hAnsi="Tw Cen MT"/>
          <w:sz w:val="24"/>
          <w:szCs w:val="24"/>
        </w:rPr>
        <w:t>;</w:t>
      </w:r>
    </w:p>
    <w:p w14:paraId="6BA73F49" w14:textId="377D13DB" w:rsidR="0084197C" w:rsidRDefault="0084197C" w:rsidP="00251D6A">
      <w:pPr>
        <w:pStyle w:val="ListParagraph"/>
        <w:numPr>
          <w:ilvl w:val="0"/>
          <w:numId w:val="6"/>
        </w:numPr>
        <w:rPr>
          <w:rFonts w:ascii="Tw Cen MT" w:hAnsi="Tw Cen MT"/>
          <w:sz w:val="24"/>
          <w:szCs w:val="24"/>
        </w:rPr>
      </w:pPr>
      <w:r>
        <w:rPr>
          <w:rFonts w:ascii="Tw Cen MT" w:hAnsi="Tw Cen MT"/>
          <w:b/>
          <w:sz w:val="24"/>
          <w:szCs w:val="24"/>
        </w:rPr>
        <w:t xml:space="preserve">purification </w:t>
      </w:r>
      <w:r>
        <w:rPr>
          <w:rFonts w:ascii="Tw Cen MT" w:hAnsi="Tw Cen MT"/>
          <w:sz w:val="24"/>
          <w:szCs w:val="24"/>
        </w:rPr>
        <w:t>– “it feels good to make something clean” (“clear the level”-like game is shown as an example). Could be utilised</w:t>
      </w:r>
      <w:r w:rsidR="00634D16">
        <w:rPr>
          <w:rFonts w:ascii="Tw Cen MT" w:hAnsi="Tw Cen MT"/>
          <w:sz w:val="24"/>
          <w:szCs w:val="24"/>
        </w:rPr>
        <w:t>;</w:t>
      </w:r>
    </w:p>
    <w:p w14:paraId="5F41381A" w14:textId="63FF9A3F" w:rsidR="0062198A" w:rsidRDefault="0062198A" w:rsidP="00251D6A">
      <w:pPr>
        <w:pStyle w:val="ListParagraph"/>
        <w:numPr>
          <w:ilvl w:val="0"/>
          <w:numId w:val="6"/>
        </w:numPr>
        <w:rPr>
          <w:rFonts w:ascii="Tw Cen MT" w:hAnsi="Tw Cen MT"/>
          <w:sz w:val="24"/>
          <w:szCs w:val="24"/>
        </w:rPr>
      </w:pPr>
      <w:r>
        <w:rPr>
          <w:rFonts w:ascii="Tw Cen MT" w:hAnsi="Tw Cen MT"/>
          <w:b/>
          <w:sz w:val="24"/>
          <w:szCs w:val="24"/>
        </w:rPr>
        <w:t xml:space="preserve">surprise </w:t>
      </w:r>
      <w:r>
        <w:rPr>
          <w:rFonts w:ascii="Tw Cen MT" w:hAnsi="Tw Cen MT"/>
          <w:sz w:val="24"/>
          <w:szCs w:val="24"/>
        </w:rPr>
        <w:t>– “the brain likes surprises”. Could be utilised</w:t>
      </w:r>
      <w:r w:rsidR="005B6B45">
        <w:rPr>
          <w:rFonts w:ascii="Tw Cen MT" w:hAnsi="Tw Cen MT"/>
          <w:sz w:val="24"/>
          <w:szCs w:val="24"/>
        </w:rPr>
        <w:t>, making the player more engaged</w:t>
      </w:r>
      <w:r w:rsidR="00634D16">
        <w:rPr>
          <w:rFonts w:ascii="Tw Cen MT" w:hAnsi="Tw Cen MT"/>
          <w:sz w:val="24"/>
          <w:szCs w:val="24"/>
        </w:rPr>
        <w:t>;</w:t>
      </w:r>
    </w:p>
    <w:p w14:paraId="5B25CFD5" w14:textId="546F9ADD" w:rsidR="00634D16" w:rsidRDefault="00634D16" w:rsidP="00634D16">
      <w:pPr>
        <w:pStyle w:val="ListParagraph"/>
        <w:numPr>
          <w:ilvl w:val="0"/>
          <w:numId w:val="6"/>
        </w:numPr>
        <w:rPr>
          <w:rFonts w:ascii="Tw Cen MT" w:hAnsi="Tw Cen MT"/>
          <w:sz w:val="24"/>
          <w:szCs w:val="24"/>
        </w:rPr>
      </w:pPr>
      <w:r>
        <w:rPr>
          <w:rFonts w:ascii="Tw Cen MT" w:hAnsi="Tw Cen MT"/>
          <w:b/>
          <w:sz w:val="24"/>
          <w:szCs w:val="24"/>
        </w:rPr>
        <w:lastRenderedPageBreak/>
        <w:t xml:space="preserve">thrill </w:t>
      </w:r>
      <w:r>
        <w:rPr>
          <w:rFonts w:ascii="Tw Cen MT" w:hAnsi="Tw Cen MT"/>
          <w:sz w:val="24"/>
          <w:szCs w:val="24"/>
        </w:rPr>
        <w:t>– “fear minus death equals fun”. Could be utilised along with surprise and/or anticipation to create more engagement from the players;</w:t>
      </w:r>
    </w:p>
    <w:p w14:paraId="5894F61D" w14:textId="0D5CD13E" w:rsidR="00634D16" w:rsidRDefault="00BA798F" w:rsidP="00634D16">
      <w:pPr>
        <w:pStyle w:val="ListParagraph"/>
        <w:numPr>
          <w:ilvl w:val="0"/>
          <w:numId w:val="6"/>
        </w:numPr>
        <w:rPr>
          <w:rFonts w:ascii="Tw Cen MT" w:hAnsi="Tw Cen MT"/>
          <w:sz w:val="24"/>
          <w:szCs w:val="24"/>
        </w:rPr>
      </w:pPr>
      <w:r>
        <w:rPr>
          <w:rFonts w:ascii="Tw Cen MT" w:hAnsi="Tw Cen MT"/>
          <w:b/>
          <w:sz w:val="24"/>
          <w:szCs w:val="24"/>
        </w:rPr>
        <w:t xml:space="preserve">triumph over adversity </w:t>
      </w:r>
      <w:r>
        <w:rPr>
          <w:rFonts w:ascii="Tw Cen MT" w:hAnsi="Tw Cen MT"/>
          <w:sz w:val="24"/>
          <w:szCs w:val="24"/>
        </w:rPr>
        <w:t>– “pleasure that you have accomplished something that you knew was a long shot” (“</w:t>
      </w:r>
      <w:proofErr w:type="spellStart"/>
      <w:r>
        <w:rPr>
          <w:rFonts w:ascii="Tw Cen MT" w:hAnsi="Tw Cen MT"/>
          <w:sz w:val="24"/>
          <w:szCs w:val="24"/>
        </w:rPr>
        <w:t>fiero</w:t>
      </w:r>
      <w:proofErr w:type="spellEnd"/>
      <w:r>
        <w:rPr>
          <w:rFonts w:ascii="Tw Cen MT" w:hAnsi="Tw Cen MT"/>
          <w:sz w:val="24"/>
          <w:szCs w:val="24"/>
        </w:rPr>
        <w:t xml:space="preserve">”). This also goes well with the mastery and competitive requirements of our game. </w:t>
      </w:r>
    </w:p>
    <w:p w14:paraId="3CD3EF45" w14:textId="32B17A99" w:rsidR="00BA798F" w:rsidRDefault="00BA798F" w:rsidP="00634D16">
      <w:pPr>
        <w:pStyle w:val="ListParagraph"/>
        <w:numPr>
          <w:ilvl w:val="0"/>
          <w:numId w:val="6"/>
        </w:numPr>
        <w:rPr>
          <w:rFonts w:ascii="Tw Cen MT" w:hAnsi="Tw Cen MT"/>
          <w:sz w:val="24"/>
          <w:szCs w:val="24"/>
        </w:rPr>
      </w:pPr>
      <w:r>
        <w:rPr>
          <w:rFonts w:ascii="Tw Cen MT" w:hAnsi="Tw Cen MT"/>
          <w:b/>
          <w:sz w:val="24"/>
          <w:szCs w:val="24"/>
        </w:rPr>
        <w:t xml:space="preserve">wonder </w:t>
      </w:r>
      <w:r>
        <w:rPr>
          <w:rFonts w:ascii="Tw Cen MT" w:hAnsi="Tw Cen MT"/>
          <w:sz w:val="24"/>
          <w:szCs w:val="24"/>
        </w:rPr>
        <w:t xml:space="preserve">– “an overwhelming feeling of awe and amazement”. I don’t think it would go well with our </w:t>
      </w:r>
      <w:r w:rsidR="00F7330A">
        <w:rPr>
          <w:rFonts w:ascii="Tw Cen MT" w:hAnsi="Tw Cen MT"/>
          <w:sz w:val="24"/>
          <w:szCs w:val="24"/>
        </w:rPr>
        <w:t>requirements but</w:t>
      </w:r>
      <w:r w:rsidR="00E26E52">
        <w:rPr>
          <w:rFonts w:ascii="Tw Cen MT" w:hAnsi="Tw Cen MT"/>
          <w:sz w:val="24"/>
          <w:szCs w:val="24"/>
        </w:rPr>
        <w:t xml:space="preserve"> could be attempted. </w:t>
      </w:r>
    </w:p>
    <w:p w14:paraId="67A01D7A" w14:textId="7F058574" w:rsidR="008B05EA" w:rsidRDefault="005D3036" w:rsidP="00F7330A">
      <w:pPr>
        <w:ind w:left="360"/>
        <w:rPr>
          <w:rFonts w:ascii="Tw Cen MT" w:hAnsi="Tw Cen MT"/>
          <w:sz w:val="24"/>
          <w:szCs w:val="24"/>
        </w:rPr>
      </w:pPr>
      <w:r>
        <w:rPr>
          <w:rFonts w:ascii="Tw Cen MT" w:hAnsi="Tw Cen MT"/>
          <w:sz w:val="24"/>
          <w:szCs w:val="24"/>
        </w:rPr>
        <w:t xml:space="preserve">In terms of psychographics, it seems that with our game we would most likely want to aim for </w:t>
      </w:r>
      <w:r w:rsidRPr="005D3036">
        <w:rPr>
          <w:rFonts w:ascii="Tw Cen MT" w:hAnsi="Tw Cen MT"/>
          <w:b/>
          <w:sz w:val="24"/>
          <w:szCs w:val="24"/>
        </w:rPr>
        <w:t>killers</w:t>
      </w:r>
      <w:r>
        <w:rPr>
          <w:rFonts w:ascii="Tw Cen MT" w:hAnsi="Tw Cen MT"/>
          <w:sz w:val="24"/>
          <w:szCs w:val="24"/>
        </w:rPr>
        <w:t xml:space="preserve"> and </w:t>
      </w:r>
      <w:r w:rsidRPr="005D3036">
        <w:rPr>
          <w:rFonts w:ascii="Tw Cen MT" w:hAnsi="Tw Cen MT"/>
          <w:b/>
          <w:sz w:val="24"/>
          <w:szCs w:val="24"/>
        </w:rPr>
        <w:t>achievers</w:t>
      </w:r>
      <w:r>
        <w:rPr>
          <w:rFonts w:ascii="Tw Cen MT" w:hAnsi="Tw Cen MT"/>
          <w:sz w:val="24"/>
          <w:szCs w:val="24"/>
        </w:rPr>
        <w:t xml:space="preserve"> (in terms of Bartle’s player types), trying to hit the pleasures of </w:t>
      </w:r>
      <w:r>
        <w:rPr>
          <w:rFonts w:ascii="Tw Cen MT" w:hAnsi="Tw Cen MT"/>
          <w:b/>
          <w:sz w:val="24"/>
          <w:szCs w:val="24"/>
        </w:rPr>
        <w:t xml:space="preserve">challenge, expression and fantasy </w:t>
      </w:r>
      <w:r>
        <w:rPr>
          <w:rFonts w:ascii="Tw Cen MT" w:hAnsi="Tw Cen MT"/>
          <w:sz w:val="24"/>
          <w:szCs w:val="24"/>
        </w:rPr>
        <w:t>(in terms of LeBlanc’s pleasures).</w:t>
      </w:r>
    </w:p>
    <w:p w14:paraId="775F2427" w14:textId="17FAF6F0" w:rsidR="00192663" w:rsidRDefault="00192663" w:rsidP="00F7330A">
      <w:pPr>
        <w:ind w:left="360"/>
        <w:rPr>
          <w:rFonts w:ascii="Tw Cen MT" w:hAnsi="Tw Cen MT"/>
          <w:sz w:val="24"/>
          <w:szCs w:val="24"/>
        </w:rPr>
      </w:pPr>
    </w:p>
    <w:p w14:paraId="11E017F4" w14:textId="7152D34C" w:rsidR="00192663" w:rsidRPr="00192663" w:rsidRDefault="00192663" w:rsidP="00F7330A">
      <w:pPr>
        <w:ind w:left="360"/>
        <w:rPr>
          <w:rFonts w:ascii="Tw Cen MT" w:hAnsi="Tw Cen MT"/>
          <w:b/>
          <w:sz w:val="24"/>
          <w:szCs w:val="24"/>
        </w:rPr>
      </w:pPr>
      <w:r>
        <w:rPr>
          <w:rFonts w:ascii="Tw Cen MT" w:hAnsi="Tw Cen MT"/>
          <w:sz w:val="24"/>
          <w:szCs w:val="24"/>
        </w:rPr>
        <w:t xml:space="preserve">In the end our target audience would most likely be </w:t>
      </w:r>
      <w:r>
        <w:rPr>
          <w:rFonts w:ascii="Tw Cen MT" w:hAnsi="Tw Cen MT"/>
          <w:b/>
          <w:sz w:val="24"/>
          <w:szCs w:val="24"/>
        </w:rPr>
        <w:t>male 7–13 year olds who are achievers and killers.</w:t>
      </w:r>
      <w:bookmarkStart w:id="0" w:name="_GoBack"/>
      <w:bookmarkEnd w:id="0"/>
    </w:p>
    <w:sectPr w:rsidR="00192663" w:rsidRPr="001926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7C8D6" w14:textId="77777777" w:rsidR="00D47F96" w:rsidRDefault="00D47F96" w:rsidP="00130583">
      <w:pPr>
        <w:spacing w:after="0" w:line="240" w:lineRule="auto"/>
      </w:pPr>
      <w:r>
        <w:separator/>
      </w:r>
    </w:p>
  </w:endnote>
  <w:endnote w:type="continuationSeparator" w:id="0">
    <w:p w14:paraId="19C4D777" w14:textId="77777777" w:rsidR="00D47F96" w:rsidRDefault="00D47F96" w:rsidP="0013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FC743" w14:textId="77777777" w:rsidR="00D47F96" w:rsidRDefault="00D47F96" w:rsidP="00130583">
      <w:pPr>
        <w:spacing w:after="0" w:line="240" w:lineRule="auto"/>
      </w:pPr>
      <w:r>
        <w:separator/>
      </w:r>
    </w:p>
  </w:footnote>
  <w:footnote w:type="continuationSeparator" w:id="0">
    <w:p w14:paraId="57BAF311" w14:textId="77777777" w:rsidR="00D47F96" w:rsidRDefault="00D47F96" w:rsidP="00130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09688" w14:textId="77777777" w:rsidR="00130583" w:rsidRPr="000C4169" w:rsidRDefault="00130583" w:rsidP="00130583">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7D2BAE9A" w14:textId="77777777" w:rsidR="00130583" w:rsidRPr="000C4169" w:rsidRDefault="00130583" w:rsidP="00130583">
    <w:pPr>
      <w:pStyle w:val="Header"/>
      <w:jc w:val="center"/>
      <w:rPr>
        <w:rFonts w:ascii="Tw Cen MT" w:hAnsi="Tw Cen MT" w:cs="Calibri"/>
        <w:sz w:val="20"/>
      </w:rPr>
    </w:pPr>
    <w:r w:rsidRPr="000C4169">
      <w:rPr>
        <w:rFonts w:ascii="Tw Cen MT" w:hAnsi="Tw Cen MT" w:cs="Calibri"/>
        <w:sz w:val="20"/>
      </w:rPr>
      <w:t>L4/5 Group Project: Group 5</w:t>
    </w:r>
  </w:p>
  <w:p w14:paraId="3EB64BE5" w14:textId="77777777" w:rsidR="00130583" w:rsidRDefault="00130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5573C"/>
    <w:multiLevelType w:val="hybridMultilevel"/>
    <w:tmpl w:val="C9BAA3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861E5"/>
    <w:multiLevelType w:val="hybridMultilevel"/>
    <w:tmpl w:val="B19C52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F5364"/>
    <w:multiLevelType w:val="hybridMultilevel"/>
    <w:tmpl w:val="06844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C50558"/>
    <w:multiLevelType w:val="hybridMultilevel"/>
    <w:tmpl w:val="42948A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DA65E8"/>
    <w:multiLevelType w:val="hybridMultilevel"/>
    <w:tmpl w:val="955207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C201BD"/>
    <w:multiLevelType w:val="hybridMultilevel"/>
    <w:tmpl w:val="CA06B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83"/>
    <w:rsid w:val="00040D5C"/>
    <w:rsid w:val="00053C32"/>
    <w:rsid w:val="000761B9"/>
    <w:rsid w:val="001129E1"/>
    <w:rsid w:val="00130583"/>
    <w:rsid w:val="00171464"/>
    <w:rsid w:val="00192663"/>
    <w:rsid w:val="001C35B1"/>
    <w:rsid w:val="00236641"/>
    <w:rsid w:val="00251D6A"/>
    <w:rsid w:val="0038102B"/>
    <w:rsid w:val="003E2A92"/>
    <w:rsid w:val="003F74B4"/>
    <w:rsid w:val="00407138"/>
    <w:rsid w:val="005324E0"/>
    <w:rsid w:val="0057101F"/>
    <w:rsid w:val="005B6B45"/>
    <w:rsid w:val="005C128B"/>
    <w:rsid w:val="005C3D54"/>
    <w:rsid w:val="005D3036"/>
    <w:rsid w:val="005E04D6"/>
    <w:rsid w:val="005F182A"/>
    <w:rsid w:val="0062198A"/>
    <w:rsid w:val="00630C2D"/>
    <w:rsid w:val="00634A79"/>
    <w:rsid w:val="00634D16"/>
    <w:rsid w:val="00661863"/>
    <w:rsid w:val="00705AF5"/>
    <w:rsid w:val="007B1F74"/>
    <w:rsid w:val="0084197C"/>
    <w:rsid w:val="008B05EA"/>
    <w:rsid w:val="008E11C3"/>
    <w:rsid w:val="009660AF"/>
    <w:rsid w:val="009A1F1D"/>
    <w:rsid w:val="009F4E48"/>
    <w:rsid w:val="00A011A2"/>
    <w:rsid w:val="00A0550B"/>
    <w:rsid w:val="00A97605"/>
    <w:rsid w:val="00AD2FCB"/>
    <w:rsid w:val="00BA798F"/>
    <w:rsid w:val="00C044D1"/>
    <w:rsid w:val="00C50319"/>
    <w:rsid w:val="00C923FE"/>
    <w:rsid w:val="00D47F96"/>
    <w:rsid w:val="00DF2A89"/>
    <w:rsid w:val="00E1210C"/>
    <w:rsid w:val="00E26E52"/>
    <w:rsid w:val="00E3781C"/>
    <w:rsid w:val="00E42480"/>
    <w:rsid w:val="00E623A5"/>
    <w:rsid w:val="00E70DFF"/>
    <w:rsid w:val="00E97AE9"/>
    <w:rsid w:val="00F73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2EA0"/>
  <w15:chartTrackingRefBased/>
  <w15:docId w15:val="{9E078CA2-DC3A-490A-AFD4-4FFD5DCA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583"/>
  </w:style>
  <w:style w:type="paragraph" w:styleId="Footer">
    <w:name w:val="footer"/>
    <w:basedOn w:val="Normal"/>
    <w:link w:val="FooterChar"/>
    <w:uiPriority w:val="99"/>
    <w:unhideWhenUsed/>
    <w:rsid w:val="00130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583"/>
  </w:style>
  <w:style w:type="paragraph" w:styleId="ListParagraph">
    <w:name w:val="List Paragraph"/>
    <w:basedOn w:val="Normal"/>
    <w:uiPriority w:val="34"/>
    <w:qFormat/>
    <w:rsid w:val="0017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48</cp:revision>
  <dcterms:created xsi:type="dcterms:W3CDTF">2018-02-04T14:39:00Z</dcterms:created>
  <dcterms:modified xsi:type="dcterms:W3CDTF">2018-02-04T16:34:00Z</dcterms:modified>
</cp:coreProperties>
</file>