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98" w:rsidRDefault="00D33F05" w:rsidP="00D33F05">
      <w:pPr>
        <w:jc w:val="center"/>
        <w:rPr>
          <w:b/>
          <w:u w:val="single"/>
        </w:rPr>
      </w:pPr>
      <w:r w:rsidRPr="00D33F05">
        <w:rPr>
          <w:b/>
          <w:u w:val="single"/>
        </w:rPr>
        <w:t>Key Stage 2 Research</w:t>
      </w:r>
    </w:p>
    <w:p w:rsidR="00D33F05" w:rsidRDefault="00D33F05" w:rsidP="00D33F05">
      <w:r w:rsidRPr="00D33F05">
        <w:t>Key Stage 2</w:t>
      </w:r>
      <w:r>
        <w:t>: includes ages 7-11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3F05" w:rsidTr="00D33F05">
        <w:tc>
          <w:tcPr>
            <w:tcW w:w="1803" w:type="dxa"/>
          </w:tcPr>
          <w:p w:rsidR="00D33F05" w:rsidRDefault="00D33F05" w:rsidP="00D33F05">
            <w:r>
              <w:t>School Year</w:t>
            </w:r>
          </w:p>
        </w:tc>
        <w:tc>
          <w:tcPr>
            <w:tcW w:w="1803" w:type="dxa"/>
          </w:tcPr>
          <w:p w:rsidR="00D33F05" w:rsidRDefault="00D33F05" w:rsidP="00D33F05">
            <w:r>
              <w:t>3</w:t>
            </w:r>
          </w:p>
        </w:tc>
        <w:tc>
          <w:tcPr>
            <w:tcW w:w="1803" w:type="dxa"/>
          </w:tcPr>
          <w:p w:rsidR="00D33F05" w:rsidRDefault="00D33F05" w:rsidP="00D33F05">
            <w:r>
              <w:t>4</w:t>
            </w:r>
          </w:p>
        </w:tc>
        <w:tc>
          <w:tcPr>
            <w:tcW w:w="1803" w:type="dxa"/>
          </w:tcPr>
          <w:p w:rsidR="00D33F05" w:rsidRDefault="00D33F05" w:rsidP="00D33F05">
            <w:r>
              <w:t>5</w:t>
            </w:r>
          </w:p>
        </w:tc>
        <w:tc>
          <w:tcPr>
            <w:tcW w:w="1804" w:type="dxa"/>
          </w:tcPr>
          <w:p w:rsidR="00D33F05" w:rsidRDefault="00D33F05" w:rsidP="00D33F05">
            <w:r>
              <w:t>6</w:t>
            </w:r>
          </w:p>
        </w:tc>
      </w:tr>
      <w:tr w:rsidR="00D33F05" w:rsidTr="00D33F05">
        <w:tc>
          <w:tcPr>
            <w:tcW w:w="1803" w:type="dxa"/>
          </w:tcPr>
          <w:p w:rsidR="00D33F05" w:rsidRDefault="00D33F05" w:rsidP="00D33F05">
            <w:r>
              <w:t>Addition</w:t>
            </w:r>
          </w:p>
        </w:tc>
        <w:tc>
          <w:tcPr>
            <w:tcW w:w="1803" w:type="dxa"/>
          </w:tcPr>
          <w:p w:rsidR="00D33F05" w:rsidRDefault="00737B71" w:rsidP="00D33F05">
            <w:r>
              <w:t>Two one digit numbers</w:t>
            </w:r>
            <w:r w:rsidR="00D33F05">
              <w:t xml:space="preserve"> </w:t>
            </w:r>
          </w:p>
        </w:tc>
        <w:tc>
          <w:tcPr>
            <w:tcW w:w="1803" w:type="dxa"/>
          </w:tcPr>
          <w:p w:rsidR="00D33F05" w:rsidRDefault="00737B71" w:rsidP="00D33F05">
            <w:r>
              <w:t xml:space="preserve">Two numbers up to three digits </w:t>
            </w:r>
          </w:p>
        </w:tc>
        <w:tc>
          <w:tcPr>
            <w:tcW w:w="1803" w:type="dxa"/>
          </w:tcPr>
          <w:p w:rsidR="00D33F05" w:rsidRDefault="00F13E98" w:rsidP="00D33F05">
            <w:r>
              <w:t>Up to four digits (column method)</w:t>
            </w:r>
          </w:p>
          <w:p w:rsidR="00737B71" w:rsidRDefault="00737B71" w:rsidP="00D33F05"/>
          <w:p w:rsidR="00737B71" w:rsidRDefault="00737B71" w:rsidP="00737B71">
            <w:r>
              <w:t>Adding</w:t>
            </w:r>
            <w:r>
              <w:t xml:space="preserve"> fractions with the same denominators </w:t>
            </w:r>
          </w:p>
          <w:p w:rsidR="00737B71" w:rsidRDefault="00737B71" w:rsidP="00D33F05"/>
        </w:tc>
        <w:tc>
          <w:tcPr>
            <w:tcW w:w="1804" w:type="dxa"/>
          </w:tcPr>
          <w:p w:rsidR="00D33F05" w:rsidRDefault="00F13E98" w:rsidP="00D33F05">
            <w:r>
              <w:t>Up to four digits (column method)</w:t>
            </w:r>
          </w:p>
          <w:p w:rsidR="00737B71" w:rsidRDefault="00737B71" w:rsidP="00D33F05"/>
          <w:p w:rsidR="00737B71" w:rsidRDefault="00737B71" w:rsidP="00737B71">
            <w:r>
              <w:t xml:space="preserve">Adding </w:t>
            </w:r>
            <w:r>
              <w:t xml:space="preserve">fractions with different denominators </w:t>
            </w:r>
          </w:p>
          <w:p w:rsidR="00737B71" w:rsidRDefault="00737B71" w:rsidP="00D33F05"/>
        </w:tc>
      </w:tr>
      <w:tr w:rsidR="00F13E98" w:rsidTr="00D33F05">
        <w:tc>
          <w:tcPr>
            <w:tcW w:w="1803" w:type="dxa"/>
          </w:tcPr>
          <w:p w:rsidR="00F13E98" w:rsidRDefault="00F13E98" w:rsidP="00F13E98">
            <w:r>
              <w:t xml:space="preserve">Subtraction </w:t>
            </w:r>
          </w:p>
        </w:tc>
        <w:tc>
          <w:tcPr>
            <w:tcW w:w="1803" w:type="dxa"/>
          </w:tcPr>
          <w:p w:rsidR="00F13E98" w:rsidRDefault="00737B71" w:rsidP="00F13E98">
            <w:r>
              <w:t>Two one digit numbers</w:t>
            </w:r>
          </w:p>
        </w:tc>
        <w:tc>
          <w:tcPr>
            <w:tcW w:w="1803" w:type="dxa"/>
          </w:tcPr>
          <w:p w:rsidR="00F13E98" w:rsidRDefault="00737B71" w:rsidP="00F13E98">
            <w:r>
              <w:t xml:space="preserve">Up to three digits </w:t>
            </w:r>
          </w:p>
        </w:tc>
        <w:tc>
          <w:tcPr>
            <w:tcW w:w="1803" w:type="dxa"/>
          </w:tcPr>
          <w:p w:rsidR="00F13E98" w:rsidRDefault="00F13E98" w:rsidP="00F13E98">
            <w:r>
              <w:t>Up to four digits (column method)</w:t>
            </w:r>
          </w:p>
          <w:p w:rsidR="00737B71" w:rsidRDefault="00737B71" w:rsidP="00F13E98"/>
          <w:p w:rsidR="00737B71" w:rsidRDefault="00737B71" w:rsidP="00737B71">
            <w:r>
              <w:t>Subtracting</w:t>
            </w:r>
            <w:r>
              <w:t xml:space="preserve"> fractions with the same denominators</w:t>
            </w:r>
            <w:r>
              <w:t xml:space="preserve"> </w:t>
            </w:r>
          </w:p>
          <w:p w:rsidR="00737B71" w:rsidRDefault="00737B71" w:rsidP="00F13E98"/>
        </w:tc>
        <w:tc>
          <w:tcPr>
            <w:tcW w:w="1804" w:type="dxa"/>
          </w:tcPr>
          <w:p w:rsidR="00F13E98" w:rsidRDefault="00F13E98" w:rsidP="00F13E98">
            <w:r>
              <w:t>Up to four digits (column method)</w:t>
            </w:r>
          </w:p>
          <w:p w:rsidR="00737B71" w:rsidRDefault="00737B71" w:rsidP="00F13E98"/>
          <w:p w:rsidR="00737B71" w:rsidRDefault="00737B71" w:rsidP="00F13E98">
            <w:r>
              <w:t xml:space="preserve">Subtracting fractions with different denominators </w:t>
            </w:r>
          </w:p>
          <w:p w:rsidR="00737B71" w:rsidRDefault="00737B71" w:rsidP="00F13E98"/>
          <w:p w:rsidR="00737B71" w:rsidRDefault="00737B71" w:rsidP="00F13E98"/>
        </w:tc>
      </w:tr>
      <w:tr w:rsidR="00F13E98" w:rsidTr="00D33F05">
        <w:tc>
          <w:tcPr>
            <w:tcW w:w="1803" w:type="dxa"/>
          </w:tcPr>
          <w:p w:rsidR="00F13E98" w:rsidRDefault="00F13E98" w:rsidP="00F13E98">
            <w:r>
              <w:t xml:space="preserve">Multiplication </w:t>
            </w:r>
          </w:p>
        </w:tc>
        <w:tc>
          <w:tcPr>
            <w:tcW w:w="1803" w:type="dxa"/>
          </w:tcPr>
          <w:p w:rsidR="00F13E98" w:rsidRDefault="002270D9" w:rsidP="00F13E98">
            <w:r>
              <w:t xml:space="preserve">1-8 time table </w:t>
            </w:r>
            <w:r w:rsidR="00F13E98">
              <w:t xml:space="preserve"> </w:t>
            </w:r>
          </w:p>
        </w:tc>
        <w:tc>
          <w:tcPr>
            <w:tcW w:w="1803" w:type="dxa"/>
          </w:tcPr>
          <w:p w:rsidR="00F13E98" w:rsidRDefault="00F13E98" w:rsidP="00F13E98">
            <w:r>
              <w:t>1-12 times table</w:t>
            </w:r>
          </w:p>
        </w:tc>
        <w:tc>
          <w:tcPr>
            <w:tcW w:w="1803" w:type="dxa"/>
          </w:tcPr>
          <w:p w:rsidR="00F13E98" w:rsidRDefault="00F13E98" w:rsidP="00F13E98">
            <w:r>
              <w:t xml:space="preserve">Up to four digits X`s by a </w:t>
            </w:r>
            <w:r>
              <w:t>two-digit</w:t>
            </w:r>
            <w:r>
              <w:t xml:space="preserve"> number</w:t>
            </w:r>
          </w:p>
          <w:p w:rsidR="00F13E98" w:rsidRDefault="00F13E98" w:rsidP="00F13E98"/>
          <w:p w:rsidR="00F13E98" w:rsidRDefault="00F13E98" w:rsidP="00F13E98">
            <w:r>
              <w:t>Multiplying whole numbers &amp; decimals by 10,100 and 1000</w:t>
            </w:r>
          </w:p>
        </w:tc>
        <w:tc>
          <w:tcPr>
            <w:tcW w:w="1804" w:type="dxa"/>
          </w:tcPr>
          <w:p w:rsidR="00737B71" w:rsidRDefault="00737B71" w:rsidP="00737B71">
            <w:r>
              <w:t>Up to four digits X`s by a two-digit number</w:t>
            </w:r>
          </w:p>
          <w:p w:rsidR="00737B71" w:rsidRDefault="00737B71" w:rsidP="00737B71"/>
          <w:p w:rsidR="00737B71" w:rsidRDefault="00737B71" w:rsidP="00737B71">
            <w:r>
              <w:t xml:space="preserve">Multiplying a one-digit number with two decimal places by a whole number. </w:t>
            </w:r>
          </w:p>
          <w:p w:rsidR="00F13E98" w:rsidRDefault="00F13E98" w:rsidP="00F13E98"/>
          <w:p w:rsidR="00737B71" w:rsidRDefault="00737B71" w:rsidP="00F13E98">
            <w:r>
              <w:t>Multiplying fractions by a whole number</w:t>
            </w:r>
          </w:p>
        </w:tc>
      </w:tr>
    </w:tbl>
    <w:p w:rsidR="00D33F05" w:rsidRDefault="00D33F05" w:rsidP="00D33F05"/>
    <w:p w:rsidR="00737B71" w:rsidRDefault="00737B71" w:rsidP="00D33F05"/>
    <w:p w:rsidR="00737B71" w:rsidRDefault="00737B71" w:rsidP="00D33F05"/>
    <w:p w:rsidR="002270D9" w:rsidRDefault="002270D9" w:rsidP="002270D9">
      <w:r w:rsidRPr="00D33F05">
        <w:t>Key Stage 2</w:t>
      </w:r>
      <w:r>
        <w:t>: includes ages 7-11</w:t>
      </w:r>
      <w:r>
        <w:t xml:space="preserve"> (example questions)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270D9" w:rsidTr="0053654E">
        <w:tc>
          <w:tcPr>
            <w:tcW w:w="1803" w:type="dxa"/>
          </w:tcPr>
          <w:p w:rsidR="002270D9" w:rsidRDefault="002270D9" w:rsidP="0053654E">
            <w:r>
              <w:t>School Year</w:t>
            </w:r>
          </w:p>
        </w:tc>
        <w:tc>
          <w:tcPr>
            <w:tcW w:w="1803" w:type="dxa"/>
          </w:tcPr>
          <w:p w:rsidR="002270D9" w:rsidRDefault="002270D9" w:rsidP="0053654E">
            <w:r>
              <w:t>3</w:t>
            </w:r>
          </w:p>
        </w:tc>
        <w:tc>
          <w:tcPr>
            <w:tcW w:w="1803" w:type="dxa"/>
          </w:tcPr>
          <w:p w:rsidR="002270D9" w:rsidRDefault="002270D9" w:rsidP="0053654E">
            <w:r>
              <w:t>4</w:t>
            </w:r>
          </w:p>
        </w:tc>
        <w:tc>
          <w:tcPr>
            <w:tcW w:w="1803" w:type="dxa"/>
          </w:tcPr>
          <w:p w:rsidR="002270D9" w:rsidRDefault="002270D9" w:rsidP="0053654E">
            <w:r>
              <w:t>5</w:t>
            </w:r>
          </w:p>
        </w:tc>
        <w:tc>
          <w:tcPr>
            <w:tcW w:w="1804" w:type="dxa"/>
          </w:tcPr>
          <w:p w:rsidR="002270D9" w:rsidRDefault="002270D9" w:rsidP="0053654E">
            <w:r>
              <w:t>6</w:t>
            </w:r>
          </w:p>
        </w:tc>
      </w:tr>
      <w:tr w:rsidR="002270D9" w:rsidTr="0053654E">
        <w:tc>
          <w:tcPr>
            <w:tcW w:w="1803" w:type="dxa"/>
          </w:tcPr>
          <w:p w:rsidR="002270D9" w:rsidRDefault="002270D9" w:rsidP="0053654E">
            <w:r>
              <w:t>Addition</w:t>
            </w:r>
            <w:r>
              <w:t xml:space="preserve"> </w:t>
            </w:r>
          </w:p>
        </w:tc>
        <w:tc>
          <w:tcPr>
            <w:tcW w:w="1803" w:type="dxa"/>
          </w:tcPr>
          <w:p w:rsidR="002270D9" w:rsidRDefault="002270D9" w:rsidP="0053654E">
            <w:r>
              <w:t>3+7</w:t>
            </w:r>
            <w:r>
              <w:t xml:space="preserve"> </w:t>
            </w:r>
          </w:p>
        </w:tc>
        <w:tc>
          <w:tcPr>
            <w:tcW w:w="1803" w:type="dxa"/>
          </w:tcPr>
          <w:p w:rsidR="002270D9" w:rsidRDefault="002270D9" w:rsidP="0053654E">
            <w:r>
              <w:t>111+214</w:t>
            </w:r>
          </w:p>
        </w:tc>
        <w:tc>
          <w:tcPr>
            <w:tcW w:w="1803" w:type="dxa"/>
          </w:tcPr>
          <w:p w:rsidR="002270D9" w:rsidRDefault="002270D9" w:rsidP="0053654E">
            <w:r>
              <w:t>1445+1223</w:t>
            </w:r>
          </w:p>
          <w:p w:rsidR="002270D9" w:rsidRDefault="002270D9" w:rsidP="002270D9"/>
          <w:p w:rsidR="002270D9" w:rsidRPr="002270D9" w:rsidRDefault="002270D9" w:rsidP="002270D9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04" w:type="dxa"/>
          </w:tcPr>
          <w:p w:rsidR="002270D9" w:rsidRDefault="00927606" w:rsidP="0053654E">
            <w:r>
              <w:t>6712+1215</w:t>
            </w:r>
          </w:p>
          <w:p w:rsidR="002270D9" w:rsidRDefault="002270D9" w:rsidP="00927606"/>
          <w:p w:rsidR="00927606" w:rsidRPr="00927606" w:rsidRDefault="00927606" w:rsidP="0092760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2270D9" w:rsidTr="0053654E">
        <w:tc>
          <w:tcPr>
            <w:tcW w:w="1803" w:type="dxa"/>
          </w:tcPr>
          <w:p w:rsidR="002270D9" w:rsidRDefault="002270D9" w:rsidP="0053654E">
            <w:r>
              <w:t xml:space="preserve">Subtraction </w:t>
            </w:r>
          </w:p>
        </w:tc>
        <w:tc>
          <w:tcPr>
            <w:tcW w:w="1803" w:type="dxa"/>
          </w:tcPr>
          <w:p w:rsidR="002270D9" w:rsidRDefault="002270D9" w:rsidP="0053654E">
            <w:r>
              <w:t>8-4</w:t>
            </w:r>
          </w:p>
        </w:tc>
        <w:tc>
          <w:tcPr>
            <w:tcW w:w="1803" w:type="dxa"/>
          </w:tcPr>
          <w:p w:rsidR="002270D9" w:rsidRDefault="002270D9" w:rsidP="0053654E">
            <w:r>
              <w:t>300-150</w:t>
            </w:r>
            <w:r>
              <w:t xml:space="preserve"> </w:t>
            </w:r>
          </w:p>
        </w:tc>
        <w:tc>
          <w:tcPr>
            <w:tcW w:w="1803" w:type="dxa"/>
          </w:tcPr>
          <w:p w:rsidR="002270D9" w:rsidRDefault="002270D9" w:rsidP="0053654E">
            <w:r>
              <w:t>1600-1237</w:t>
            </w:r>
          </w:p>
          <w:p w:rsidR="002270D9" w:rsidRDefault="002270D9" w:rsidP="002270D9"/>
          <w:p w:rsidR="002270D9" w:rsidRPr="00927606" w:rsidRDefault="002270D9" w:rsidP="002270D9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04" w:type="dxa"/>
          </w:tcPr>
          <w:p w:rsidR="002270D9" w:rsidRDefault="00927606" w:rsidP="0053654E">
            <w:r>
              <w:t>8120-2352</w:t>
            </w:r>
          </w:p>
          <w:p w:rsidR="002270D9" w:rsidRDefault="002270D9" w:rsidP="0053654E"/>
          <w:p w:rsidR="002270D9" w:rsidRDefault="002270D9" w:rsidP="0053654E"/>
        </w:tc>
      </w:tr>
      <w:tr w:rsidR="002270D9" w:rsidTr="0053654E">
        <w:tc>
          <w:tcPr>
            <w:tcW w:w="1803" w:type="dxa"/>
          </w:tcPr>
          <w:p w:rsidR="002270D9" w:rsidRDefault="002270D9" w:rsidP="0053654E">
            <w:r>
              <w:t xml:space="preserve">Multiplication </w:t>
            </w:r>
          </w:p>
        </w:tc>
        <w:tc>
          <w:tcPr>
            <w:tcW w:w="1803" w:type="dxa"/>
          </w:tcPr>
          <w:p w:rsidR="002270D9" w:rsidRDefault="002270D9" w:rsidP="0053654E">
            <w:r>
              <w:t>3x4</w:t>
            </w:r>
            <w:r>
              <w:t xml:space="preserve">  </w:t>
            </w:r>
          </w:p>
        </w:tc>
        <w:tc>
          <w:tcPr>
            <w:tcW w:w="1803" w:type="dxa"/>
          </w:tcPr>
          <w:p w:rsidR="002270D9" w:rsidRDefault="002270D9" w:rsidP="0053654E">
            <w:r>
              <w:t>9x9</w:t>
            </w:r>
          </w:p>
        </w:tc>
        <w:tc>
          <w:tcPr>
            <w:tcW w:w="1803" w:type="dxa"/>
          </w:tcPr>
          <w:p w:rsidR="002270D9" w:rsidRDefault="000B33E1" w:rsidP="0053654E">
            <w:r>
              <w:t>1614x12</w:t>
            </w:r>
          </w:p>
          <w:p w:rsidR="002270D9" w:rsidRDefault="002270D9" w:rsidP="0053654E"/>
          <w:p w:rsidR="002270D9" w:rsidRDefault="000B33E1" w:rsidP="0053654E">
            <w:r>
              <w:lastRenderedPageBreak/>
              <w:t>0.7*100</w:t>
            </w:r>
          </w:p>
        </w:tc>
        <w:tc>
          <w:tcPr>
            <w:tcW w:w="1804" w:type="dxa"/>
          </w:tcPr>
          <w:p w:rsidR="002270D9" w:rsidRDefault="000B33E1" w:rsidP="0053654E">
            <w:r>
              <w:lastRenderedPageBreak/>
              <w:t>1250x17</w:t>
            </w:r>
          </w:p>
          <w:p w:rsidR="002270D9" w:rsidRDefault="002270D9" w:rsidP="0053654E"/>
          <w:p w:rsidR="002270D9" w:rsidRDefault="00BD60A2" w:rsidP="0053654E">
            <w:r>
              <w:lastRenderedPageBreak/>
              <w:t>3.22x7</w:t>
            </w:r>
          </w:p>
          <w:p w:rsidR="002270D9" w:rsidRDefault="002270D9" w:rsidP="0053654E"/>
          <w:p w:rsidR="002270D9" w:rsidRPr="00BD60A2" w:rsidRDefault="00BD60A2" w:rsidP="0053654E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</w:tbl>
    <w:p w:rsidR="002270D9" w:rsidRDefault="00B10E23" w:rsidP="002270D9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711F2523" wp14:editId="52E0947F">
            <wp:simplePos x="0" y="0"/>
            <wp:positionH relativeFrom="column">
              <wp:posOffset>533400</wp:posOffset>
            </wp:positionH>
            <wp:positionV relativeFrom="paragraph">
              <wp:posOffset>236855</wp:posOffset>
            </wp:positionV>
            <wp:extent cx="3886200" cy="1181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0D9" w:rsidRDefault="00F41901" w:rsidP="002270D9">
      <w:r>
        <w:t>Year 3</w:t>
      </w:r>
    </w:p>
    <w:p w:rsidR="002270D9" w:rsidRDefault="002270D9" w:rsidP="002270D9"/>
    <w:p w:rsidR="00737B71" w:rsidRDefault="00737B71" w:rsidP="00D33F05"/>
    <w:p w:rsidR="00737B71" w:rsidRDefault="00737B71" w:rsidP="00D33F05"/>
    <w:p w:rsidR="00737B71" w:rsidRDefault="00B10E23" w:rsidP="00D33F05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413382D" wp14:editId="505EEF96">
            <wp:simplePos x="0" y="0"/>
            <wp:positionH relativeFrom="column">
              <wp:posOffset>523875</wp:posOffset>
            </wp:positionH>
            <wp:positionV relativeFrom="paragraph">
              <wp:posOffset>275590</wp:posOffset>
            </wp:positionV>
            <wp:extent cx="1181100" cy="962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B71" w:rsidRDefault="00B10E23" w:rsidP="00D33F05">
      <w:r>
        <w:t xml:space="preserve">Year 4 </w:t>
      </w:r>
    </w:p>
    <w:p w:rsidR="00737B71" w:rsidRDefault="00737B71" w:rsidP="00D33F05">
      <w:pPr>
        <w:rPr>
          <w:u w:val="single"/>
        </w:rPr>
      </w:pPr>
    </w:p>
    <w:p w:rsidR="00B10E23" w:rsidRDefault="00B10E23" w:rsidP="00D33F05">
      <w:pPr>
        <w:rPr>
          <w:u w:val="single"/>
        </w:rPr>
      </w:pPr>
    </w:p>
    <w:p w:rsidR="00B10E23" w:rsidRDefault="00B10E23" w:rsidP="00D33F05">
      <w:pPr>
        <w:rPr>
          <w:u w:val="single"/>
        </w:rPr>
      </w:pPr>
    </w:p>
    <w:p w:rsidR="00B10E23" w:rsidRDefault="00B10E23" w:rsidP="00D33F05">
      <w:pPr>
        <w:rPr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012414B" wp14:editId="775FA95E">
            <wp:simplePos x="0" y="0"/>
            <wp:positionH relativeFrom="column">
              <wp:posOffset>552450</wp:posOffset>
            </wp:positionH>
            <wp:positionV relativeFrom="paragraph">
              <wp:posOffset>180975</wp:posOffset>
            </wp:positionV>
            <wp:extent cx="44672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54" y="21415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E23" w:rsidRPr="00B10E23" w:rsidRDefault="00B10E23" w:rsidP="00D33F05">
      <w:r w:rsidRPr="00B10E23">
        <w:t xml:space="preserve">Year 5 </w:t>
      </w:r>
    </w:p>
    <w:p w:rsidR="00737B71" w:rsidRDefault="00737B71" w:rsidP="00D33F05">
      <w:pPr>
        <w:rPr>
          <w:u w:val="single"/>
        </w:rPr>
      </w:pPr>
    </w:p>
    <w:p w:rsidR="00F41901" w:rsidRDefault="00F41901" w:rsidP="00D33F05">
      <w:pPr>
        <w:rPr>
          <w:u w:val="single"/>
        </w:rPr>
      </w:pPr>
    </w:p>
    <w:p w:rsidR="00F41901" w:rsidRDefault="00F41901" w:rsidP="00D33F05">
      <w:pPr>
        <w:rPr>
          <w:u w:val="single"/>
        </w:rPr>
      </w:pPr>
    </w:p>
    <w:p w:rsidR="00F41901" w:rsidRDefault="00F41901" w:rsidP="00D33F05">
      <w:pPr>
        <w:rPr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10C3374" wp14:editId="2C1EC814">
            <wp:simplePos x="0" y="0"/>
            <wp:positionH relativeFrom="column">
              <wp:posOffset>590550</wp:posOffset>
            </wp:positionH>
            <wp:positionV relativeFrom="paragraph">
              <wp:posOffset>248285</wp:posOffset>
            </wp:positionV>
            <wp:extent cx="1866900" cy="1352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901" w:rsidRPr="00F41901" w:rsidRDefault="00F41901" w:rsidP="00D33F05">
      <w:r w:rsidRPr="00F41901">
        <w:t xml:space="preserve">Year 6 </w:t>
      </w:r>
    </w:p>
    <w:p w:rsidR="00737B71" w:rsidRDefault="00737B71" w:rsidP="00D33F05">
      <w:pPr>
        <w:rPr>
          <w:u w:val="single"/>
        </w:rPr>
      </w:pPr>
    </w:p>
    <w:p w:rsidR="00737B71" w:rsidRDefault="00737B71" w:rsidP="00D33F05">
      <w:pPr>
        <w:rPr>
          <w:u w:val="single"/>
        </w:rPr>
      </w:pPr>
    </w:p>
    <w:p w:rsidR="00F41901" w:rsidRDefault="00F41901" w:rsidP="00D33F05">
      <w:pPr>
        <w:rPr>
          <w:u w:val="single"/>
        </w:rPr>
      </w:pPr>
    </w:p>
    <w:p w:rsidR="00F41901" w:rsidRDefault="00F41901" w:rsidP="00D33F05">
      <w:pPr>
        <w:rPr>
          <w:u w:val="single"/>
        </w:rPr>
      </w:pPr>
    </w:p>
    <w:p w:rsidR="00F41901" w:rsidRDefault="00F41901" w:rsidP="00D33F05">
      <w:pPr>
        <w:rPr>
          <w:u w:val="single"/>
        </w:rPr>
      </w:pPr>
    </w:p>
    <w:p w:rsidR="00737B71" w:rsidRDefault="00737B71" w:rsidP="00D33F05">
      <w:pPr>
        <w:rPr>
          <w:u w:val="single"/>
        </w:rPr>
      </w:pPr>
      <w:r w:rsidRPr="00737B71">
        <w:rPr>
          <w:u w:val="single"/>
        </w:rPr>
        <w:t>Sources</w:t>
      </w:r>
    </w:p>
    <w:p w:rsidR="00737B71" w:rsidRPr="00737B71" w:rsidRDefault="00737B71" w:rsidP="00737B71">
      <w:pPr>
        <w:spacing w:after="0" w:line="360" w:lineRule="atLeast"/>
        <w:outlineLvl w:val="3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737B71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Bbc.co.uk. (2019). </w:t>
      </w:r>
      <w:r w:rsidRPr="00737B71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n-GB"/>
        </w:rPr>
        <w:t>BBC - Schools Parents - The National Curriculum and Key Stages in England</w:t>
      </w:r>
      <w:r w:rsidRPr="00737B71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. [online] Available at: http://www.bbc.co.uk/schools/parents/national_curriculum_key_stages/ [Accessed 20 Feb. 2019].</w:t>
      </w:r>
    </w:p>
    <w:p w:rsidR="00737B71" w:rsidRDefault="00737B71" w:rsidP="00D33F05">
      <w:pPr>
        <w:rPr>
          <w:u w:val="single"/>
        </w:rPr>
      </w:pPr>
    </w:p>
    <w:p w:rsidR="00737B71" w:rsidRDefault="00737B71" w:rsidP="00737B71">
      <w:pPr>
        <w:pStyle w:val="Heading4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TheSchoolRun</w:t>
      </w:r>
      <w:proofErr w:type="spellEnd"/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. (2019). </w:t>
      </w:r>
      <w:proofErr w:type="spellStart"/>
      <w:r>
        <w:rPr>
          <w:rFonts w:ascii="Segoe UI" w:hAnsi="Segoe UI" w:cs="Segoe UI"/>
          <w:b w:val="0"/>
          <w:bCs w:val="0"/>
          <w:i/>
          <w:iCs/>
          <w:color w:val="000000"/>
          <w:sz w:val="21"/>
          <w:szCs w:val="21"/>
        </w:rPr>
        <w:t>TheSchoolRun</w:t>
      </w:r>
      <w:proofErr w:type="spellEnd"/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. [online] Available at: https://www.theschoolrun.com/ [Accessed 20 Feb. 2019].</w:t>
      </w:r>
    </w:p>
    <w:p w:rsidR="00737B71" w:rsidRPr="00737B71" w:rsidRDefault="00737B71" w:rsidP="00D33F05">
      <w:pPr>
        <w:rPr>
          <w:u w:val="single"/>
        </w:rPr>
      </w:pPr>
      <w:bookmarkStart w:id="0" w:name="_GoBack"/>
      <w:bookmarkEnd w:id="0"/>
    </w:p>
    <w:sectPr w:rsidR="00737B71" w:rsidRPr="0073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05"/>
    <w:rsid w:val="000B33E1"/>
    <w:rsid w:val="002270D9"/>
    <w:rsid w:val="00737B71"/>
    <w:rsid w:val="007B0800"/>
    <w:rsid w:val="00927606"/>
    <w:rsid w:val="00953FAF"/>
    <w:rsid w:val="00B10E23"/>
    <w:rsid w:val="00BD60A2"/>
    <w:rsid w:val="00D33F05"/>
    <w:rsid w:val="00F13E98"/>
    <w:rsid w:val="00F4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4A9"/>
  <w15:chartTrackingRefBased/>
  <w15:docId w15:val="{7B431C18-7F32-4E5D-A49D-94F72FD1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7B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37B7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2270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2019-02-20T10:45:00Z</dcterms:created>
  <dcterms:modified xsi:type="dcterms:W3CDTF">2019-02-20T12:02:00Z</dcterms:modified>
</cp:coreProperties>
</file>