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Theme, Narrative and Affordances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Name Idea - Judgement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game of </w:t>
      </w:r>
      <w:r>
        <w:rPr>
          <w:i/>
          <w:iCs/>
        </w:rPr>
        <w:t>Judgement,</w:t>
      </w:r>
      <w:r>
        <w:rPr/>
        <w:t xml:space="preserve"> </w:t>
      </w:r>
      <w:r>
        <w:rPr/>
        <w:t>the humans</w:t>
      </w:r>
      <w:r>
        <w:rPr/>
        <w:t xml:space="preserve"> </w:t>
      </w:r>
      <w:r>
        <w:rPr/>
        <w:t xml:space="preserve">form a </w:t>
      </w:r>
      <w:r>
        <w:rPr/>
        <w:t xml:space="preserve">voting committee </w:t>
      </w:r>
      <w:r>
        <w:rPr/>
        <w:t>in order to</w:t>
      </w:r>
      <w:r>
        <w:rPr/>
        <w:t xml:space="preserve"> compete for a future life in another realm. </w:t>
      </w:r>
      <w:r>
        <w:rPr/>
        <w:t xml:space="preserve">These humans have been entrusted to question what is true, to refine who is worthy of the afterlife. </w:t>
      </w:r>
      <w:r>
        <w:rPr/>
        <w:t xml:space="preserve">Later in the round, players will move across their board by correctly judging other players experiences, getting them a step closer to their new afterlife. </w:t>
      </w:r>
      <w:r>
        <w:rPr/>
        <w:t>Humans who must tell a lie have been temporarily tainted with sin, for the purposes of testing other humans. A human who correctly anticipates a lie, collects a new level of perception depending on their certainty. If a human anticipates wrongly, their perception level will be lessened. With a clearer perception of their fellow human beings, they become closer to a higher consciousness, worthy of the afterlife.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{</w:t>
      </w:r>
      <w:r>
        <w:rPr>
          <w:i/>
          <w:iCs/>
          <w:sz w:val="20"/>
          <w:szCs w:val="20"/>
        </w:rPr>
        <w:t>Humans = players</w:t>
      </w:r>
      <w:r>
        <w:rPr>
          <w:i/>
          <w:iCs/>
          <w:sz w:val="20"/>
          <w:szCs w:val="20"/>
        </w:rPr>
        <w:t>}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Game Component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Gameplay </w:t>
            </w:r>
            <w:r>
              <w:rPr>
                <w:b/>
                <w:bCs/>
                <w:u w:val="single"/>
              </w:rPr>
              <w:t>Purpose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Narrative/</w:t>
            </w:r>
            <w:r>
              <w:rPr>
                <w:b/>
                <w:bCs/>
                <w:u w:val="single"/>
              </w:rPr>
              <w:t>Theme/Affordance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Counters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Point accumulation and deduction, </w:t>
            </w:r>
            <w:r>
              <w:rPr/>
              <w:t>gambling mechanic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Used to change human p</w:t>
            </w:r>
            <w:r>
              <w:rPr/>
              <w:t xml:space="preserve">erception </w:t>
            </w:r>
            <w:r>
              <w:rPr/>
              <w:t>level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Question Cards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Socialisation, </w:t>
            </w:r>
            <w:r>
              <w:rPr/>
              <w:t>voting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Judgement testing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 Board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Keeping score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Path to the afterlife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Truth/Liar Cards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Voting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</w:t>
            </w:r>
            <w:r>
              <w:rPr/>
              <w:t>ing humans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Pawns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Keeping score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Human marking their perception level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Artwork ideas -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1350" w:leader="none"/>
        </w:tabs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Each player board could be a different colour with in accordance with their counters, to explicitly show who the players are voting for. For example - If player number 1 has the red coloured board,  they will be using the red counters to vote on their board.</w:t>
      </w:r>
    </w:p>
    <w:p>
      <w:pPr>
        <w:pStyle w:val="Normal"/>
        <w:numPr>
          <w:ilvl w:val="0"/>
          <w:numId w:val="1"/>
        </w:numPr>
        <w:tabs>
          <w:tab w:val="left" w:pos="1350" w:leader="none"/>
        </w:tabs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numbered grid could have a more saturated hue in each row.</w:t>
      </w:r>
    </w:p>
    <w:p>
      <w:pPr>
        <w:pStyle w:val="Normal"/>
        <w:numPr>
          <w:ilvl w:val="0"/>
          <w:numId w:val="1"/>
        </w:numPr>
        <w:tabs>
          <w:tab w:val="left" w:pos="1350" w:leader="none"/>
        </w:tabs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Question cards can have minimal artwork of them, perhaps an abstract, decorative edging.</w:t>
      </w:r>
    </w:p>
    <w:p>
      <w:pPr>
        <w:pStyle w:val="Normal"/>
        <w:numPr>
          <w:ilvl w:val="0"/>
          <w:numId w:val="1"/>
        </w:numPr>
        <w:tabs>
          <w:tab w:val="left" w:pos="1350" w:leader="none"/>
        </w:tabs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Truth cards can be pure, light and tranquil within the art, while Lie cards can be tainted, dark and twisted. </w:t>
      </w:r>
    </w:p>
    <w:p>
      <w:pPr>
        <w:pStyle w:val="Normal"/>
        <w:numPr>
          <w:ilvl w:val="0"/>
          <w:numId w:val="1"/>
        </w:numPr>
        <w:tabs>
          <w:tab w:val="left" w:pos="1350" w:leader="none"/>
        </w:tabs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Pawns can be black or white as we already own some from previous prototypes.</w:t>
      </w:r>
    </w:p>
    <w:p>
      <w:pPr>
        <w:pStyle w:val="Normal"/>
        <w:numPr>
          <w:ilvl w:val="0"/>
          <w:numId w:val="1"/>
        </w:numPr>
        <w:tabs>
          <w:tab w:val="left" w:pos="1350" w:leader="none"/>
        </w:tabs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Counters come in 6 different colours.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LibreOffice/5.2.4.2$Windows_x86 LibreOffice_project/3d5603e1122f0f102b62521720ab13a38a4e0eb0</Application>
  <Pages>1</Pages>
  <Words>309</Words>
  <Characters>1575</Characters>
  <CharactersWithSpaces>1852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2019-01-16T11:13:59Z</dcterms:created>
  <dc:creator/>
  <dc:description/>
  <dc:language>en-GB</dc:language>
  <cp:lastModifiedBy/>
  <dcterms:modified xsi:type="dcterms:W3CDTF">2019-01-16T15:35:37Z</dcterms:modified>
  <cp:revision>2</cp:revision>
  <dc:subject/>
  <dc:title/>
</cp:coreProperties>
</file>