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103E50">
            <w:pPr>
              <w:pStyle w:val="Normal1"/>
            </w:pPr>
            <w:r>
              <w:t>Adam Speers</w:t>
            </w:r>
          </w:p>
        </w:tc>
      </w:tr>
      <w:tr w:rsidR="00083EFA">
        <w:tc>
          <w:tcPr>
            <w:tcW w:w="2988" w:type="dxa"/>
          </w:tcPr>
          <w:p w:rsidR="00083EFA" w:rsidRDefault="007C56E5">
            <w:pPr>
              <w:pStyle w:val="Normal1"/>
              <w:rPr>
                <w:b/>
              </w:rPr>
            </w:pPr>
            <w:r>
              <w:rPr>
                <w:b/>
              </w:rPr>
              <w:t>PROJECT NAME</w:t>
            </w:r>
          </w:p>
        </w:tc>
        <w:tc>
          <w:tcPr>
            <w:tcW w:w="6588" w:type="dxa"/>
          </w:tcPr>
          <w:p w:rsidR="00083EFA" w:rsidRDefault="00103E50">
            <w:pPr>
              <w:pStyle w:val="Normal1"/>
            </w:pPr>
            <w:r>
              <w:t>Group 18 - Umbrella</w:t>
            </w:r>
          </w:p>
        </w:tc>
      </w:tr>
      <w:tr w:rsidR="00083EFA">
        <w:tc>
          <w:tcPr>
            <w:tcW w:w="2988" w:type="dxa"/>
          </w:tcPr>
          <w:p w:rsidR="00D275D4" w:rsidRDefault="007C56E5">
            <w:pPr>
              <w:pStyle w:val="Normal1"/>
            </w:pPr>
            <w:r>
              <w:t>What do you think went well on the project?</w:t>
            </w:r>
          </w:p>
        </w:tc>
        <w:tc>
          <w:tcPr>
            <w:tcW w:w="6588" w:type="dxa"/>
          </w:tcPr>
          <w:p w:rsidR="00083EFA" w:rsidRDefault="00EB2F55" w:rsidP="00D275D4">
            <w:pPr>
              <w:pStyle w:val="Normal1"/>
            </w:pPr>
            <w:r>
              <w:t>As a group we worked well to brainstorm ideas for the game</w:t>
            </w:r>
            <w:r w:rsidR="00915C30">
              <w:t xml:space="preserve">, </w:t>
            </w:r>
            <w:r>
              <w:t xml:space="preserve">I think conceptually our reflection mechanic </w:t>
            </w:r>
            <w:r w:rsidR="00915C30">
              <w:t>using</w:t>
            </w:r>
            <w:r>
              <w:t xml:space="preserve"> an umbrella met the brief.</w:t>
            </w:r>
          </w:p>
          <w:p w:rsidR="00915C30" w:rsidRDefault="00915C30" w:rsidP="000175FF">
            <w:pPr>
              <w:pStyle w:val="Normal1"/>
            </w:pPr>
            <w:r>
              <w:t>As a group with 2 1</w:t>
            </w:r>
            <w:r w:rsidRPr="00915C30">
              <w:rPr>
                <w:vertAlign w:val="superscript"/>
              </w:rPr>
              <w:t>st</w:t>
            </w:r>
            <w:r>
              <w:t xml:space="preserve"> year developers we were at a disadvantage as we did not have a great deal of experience within the team of either Unity or Unreal. As a group we decided to use Unreal and both myself and the developers were happy to undertake a certain amount of self-directed learning </w:t>
            </w:r>
            <w:r w:rsidR="000175FF">
              <w:t>to</w:t>
            </w:r>
            <w:r>
              <w:t xml:space="preserve"> build up the skills we needed to </w:t>
            </w:r>
            <w:r w:rsidR="00905CD2">
              <w:t>get the game working.</w:t>
            </w:r>
            <w:r w:rsidR="000175FF">
              <w:t xml:space="preserve"> </w:t>
            </w:r>
            <w:r w:rsidR="00ED19FE">
              <w:t>Because of this we had to introduce a certain flexibility into which mechanics we should develop, I needed the developers to be excited and motivated to learn how to do things, and then needed to associate them a task for our game that would allow them to demonstrate their new skills.</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A74A06" w:rsidP="00D275D4">
            <w:pPr>
              <w:pStyle w:val="Normal1"/>
            </w:pPr>
            <w:r>
              <w:t>Because of the lack of programming skills, we were certainly guilty of over scoping initially. Secondly the choice to use Unreal in retrospect was maybe not the best. It is difficult to manage, and merge changes done by different team members without formal source control and blueprints are not easy to visualize code changes between versions. I spent a lot of time manually integrating changes back into a central version each week.</w:t>
            </w:r>
            <w:r w:rsidR="00CC681E">
              <w:t xml:space="preserve"> Communication between team members</w:t>
            </w:r>
            <w:r w:rsidR="00875820">
              <w:t xml:space="preserve"> </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EB2F55">
              <w:t>behavior</w:t>
            </w:r>
            <w:r>
              <w:t>, whether you were proactive in spotting problems.  These are the key qualities of a professional.</w:t>
            </w:r>
          </w:p>
        </w:tc>
        <w:tc>
          <w:tcPr>
            <w:tcW w:w="6588" w:type="dxa"/>
          </w:tcPr>
          <w:p w:rsidR="00083EFA" w:rsidRDefault="00F953AF" w:rsidP="00D275D4">
            <w:pPr>
              <w:pStyle w:val="Normal1"/>
            </w:pPr>
            <w:r>
              <w:t xml:space="preserve">I feel I </w:t>
            </w:r>
            <w:r w:rsidR="00CC681E">
              <w:t>demonstrated leadership and professionalism on this project, I was acting in the role of Project Manager, Developer, Designer and Mentor.</w:t>
            </w:r>
          </w:p>
          <w:p w:rsidR="008D147F" w:rsidRDefault="008D147F" w:rsidP="00D275D4">
            <w:pPr>
              <w:pStyle w:val="Normal1"/>
            </w:pPr>
            <w:r>
              <w:t>I was reliable as a team member, I attended every week and completed all my assigned JIRA tasks. I was flexible in my approach to the development and was happy to change the scope / nature of the development to better fit with the skillset of team members so that it complimented their learning.</w:t>
            </w:r>
            <w:r w:rsidR="00ED3E85">
              <w:t xml:space="preserve"> I was proactive in seeking confirmation of completed task using email / discord, especially when there were deadlines approaching for deliverable.</w:t>
            </w:r>
          </w:p>
          <w:p w:rsidR="00ED3E85" w:rsidRDefault="00ED3E85" w:rsidP="00D275D4">
            <w:pPr>
              <w:pStyle w:val="Normal1"/>
            </w:pPr>
            <w:r>
              <w:t>I feel I have always been approachable to ask for help by the team.</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6C18F5">
            <w:pPr>
              <w:pStyle w:val="Normal1"/>
            </w:pPr>
            <w:r>
              <w:lastRenderedPageBreak/>
              <w:t>Test early and Fail Fast, this is the most important lesson.  I think also it’s important to scope the skills within the team and limit</w:t>
            </w:r>
            <w:r w:rsidR="00FE290A">
              <w:t xml:space="preserve"> your ambitions to something that can realistically be delivered within the time frame.</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71760F" w:rsidRDefault="0071760F">
      <w:pPr>
        <w:pStyle w:val="Normal1"/>
      </w:pPr>
      <w:r>
        <w:t>Group presentation Slides</w:t>
      </w:r>
    </w:p>
    <w:p w:rsidR="00840B04" w:rsidRDefault="00840B04">
      <w:pPr>
        <w:pStyle w:val="Normal1"/>
      </w:pPr>
      <w:r>
        <w:t>Unreal Engine</w:t>
      </w:r>
    </w:p>
    <w:p w:rsidR="00840B04" w:rsidRPr="00D74EBA" w:rsidRDefault="00840B04">
      <w:pPr>
        <w:pStyle w:val="Normal1"/>
        <w:rPr>
          <w:b/>
        </w:rPr>
      </w:pPr>
      <w:r w:rsidRPr="00D74EBA">
        <w:rPr>
          <w:b/>
        </w:rPr>
        <w:t>HUD</w:t>
      </w:r>
    </w:p>
    <w:tbl>
      <w:tblPr>
        <w:tblStyle w:val="TableGrid"/>
        <w:tblW w:w="0" w:type="auto"/>
        <w:tblLook w:val="04A0" w:firstRow="1" w:lastRow="0" w:firstColumn="1" w:lastColumn="0" w:noHBand="0" w:noVBand="1"/>
      </w:tblPr>
      <w:tblGrid>
        <w:gridCol w:w="2645"/>
      </w:tblGrid>
      <w:tr w:rsidR="00D74EBA" w:rsidRPr="00D74EBA" w:rsidTr="00D74EBA">
        <w:trPr>
          <w:trHeight w:val="300"/>
        </w:trPr>
        <w:tc>
          <w:tcPr>
            <w:tcW w:w="2459" w:type="dxa"/>
            <w:noWrap/>
            <w:hideMark/>
          </w:tcPr>
          <w:p w:rsidR="00D74EBA" w:rsidRPr="00D74EBA" w:rsidRDefault="00D74EBA" w:rsidP="00D74EBA">
            <w:pPr>
              <w:pStyle w:val="Normal1"/>
            </w:pPr>
            <w:proofErr w:type="spellStart"/>
            <w:r w:rsidRPr="00D74EBA">
              <w:t>MainMenu.uasset</w:t>
            </w:r>
            <w:proofErr w:type="spellEnd"/>
          </w:p>
        </w:tc>
      </w:tr>
      <w:tr w:rsidR="00D74EBA" w:rsidRPr="00D74EBA" w:rsidTr="00D74EBA">
        <w:trPr>
          <w:trHeight w:val="300"/>
        </w:trPr>
        <w:tc>
          <w:tcPr>
            <w:tcW w:w="2459" w:type="dxa"/>
            <w:noWrap/>
            <w:hideMark/>
          </w:tcPr>
          <w:p w:rsidR="00D74EBA" w:rsidRPr="00D74EBA" w:rsidRDefault="00D74EBA" w:rsidP="00D74EBA">
            <w:pPr>
              <w:pStyle w:val="Normal1"/>
            </w:pPr>
            <w:proofErr w:type="spellStart"/>
            <w:r w:rsidRPr="00D74EBA">
              <w:t>MyJournal.uasset</w:t>
            </w:r>
            <w:proofErr w:type="spellEnd"/>
          </w:p>
        </w:tc>
      </w:tr>
      <w:tr w:rsidR="00D74EBA" w:rsidRPr="00D74EBA" w:rsidTr="00D74EBA">
        <w:trPr>
          <w:trHeight w:val="300"/>
        </w:trPr>
        <w:tc>
          <w:tcPr>
            <w:tcW w:w="2459" w:type="dxa"/>
            <w:noWrap/>
            <w:hideMark/>
          </w:tcPr>
          <w:p w:rsidR="00D74EBA" w:rsidRPr="00D74EBA" w:rsidRDefault="00D74EBA" w:rsidP="00D74EBA">
            <w:pPr>
              <w:pStyle w:val="Normal1"/>
            </w:pPr>
            <w:proofErr w:type="spellStart"/>
            <w:r w:rsidRPr="00D74EBA">
              <w:t>MyScore.uasset</w:t>
            </w:r>
            <w:proofErr w:type="spellEnd"/>
          </w:p>
        </w:tc>
      </w:tr>
      <w:tr w:rsidR="00D74EBA" w:rsidRPr="00D74EBA" w:rsidTr="00D74EBA">
        <w:trPr>
          <w:trHeight w:val="300"/>
        </w:trPr>
        <w:tc>
          <w:tcPr>
            <w:tcW w:w="2459" w:type="dxa"/>
            <w:noWrap/>
            <w:hideMark/>
          </w:tcPr>
          <w:p w:rsidR="00D74EBA" w:rsidRPr="00D74EBA" w:rsidRDefault="00D74EBA" w:rsidP="00D74EBA">
            <w:pPr>
              <w:pStyle w:val="Normal1"/>
            </w:pPr>
            <w:proofErr w:type="spellStart"/>
            <w:r w:rsidRPr="00D74EBA">
              <w:t>MyScoreDied.uasset</w:t>
            </w:r>
            <w:proofErr w:type="spellEnd"/>
          </w:p>
        </w:tc>
      </w:tr>
      <w:tr w:rsidR="00D74EBA" w:rsidRPr="00D74EBA" w:rsidTr="00D74EBA">
        <w:trPr>
          <w:trHeight w:val="300"/>
        </w:trPr>
        <w:tc>
          <w:tcPr>
            <w:tcW w:w="2459" w:type="dxa"/>
            <w:noWrap/>
            <w:hideMark/>
          </w:tcPr>
          <w:p w:rsidR="00D74EBA" w:rsidRPr="00D74EBA" w:rsidRDefault="00D74EBA" w:rsidP="00D74EBA">
            <w:pPr>
              <w:pStyle w:val="Normal1"/>
            </w:pPr>
            <w:proofErr w:type="spellStart"/>
            <w:r w:rsidRPr="00D74EBA">
              <w:t>MyScoreEndOfLevel.uasset</w:t>
            </w:r>
            <w:proofErr w:type="spellEnd"/>
          </w:p>
        </w:tc>
      </w:tr>
      <w:tr w:rsidR="00D74EBA" w:rsidRPr="00D74EBA" w:rsidTr="00D74EBA">
        <w:trPr>
          <w:trHeight w:val="300"/>
        </w:trPr>
        <w:tc>
          <w:tcPr>
            <w:tcW w:w="2459" w:type="dxa"/>
            <w:noWrap/>
            <w:hideMark/>
          </w:tcPr>
          <w:p w:rsidR="00D74EBA" w:rsidRPr="00D74EBA" w:rsidRDefault="00D74EBA" w:rsidP="00D74EBA">
            <w:pPr>
              <w:pStyle w:val="Normal1"/>
            </w:pPr>
            <w:proofErr w:type="spellStart"/>
            <w:r w:rsidRPr="00D74EBA">
              <w:t>MyScoreTimeout.uasset</w:t>
            </w:r>
            <w:proofErr w:type="spellEnd"/>
          </w:p>
        </w:tc>
      </w:tr>
    </w:tbl>
    <w:p w:rsidR="00840B04" w:rsidRDefault="00840B04">
      <w:pPr>
        <w:pStyle w:val="Normal1"/>
      </w:pPr>
    </w:p>
    <w:p w:rsidR="00840B04" w:rsidRDefault="00D74EBA">
      <w:pPr>
        <w:pStyle w:val="Normal1"/>
        <w:rPr>
          <w:b/>
        </w:rPr>
      </w:pPr>
      <w:r>
        <w:rPr>
          <w:b/>
        </w:rPr>
        <w:t>Meshes</w:t>
      </w:r>
    </w:p>
    <w:tbl>
      <w:tblPr>
        <w:tblStyle w:val="TableGrid"/>
        <w:tblW w:w="0" w:type="auto"/>
        <w:tblLook w:val="04A0" w:firstRow="1" w:lastRow="0" w:firstColumn="1" w:lastColumn="0" w:noHBand="0" w:noVBand="1"/>
      </w:tblPr>
      <w:tblGrid>
        <w:gridCol w:w="1673"/>
      </w:tblGrid>
      <w:tr w:rsidR="00D74EBA" w:rsidRPr="00D74EBA" w:rsidTr="00F613DD">
        <w:trPr>
          <w:trHeight w:val="300"/>
        </w:trPr>
        <w:tc>
          <w:tcPr>
            <w:tcW w:w="1475" w:type="dxa"/>
            <w:noWrap/>
            <w:hideMark/>
          </w:tcPr>
          <w:p w:rsidR="00D74EBA" w:rsidRPr="00D74EBA" w:rsidRDefault="00D74EBA" w:rsidP="00D74EBA">
            <w:pPr>
              <w:pStyle w:val="Normal1"/>
            </w:pPr>
            <w:r w:rsidRPr="00D74EBA">
              <w:t>Bird2.uasset</w:t>
            </w:r>
          </w:p>
        </w:tc>
      </w:tr>
      <w:tr w:rsidR="00D74EBA" w:rsidRPr="00D74EBA" w:rsidTr="00F613DD">
        <w:trPr>
          <w:trHeight w:val="300"/>
        </w:trPr>
        <w:tc>
          <w:tcPr>
            <w:tcW w:w="1475" w:type="dxa"/>
            <w:noWrap/>
            <w:hideMark/>
          </w:tcPr>
          <w:p w:rsidR="00D74EBA" w:rsidRPr="00D74EBA" w:rsidRDefault="00D74EBA" w:rsidP="00D74EBA">
            <w:pPr>
              <w:pStyle w:val="Normal1"/>
            </w:pPr>
            <w:r w:rsidRPr="00D74EBA">
              <w:t>Cat2.uasset</w:t>
            </w:r>
          </w:p>
        </w:tc>
      </w:tr>
      <w:tr w:rsidR="00D74EBA" w:rsidRPr="00D74EBA" w:rsidTr="00F613DD">
        <w:trPr>
          <w:trHeight w:val="300"/>
        </w:trPr>
        <w:tc>
          <w:tcPr>
            <w:tcW w:w="1475" w:type="dxa"/>
            <w:noWrap/>
            <w:hideMark/>
          </w:tcPr>
          <w:p w:rsidR="00D74EBA" w:rsidRPr="00D74EBA" w:rsidRDefault="00D74EBA" w:rsidP="00D74EBA">
            <w:pPr>
              <w:pStyle w:val="Normal1"/>
            </w:pPr>
            <w:r w:rsidRPr="00D74EBA">
              <w:t>Dog2.uasset</w:t>
            </w:r>
          </w:p>
        </w:tc>
      </w:tr>
      <w:tr w:rsidR="00D74EBA" w:rsidRPr="00D74EBA" w:rsidTr="00F613DD">
        <w:trPr>
          <w:trHeight w:val="300"/>
        </w:trPr>
        <w:tc>
          <w:tcPr>
            <w:tcW w:w="1475" w:type="dxa"/>
            <w:noWrap/>
            <w:hideMark/>
          </w:tcPr>
          <w:p w:rsidR="00D74EBA" w:rsidRPr="00D74EBA" w:rsidRDefault="00D74EBA" w:rsidP="00D74EBA">
            <w:pPr>
              <w:pStyle w:val="Normal1"/>
            </w:pPr>
            <w:r w:rsidRPr="00D74EBA">
              <w:t>Fish2.uasset</w:t>
            </w:r>
          </w:p>
        </w:tc>
      </w:tr>
      <w:tr w:rsidR="00D74EBA" w:rsidRPr="00D74EBA" w:rsidTr="00F613DD">
        <w:trPr>
          <w:trHeight w:val="300"/>
        </w:trPr>
        <w:tc>
          <w:tcPr>
            <w:tcW w:w="1475" w:type="dxa"/>
            <w:noWrap/>
            <w:hideMark/>
          </w:tcPr>
          <w:p w:rsidR="00D74EBA" w:rsidRPr="00D74EBA" w:rsidRDefault="00D74EBA" w:rsidP="00D74EBA">
            <w:pPr>
              <w:pStyle w:val="Normal1"/>
            </w:pPr>
            <w:r w:rsidRPr="00D74EBA">
              <w:t>Wolf2.uasset</w:t>
            </w:r>
          </w:p>
        </w:tc>
      </w:tr>
      <w:tr w:rsidR="00F613DD" w:rsidRPr="00D74EBA" w:rsidTr="00F613DD">
        <w:trPr>
          <w:trHeight w:val="300"/>
        </w:trPr>
        <w:tc>
          <w:tcPr>
            <w:tcW w:w="1475" w:type="dxa"/>
            <w:noWrap/>
          </w:tcPr>
          <w:p w:rsidR="00F613DD" w:rsidRPr="00D74EBA" w:rsidRDefault="00F613DD" w:rsidP="00D74EBA">
            <w:pPr>
              <w:pStyle w:val="Normal1"/>
            </w:pPr>
            <w:r>
              <w:t>Cloud1.uasset</w:t>
            </w:r>
          </w:p>
        </w:tc>
      </w:tr>
      <w:tr w:rsidR="00F613DD" w:rsidRPr="00D74EBA" w:rsidTr="00F613DD">
        <w:trPr>
          <w:trHeight w:val="300"/>
        </w:trPr>
        <w:tc>
          <w:tcPr>
            <w:tcW w:w="1475" w:type="dxa"/>
            <w:noWrap/>
          </w:tcPr>
          <w:p w:rsidR="00F613DD" w:rsidRPr="00D74EBA" w:rsidRDefault="00F613DD" w:rsidP="00F613DD">
            <w:pPr>
              <w:pStyle w:val="Normal1"/>
            </w:pPr>
            <w:r>
              <w:t>Cloud</w:t>
            </w:r>
            <w:r>
              <w:t>2</w:t>
            </w:r>
            <w:r>
              <w:t>.uasset</w:t>
            </w:r>
          </w:p>
        </w:tc>
      </w:tr>
      <w:tr w:rsidR="00F613DD" w:rsidRPr="00D74EBA" w:rsidTr="00F613DD">
        <w:trPr>
          <w:trHeight w:val="300"/>
        </w:trPr>
        <w:tc>
          <w:tcPr>
            <w:tcW w:w="1475" w:type="dxa"/>
            <w:noWrap/>
          </w:tcPr>
          <w:p w:rsidR="00F613DD" w:rsidRPr="00D74EBA" w:rsidRDefault="00F613DD" w:rsidP="00F613DD">
            <w:pPr>
              <w:pStyle w:val="Normal1"/>
            </w:pPr>
            <w:r>
              <w:t>Cloud</w:t>
            </w:r>
            <w:r>
              <w:t>3</w:t>
            </w:r>
            <w:r>
              <w:t>.uasset</w:t>
            </w:r>
          </w:p>
        </w:tc>
      </w:tr>
      <w:tr w:rsidR="00345FEC" w:rsidRPr="00D74EBA" w:rsidTr="00F613DD">
        <w:trPr>
          <w:trHeight w:val="300"/>
        </w:trPr>
        <w:tc>
          <w:tcPr>
            <w:tcW w:w="1475" w:type="dxa"/>
            <w:noWrap/>
          </w:tcPr>
          <w:p w:rsidR="00345FEC" w:rsidRDefault="00345FEC" w:rsidP="00F613DD">
            <w:pPr>
              <w:pStyle w:val="Normal1"/>
            </w:pPr>
            <w:proofErr w:type="spellStart"/>
            <w:r>
              <w:t>Umbrella.uasset</w:t>
            </w:r>
            <w:proofErr w:type="spellEnd"/>
          </w:p>
        </w:tc>
      </w:tr>
    </w:tbl>
    <w:p w:rsidR="00D74EBA" w:rsidRDefault="00D74EBA">
      <w:pPr>
        <w:pStyle w:val="Normal1"/>
        <w:rPr>
          <w:b/>
        </w:rPr>
      </w:pPr>
    </w:p>
    <w:p w:rsidR="00F613DD" w:rsidRDefault="00F613DD">
      <w:pPr>
        <w:pStyle w:val="Normal1"/>
        <w:rPr>
          <w:b/>
        </w:rPr>
      </w:pPr>
      <w:r>
        <w:rPr>
          <w:b/>
        </w:rPr>
        <w:t>Blueprints</w:t>
      </w:r>
    </w:p>
    <w:tbl>
      <w:tblPr>
        <w:tblStyle w:val="TableGrid"/>
        <w:tblW w:w="0" w:type="auto"/>
        <w:tblLook w:val="04A0" w:firstRow="1" w:lastRow="0" w:firstColumn="1" w:lastColumn="0" w:noHBand="0" w:noVBand="1"/>
      </w:tblPr>
      <w:tblGrid>
        <w:gridCol w:w="3580"/>
      </w:tblGrid>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BP_Bird.uasset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BP_Cat.uasset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r w:rsidRPr="00F613DD">
              <w:t>BP_Cloud_</w:t>
            </w:r>
            <w:proofErr w:type="gramStart"/>
            <w:r w:rsidRPr="00F613DD">
              <w:t>1.uasset</w:t>
            </w:r>
            <w:proofErr w:type="gramEnd"/>
          </w:p>
        </w:tc>
      </w:tr>
      <w:tr w:rsidR="00F613DD" w:rsidRPr="00F613DD" w:rsidTr="00F613DD">
        <w:trPr>
          <w:trHeight w:val="300"/>
        </w:trPr>
        <w:tc>
          <w:tcPr>
            <w:tcW w:w="3580" w:type="dxa"/>
            <w:noWrap/>
            <w:hideMark/>
          </w:tcPr>
          <w:p w:rsidR="00F613DD" w:rsidRPr="00F613DD" w:rsidRDefault="00F613DD" w:rsidP="00F613DD">
            <w:pPr>
              <w:pStyle w:val="Normal1"/>
            </w:pPr>
            <w:r w:rsidRPr="00F613DD">
              <w:t>BP_Cloud_</w:t>
            </w:r>
            <w:proofErr w:type="gramStart"/>
            <w:r w:rsidRPr="00F613DD">
              <w:t>2.uasset</w:t>
            </w:r>
            <w:proofErr w:type="gramEnd"/>
          </w:p>
        </w:tc>
      </w:tr>
      <w:tr w:rsidR="00F613DD" w:rsidRPr="00F613DD" w:rsidTr="00F613DD">
        <w:trPr>
          <w:trHeight w:val="300"/>
        </w:trPr>
        <w:tc>
          <w:tcPr>
            <w:tcW w:w="3580" w:type="dxa"/>
            <w:noWrap/>
            <w:hideMark/>
          </w:tcPr>
          <w:p w:rsidR="00F613DD" w:rsidRPr="00F613DD" w:rsidRDefault="00F613DD" w:rsidP="00F613DD">
            <w:pPr>
              <w:pStyle w:val="Normal1"/>
            </w:pPr>
            <w:r w:rsidRPr="00F613DD">
              <w:t>BP_Cloud_</w:t>
            </w:r>
            <w:proofErr w:type="gramStart"/>
            <w:r w:rsidRPr="00F613DD">
              <w:t>3.uasset</w:t>
            </w:r>
            <w:proofErr w:type="gram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BP_Dog.uasset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BP_Fish.uasset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BP_Projectile_Bad_Big.uasset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BP_Projectile_Bad_Medium.uasset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BP_Projectile_Bad_Small.uasset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BP_Projectile_Good_Big.uasset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BP_Projectile_Good_Medium.uasset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BP_Projectile_Good_Small.uasset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r w:rsidRPr="00F613DD">
              <w:t>BP_UmbrellaV1.uasset</w:t>
            </w:r>
          </w:p>
        </w:tc>
      </w:tr>
      <w:tr w:rsidR="00F613DD" w:rsidRPr="00F613DD" w:rsidTr="00F613DD">
        <w:trPr>
          <w:trHeight w:val="300"/>
        </w:trPr>
        <w:tc>
          <w:tcPr>
            <w:tcW w:w="3580" w:type="dxa"/>
            <w:noWrap/>
            <w:hideMark/>
          </w:tcPr>
          <w:p w:rsidR="00F613DD" w:rsidRPr="00F613DD" w:rsidRDefault="00F613DD" w:rsidP="00F613DD">
            <w:pPr>
              <w:pStyle w:val="Normal1"/>
            </w:pPr>
            <w:r w:rsidRPr="00F613DD">
              <w:t>BP_UmbrellaV2.uasset</w:t>
            </w:r>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lastRenderedPageBreak/>
              <w:t>BP_Wolf.uasset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LevelComplete.uasset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SideScrollerCharacter.uasset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SideScrollerGameMode.uasset</w:t>
            </w:r>
            <w:proofErr w:type="spellEnd"/>
          </w:p>
        </w:tc>
      </w:tr>
      <w:tr w:rsidR="00F613DD" w:rsidRPr="00F613DD" w:rsidTr="00F613DD">
        <w:trPr>
          <w:trHeight w:val="300"/>
        </w:trPr>
        <w:tc>
          <w:tcPr>
            <w:tcW w:w="3580" w:type="dxa"/>
            <w:noWrap/>
            <w:hideMark/>
          </w:tcPr>
          <w:p w:rsidR="00F613DD" w:rsidRPr="00F613DD" w:rsidRDefault="00F613DD" w:rsidP="00F613DD">
            <w:pPr>
              <w:pStyle w:val="Normal1"/>
            </w:pPr>
            <w:proofErr w:type="spellStart"/>
            <w:r w:rsidRPr="00F613DD">
              <w:t>UmbrellaSaveGame.uasset</w:t>
            </w:r>
            <w:proofErr w:type="spellEnd"/>
          </w:p>
        </w:tc>
      </w:tr>
    </w:tbl>
    <w:p w:rsidR="00F613DD" w:rsidRDefault="00F613DD">
      <w:pPr>
        <w:pStyle w:val="Normal1"/>
        <w:rPr>
          <w:b/>
        </w:rPr>
      </w:pPr>
    </w:p>
    <w:p w:rsidR="00840B04" w:rsidRDefault="00DA4891">
      <w:pPr>
        <w:pStyle w:val="Normal1"/>
        <w:rPr>
          <w:b/>
        </w:rPr>
      </w:pPr>
      <w:r>
        <w:rPr>
          <w:b/>
        </w:rPr>
        <w:t>Font</w:t>
      </w:r>
    </w:p>
    <w:tbl>
      <w:tblPr>
        <w:tblStyle w:val="TableGrid"/>
        <w:tblW w:w="0" w:type="auto"/>
        <w:tblLook w:val="04A0" w:firstRow="1" w:lastRow="0" w:firstColumn="1" w:lastColumn="0" w:noHBand="0" w:noVBand="1"/>
      </w:tblPr>
      <w:tblGrid>
        <w:gridCol w:w="2334"/>
      </w:tblGrid>
      <w:tr w:rsidR="00CF7097" w:rsidTr="00CF7097">
        <w:tc>
          <w:tcPr>
            <w:tcW w:w="2334" w:type="dxa"/>
          </w:tcPr>
          <w:p w:rsidR="00CF7097" w:rsidRDefault="00CF7097" w:rsidP="00AA0E1D">
            <w:pPr>
              <w:pStyle w:val="Normal1"/>
            </w:pPr>
            <w:proofErr w:type="spellStart"/>
            <w:r w:rsidRPr="00CF7097">
              <w:t>Simplicity_Font</w:t>
            </w:r>
            <w:r w:rsidRPr="00CF7097">
              <w:t>.uasset</w:t>
            </w:r>
            <w:proofErr w:type="spellEnd"/>
          </w:p>
        </w:tc>
      </w:tr>
    </w:tbl>
    <w:p w:rsidR="00DA4891" w:rsidRDefault="00DA4891">
      <w:pPr>
        <w:pStyle w:val="Normal1"/>
      </w:pPr>
      <w:bookmarkStart w:id="0" w:name="_GoBack"/>
      <w:bookmarkEnd w:id="0"/>
    </w:p>
    <w:p w:rsidR="0071760F" w:rsidRDefault="0071760F">
      <w:pPr>
        <w:pStyle w:val="Normal1"/>
        <w:rPr>
          <w:b/>
        </w:rPr>
      </w:pPr>
      <w:r>
        <w:rPr>
          <w:b/>
        </w:rPr>
        <w:t>Level Data</w:t>
      </w:r>
    </w:p>
    <w:tbl>
      <w:tblPr>
        <w:tblStyle w:val="TableGrid"/>
        <w:tblW w:w="0" w:type="auto"/>
        <w:tblLook w:val="04A0" w:firstRow="1" w:lastRow="0" w:firstColumn="1" w:lastColumn="0" w:noHBand="0" w:noVBand="1"/>
      </w:tblPr>
      <w:tblGrid>
        <w:gridCol w:w="3580"/>
      </w:tblGrid>
      <w:tr w:rsidR="0071760F" w:rsidRPr="00F613DD" w:rsidTr="00241CC6">
        <w:trPr>
          <w:trHeight w:val="300"/>
        </w:trPr>
        <w:tc>
          <w:tcPr>
            <w:tcW w:w="3580" w:type="dxa"/>
            <w:noWrap/>
            <w:hideMark/>
          </w:tcPr>
          <w:p w:rsidR="0071760F" w:rsidRPr="00F613DD" w:rsidRDefault="0071760F" w:rsidP="0071760F">
            <w:pPr>
              <w:pStyle w:val="Normal1"/>
            </w:pPr>
            <w:proofErr w:type="spellStart"/>
            <w:r>
              <w:t>Pickup_Targets</w:t>
            </w:r>
            <w:r w:rsidRPr="00F613DD">
              <w:t>.uasset</w:t>
            </w:r>
            <w:proofErr w:type="spellEnd"/>
          </w:p>
        </w:tc>
      </w:tr>
      <w:tr w:rsidR="0071760F" w:rsidRPr="00F613DD" w:rsidTr="00241CC6">
        <w:trPr>
          <w:trHeight w:val="300"/>
        </w:trPr>
        <w:tc>
          <w:tcPr>
            <w:tcW w:w="3580" w:type="dxa"/>
            <w:noWrap/>
            <w:hideMark/>
          </w:tcPr>
          <w:p w:rsidR="0071760F" w:rsidRPr="00F613DD" w:rsidRDefault="0071760F" w:rsidP="0071760F">
            <w:pPr>
              <w:pStyle w:val="Normal1"/>
            </w:pPr>
            <w:proofErr w:type="spellStart"/>
            <w:r>
              <w:t>PickupTargets</w:t>
            </w:r>
            <w:r>
              <w:t>ByLevel</w:t>
            </w:r>
            <w:r w:rsidRPr="00F613DD">
              <w:t>.uasset</w:t>
            </w:r>
            <w:proofErr w:type="spellEnd"/>
          </w:p>
        </w:tc>
      </w:tr>
    </w:tbl>
    <w:p w:rsidR="0071760F" w:rsidRDefault="0071760F">
      <w:pPr>
        <w:pStyle w:val="Normal1"/>
        <w:rPr>
          <w:b/>
        </w:rPr>
      </w:pPr>
    </w:p>
    <w:p w:rsidR="00767A29" w:rsidRDefault="00767A29">
      <w:pPr>
        <w:pStyle w:val="Normal1"/>
        <w:rPr>
          <w:b/>
        </w:rPr>
      </w:pPr>
      <w:r>
        <w:rPr>
          <w:b/>
        </w:rPr>
        <w:t>Hints</w:t>
      </w:r>
    </w:p>
    <w:tbl>
      <w:tblPr>
        <w:tblStyle w:val="TableGrid"/>
        <w:tblW w:w="0" w:type="auto"/>
        <w:tblLook w:val="04A0" w:firstRow="1" w:lastRow="0" w:firstColumn="1" w:lastColumn="0" w:noHBand="0" w:noVBand="1"/>
      </w:tblPr>
      <w:tblGrid>
        <w:gridCol w:w="3580"/>
      </w:tblGrid>
      <w:tr w:rsidR="00767A29" w:rsidRPr="00F613DD" w:rsidTr="00241CC6">
        <w:trPr>
          <w:trHeight w:val="300"/>
        </w:trPr>
        <w:tc>
          <w:tcPr>
            <w:tcW w:w="3580" w:type="dxa"/>
            <w:noWrap/>
            <w:hideMark/>
          </w:tcPr>
          <w:p w:rsidR="00767A29" w:rsidRPr="00F613DD" w:rsidRDefault="00345FEC" w:rsidP="00241CC6">
            <w:pPr>
              <w:pStyle w:val="Normal1"/>
            </w:pPr>
            <w:r>
              <w:t>BP_Hint1</w:t>
            </w:r>
            <w:r w:rsidR="00767A29" w:rsidRPr="00F613DD">
              <w:t>.uasset</w:t>
            </w:r>
          </w:p>
        </w:tc>
      </w:tr>
      <w:tr w:rsidR="00345FEC" w:rsidRPr="00F613DD" w:rsidTr="00241CC6">
        <w:trPr>
          <w:trHeight w:val="300"/>
        </w:trPr>
        <w:tc>
          <w:tcPr>
            <w:tcW w:w="3580" w:type="dxa"/>
            <w:noWrap/>
            <w:hideMark/>
          </w:tcPr>
          <w:p w:rsidR="00345FEC" w:rsidRPr="00F613DD" w:rsidRDefault="00345FEC" w:rsidP="00345FEC">
            <w:pPr>
              <w:pStyle w:val="Normal1"/>
            </w:pPr>
            <w:r>
              <w:t>BP_Hint</w:t>
            </w:r>
            <w:r>
              <w:t>2</w:t>
            </w:r>
            <w:r w:rsidRPr="00F613DD">
              <w:t>.uasset</w:t>
            </w:r>
          </w:p>
        </w:tc>
      </w:tr>
      <w:tr w:rsidR="00345FEC" w:rsidRPr="00F613DD" w:rsidTr="00241CC6">
        <w:trPr>
          <w:trHeight w:val="300"/>
        </w:trPr>
        <w:tc>
          <w:tcPr>
            <w:tcW w:w="3580" w:type="dxa"/>
            <w:noWrap/>
            <w:hideMark/>
          </w:tcPr>
          <w:p w:rsidR="00345FEC" w:rsidRPr="00F613DD" w:rsidRDefault="00345FEC" w:rsidP="00345FEC">
            <w:pPr>
              <w:pStyle w:val="Normal1"/>
            </w:pPr>
            <w:r>
              <w:t>BP_Hint</w:t>
            </w:r>
            <w:r>
              <w:t>3</w:t>
            </w:r>
            <w:r w:rsidRPr="00F613DD">
              <w:t>.uasset</w:t>
            </w:r>
          </w:p>
        </w:tc>
      </w:tr>
    </w:tbl>
    <w:p w:rsidR="00767A29" w:rsidRDefault="00767A29">
      <w:pPr>
        <w:pStyle w:val="Normal1"/>
        <w:rPr>
          <w:b/>
        </w:rPr>
      </w:pPr>
    </w:p>
    <w:p w:rsidR="00767A29" w:rsidRDefault="00767A29">
      <w:pPr>
        <w:pStyle w:val="Normal1"/>
        <w:rPr>
          <w:b/>
        </w:rPr>
      </w:pPr>
    </w:p>
    <w:sectPr w:rsidR="00767A29"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175FF"/>
    <w:rsid w:val="00083EFA"/>
    <w:rsid w:val="00103E50"/>
    <w:rsid w:val="00345FEC"/>
    <w:rsid w:val="00625122"/>
    <w:rsid w:val="006C0988"/>
    <w:rsid w:val="006C18F5"/>
    <w:rsid w:val="0071760F"/>
    <w:rsid w:val="00767A29"/>
    <w:rsid w:val="007C56E5"/>
    <w:rsid w:val="00840B04"/>
    <w:rsid w:val="00875820"/>
    <w:rsid w:val="008D147F"/>
    <w:rsid w:val="00905CD2"/>
    <w:rsid w:val="00915C30"/>
    <w:rsid w:val="009344BF"/>
    <w:rsid w:val="00A74A06"/>
    <w:rsid w:val="00B65A3E"/>
    <w:rsid w:val="00CC681E"/>
    <w:rsid w:val="00CF7097"/>
    <w:rsid w:val="00D275D4"/>
    <w:rsid w:val="00D74EBA"/>
    <w:rsid w:val="00DA4891"/>
    <w:rsid w:val="00E441F4"/>
    <w:rsid w:val="00E47E7E"/>
    <w:rsid w:val="00EB2F55"/>
    <w:rsid w:val="00ED19FE"/>
    <w:rsid w:val="00ED3E85"/>
    <w:rsid w:val="00F613DD"/>
    <w:rsid w:val="00F953AF"/>
    <w:rsid w:val="00FE2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BFB0"/>
  <w15:docId w15:val="{A0FC4910-663C-4813-B880-34E0D4BA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table" w:styleId="TableGrid">
    <w:name w:val="Table Grid"/>
    <w:basedOn w:val="TableNormal"/>
    <w:uiPriority w:val="59"/>
    <w:rsid w:val="00D74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4445">
      <w:bodyDiv w:val="1"/>
      <w:marLeft w:val="0"/>
      <w:marRight w:val="0"/>
      <w:marTop w:val="0"/>
      <w:marBottom w:val="0"/>
      <w:divBdr>
        <w:top w:val="none" w:sz="0" w:space="0" w:color="auto"/>
        <w:left w:val="none" w:sz="0" w:space="0" w:color="auto"/>
        <w:bottom w:val="none" w:sz="0" w:space="0" w:color="auto"/>
        <w:right w:val="none" w:sz="0" w:space="0" w:color="auto"/>
      </w:divBdr>
    </w:div>
    <w:div w:id="147526374">
      <w:bodyDiv w:val="1"/>
      <w:marLeft w:val="0"/>
      <w:marRight w:val="0"/>
      <w:marTop w:val="0"/>
      <w:marBottom w:val="0"/>
      <w:divBdr>
        <w:top w:val="none" w:sz="0" w:space="0" w:color="auto"/>
        <w:left w:val="none" w:sz="0" w:space="0" w:color="auto"/>
        <w:bottom w:val="none" w:sz="0" w:space="0" w:color="auto"/>
        <w:right w:val="none" w:sz="0" w:space="0" w:color="auto"/>
      </w:divBdr>
    </w:div>
    <w:div w:id="802388626">
      <w:bodyDiv w:val="1"/>
      <w:marLeft w:val="0"/>
      <w:marRight w:val="0"/>
      <w:marTop w:val="0"/>
      <w:marBottom w:val="0"/>
      <w:divBdr>
        <w:top w:val="none" w:sz="0" w:space="0" w:color="auto"/>
        <w:left w:val="none" w:sz="0" w:space="0" w:color="auto"/>
        <w:bottom w:val="none" w:sz="0" w:space="0" w:color="auto"/>
        <w:right w:val="none" w:sz="0" w:space="0" w:color="auto"/>
      </w:divBdr>
    </w:div>
    <w:div w:id="1089699231">
      <w:bodyDiv w:val="1"/>
      <w:marLeft w:val="0"/>
      <w:marRight w:val="0"/>
      <w:marTop w:val="0"/>
      <w:marBottom w:val="0"/>
      <w:divBdr>
        <w:top w:val="none" w:sz="0" w:space="0" w:color="auto"/>
        <w:left w:val="none" w:sz="0" w:space="0" w:color="auto"/>
        <w:bottom w:val="none" w:sz="0" w:space="0" w:color="auto"/>
        <w:right w:val="none" w:sz="0" w:space="0" w:color="auto"/>
      </w:divBdr>
    </w:div>
    <w:div w:id="1294824111">
      <w:bodyDiv w:val="1"/>
      <w:marLeft w:val="0"/>
      <w:marRight w:val="0"/>
      <w:marTop w:val="0"/>
      <w:marBottom w:val="0"/>
      <w:divBdr>
        <w:top w:val="none" w:sz="0" w:space="0" w:color="auto"/>
        <w:left w:val="none" w:sz="0" w:space="0" w:color="auto"/>
        <w:bottom w:val="none" w:sz="0" w:space="0" w:color="auto"/>
        <w:right w:val="none" w:sz="0" w:space="0" w:color="auto"/>
      </w:divBdr>
    </w:div>
    <w:div w:id="211289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Adam Speers</cp:lastModifiedBy>
  <cp:revision>23</cp:revision>
  <dcterms:created xsi:type="dcterms:W3CDTF">2019-01-18T16:20:00Z</dcterms:created>
  <dcterms:modified xsi:type="dcterms:W3CDTF">2019-05-10T08:32:00Z</dcterms:modified>
</cp:coreProperties>
</file>