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0D8" w:rsidRPr="00F74642" w:rsidRDefault="0071398D">
      <w:pPr>
        <w:rPr>
          <w:b/>
        </w:rPr>
      </w:pPr>
      <w:r w:rsidRPr="00F74642">
        <w:rPr>
          <w:b/>
        </w:rPr>
        <w:t>Mobile Games – Demographics</w:t>
      </w:r>
    </w:p>
    <w:p w:rsidR="0071398D" w:rsidRDefault="0071398D">
      <w:r>
        <w:t xml:space="preserve">We are planning to target our game at the mobile gaming audience and specifically females aged 25+. </w:t>
      </w:r>
    </w:p>
    <w:p w:rsidR="0071398D" w:rsidRPr="00F74642" w:rsidRDefault="0071398D">
      <w:pPr>
        <w:rPr>
          <w:b/>
        </w:rPr>
      </w:pPr>
      <w:r w:rsidRPr="00F74642">
        <w:rPr>
          <w:b/>
        </w:rPr>
        <w:t>Male vs Female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99C" w:rsidTr="001F699C">
        <w:tc>
          <w:tcPr>
            <w:tcW w:w="3005" w:type="dxa"/>
          </w:tcPr>
          <w:p w:rsidR="001F699C" w:rsidRPr="001F699C" w:rsidRDefault="001F699C" w:rsidP="001F699C">
            <w:pPr>
              <w:jc w:val="center"/>
              <w:rPr>
                <w:b/>
              </w:rPr>
            </w:pPr>
            <w:r w:rsidRPr="001F699C">
              <w:rPr>
                <w:b/>
              </w:rPr>
              <w:t>Measure</w:t>
            </w:r>
          </w:p>
        </w:tc>
        <w:tc>
          <w:tcPr>
            <w:tcW w:w="3005" w:type="dxa"/>
          </w:tcPr>
          <w:p w:rsidR="001F699C" w:rsidRPr="001F699C" w:rsidRDefault="001F699C" w:rsidP="001F699C">
            <w:pPr>
              <w:jc w:val="center"/>
              <w:rPr>
                <w:b/>
              </w:rPr>
            </w:pPr>
            <w:r w:rsidRPr="001F699C">
              <w:rPr>
                <w:b/>
              </w:rPr>
              <w:t>Male</w:t>
            </w:r>
          </w:p>
        </w:tc>
        <w:tc>
          <w:tcPr>
            <w:tcW w:w="3006" w:type="dxa"/>
          </w:tcPr>
          <w:p w:rsidR="001F699C" w:rsidRPr="001F699C" w:rsidRDefault="001F699C" w:rsidP="001F699C">
            <w:pPr>
              <w:jc w:val="center"/>
              <w:rPr>
                <w:b/>
              </w:rPr>
            </w:pPr>
            <w:r w:rsidRPr="001F699C">
              <w:rPr>
                <w:b/>
              </w:rPr>
              <w:t>Female</w:t>
            </w:r>
          </w:p>
        </w:tc>
      </w:tr>
      <w:tr w:rsidR="001F699C" w:rsidTr="001F699C"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Percentage split by gender</w:t>
            </w:r>
          </w:p>
        </w:tc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37</w:t>
            </w:r>
          </w:p>
        </w:tc>
        <w:tc>
          <w:tcPr>
            <w:tcW w:w="3006" w:type="dxa"/>
          </w:tcPr>
          <w:p w:rsidR="001F699C" w:rsidRPr="001F699C" w:rsidRDefault="001F699C" w:rsidP="001F699C">
            <w:pPr>
              <w:jc w:val="center"/>
              <w:rPr>
                <w:b/>
                <w:sz w:val="28"/>
              </w:rPr>
            </w:pPr>
            <w:r w:rsidRPr="001F699C">
              <w:rPr>
                <w:b/>
                <w:sz w:val="28"/>
              </w:rPr>
              <w:t>63</w:t>
            </w:r>
          </w:p>
        </w:tc>
      </w:tr>
      <w:tr w:rsidR="001F699C" w:rsidTr="001F699C"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Percentage who play daily</w:t>
            </w:r>
          </w:p>
        </w:tc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47</w:t>
            </w:r>
          </w:p>
        </w:tc>
        <w:tc>
          <w:tcPr>
            <w:tcW w:w="3006" w:type="dxa"/>
          </w:tcPr>
          <w:p w:rsidR="001F699C" w:rsidRPr="001F699C" w:rsidRDefault="001F699C" w:rsidP="001F699C">
            <w:pPr>
              <w:jc w:val="center"/>
              <w:rPr>
                <w:b/>
                <w:sz w:val="28"/>
              </w:rPr>
            </w:pPr>
            <w:r w:rsidRPr="001F699C">
              <w:rPr>
                <w:b/>
                <w:sz w:val="28"/>
              </w:rPr>
              <w:t>60</w:t>
            </w:r>
          </w:p>
        </w:tc>
      </w:tr>
      <w:tr w:rsidR="001F699C" w:rsidTr="001F699C"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Percentage who spend $$$ in the games</w:t>
            </w:r>
          </w:p>
        </w:tc>
        <w:tc>
          <w:tcPr>
            <w:tcW w:w="3005" w:type="dxa"/>
          </w:tcPr>
          <w:p w:rsidR="001F699C" w:rsidRDefault="001F699C" w:rsidP="001F699C">
            <w:pPr>
              <w:jc w:val="center"/>
            </w:pPr>
            <w:r>
              <w:t>31</w:t>
            </w:r>
          </w:p>
        </w:tc>
        <w:tc>
          <w:tcPr>
            <w:tcW w:w="3006" w:type="dxa"/>
          </w:tcPr>
          <w:p w:rsidR="001F699C" w:rsidRPr="001F699C" w:rsidRDefault="001F699C" w:rsidP="001F699C">
            <w:pPr>
              <w:jc w:val="center"/>
              <w:rPr>
                <w:b/>
                <w:sz w:val="28"/>
              </w:rPr>
            </w:pPr>
            <w:r w:rsidRPr="001F699C">
              <w:rPr>
                <w:b/>
                <w:sz w:val="28"/>
              </w:rPr>
              <w:t>36</w:t>
            </w:r>
          </w:p>
        </w:tc>
      </w:tr>
    </w:tbl>
    <w:p w:rsidR="0071398D" w:rsidRDefault="0071398D"/>
    <w:p w:rsidR="0071398D" w:rsidRPr="00F74642" w:rsidRDefault="001F699C">
      <w:pPr>
        <w:rPr>
          <w:b/>
        </w:rPr>
      </w:pPr>
      <w:r w:rsidRPr="00F74642">
        <w:rPr>
          <w:b/>
        </w:rPr>
        <w:t>Game time played</w:t>
      </w:r>
    </w:p>
    <w:p w:rsidR="001F699C" w:rsidRDefault="001F699C">
      <w:r>
        <w:t>Women on average play 25% longer than Men per game.</w:t>
      </w:r>
    </w:p>
    <w:p w:rsidR="001F699C" w:rsidRDefault="001F699C">
      <w:r>
        <w:rPr>
          <w:noProof/>
        </w:rPr>
        <w:drawing>
          <wp:inline distT="0" distB="0" distL="0" distR="0">
            <wp:extent cx="5731510" cy="2634144"/>
            <wp:effectExtent l="0" t="0" r="2540" b="0"/>
            <wp:docPr id="2" name="Picture 2" descr="Daily playing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ily playing patter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12" w:rsidRPr="00536912" w:rsidRDefault="00536912">
      <w:pPr>
        <w:rPr>
          <w:b/>
        </w:rPr>
      </w:pPr>
      <w:r w:rsidRPr="00536912">
        <w:rPr>
          <w:b/>
        </w:rPr>
        <w:t>Time spent on Mobile Games in the US</w:t>
      </w:r>
    </w:p>
    <w:p w:rsidR="00536912" w:rsidRDefault="00536912" w:rsidP="00536912">
      <w:pPr>
        <w:pStyle w:val="ListParagraph"/>
        <w:numPr>
          <w:ilvl w:val="0"/>
          <w:numId w:val="3"/>
        </w:numPr>
      </w:pPr>
      <w:r>
        <w:t>23 minutes per day</w:t>
      </w:r>
    </w:p>
    <w:p w:rsidR="00536912" w:rsidRDefault="00536912" w:rsidP="00536912">
      <w:pPr>
        <w:pStyle w:val="ListParagraph"/>
        <w:numPr>
          <w:ilvl w:val="0"/>
          <w:numId w:val="3"/>
        </w:numPr>
      </w:pPr>
      <w:r>
        <w:t>2.7 hours per week</w:t>
      </w:r>
    </w:p>
    <w:p w:rsidR="00536912" w:rsidRDefault="00536912" w:rsidP="00536912">
      <w:pPr>
        <w:pStyle w:val="ListParagraph"/>
        <w:numPr>
          <w:ilvl w:val="0"/>
          <w:numId w:val="3"/>
        </w:numPr>
      </w:pPr>
      <w:r>
        <w:t>5.8 days per year</w:t>
      </w:r>
    </w:p>
    <w:p w:rsidR="00536912" w:rsidRPr="00536912" w:rsidRDefault="00536912" w:rsidP="00536912">
      <w:pPr>
        <w:pStyle w:val="ListParagraph"/>
        <w:numPr>
          <w:ilvl w:val="0"/>
          <w:numId w:val="3"/>
        </w:numPr>
      </w:pPr>
      <w:r>
        <w:t>1.3 years per lifetime</w:t>
      </w:r>
    </w:p>
    <w:p w:rsidR="00536912" w:rsidRDefault="00536912">
      <w:pPr>
        <w:rPr>
          <w:b/>
        </w:rPr>
      </w:pPr>
    </w:p>
    <w:p w:rsidR="00536912" w:rsidRDefault="00536912">
      <w:pPr>
        <w:rPr>
          <w:b/>
        </w:rPr>
      </w:pPr>
      <w:r>
        <w:rPr>
          <w:b/>
        </w:rPr>
        <w:br w:type="page"/>
      </w:r>
    </w:p>
    <w:p w:rsidR="0071398D" w:rsidRPr="00F74642" w:rsidRDefault="00F74642">
      <w:pPr>
        <w:rPr>
          <w:b/>
        </w:rPr>
      </w:pPr>
      <w:r w:rsidRPr="00F74642">
        <w:rPr>
          <w:b/>
        </w:rPr>
        <w:lastRenderedPageBreak/>
        <w:t>Age distribution</w:t>
      </w:r>
    </w:p>
    <w:p w:rsidR="0071398D" w:rsidRPr="00F74642" w:rsidRDefault="00FA23A8">
      <w:pPr>
        <w:rPr>
          <w:b/>
        </w:rPr>
      </w:pPr>
      <w:r>
        <w:rPr>
          <w:noProof/>
        </w:rPr>
        <w:drawing>
          <wp:inline distT="0" distB="0" distL="0" distR="0">
            <wp:extent cx="4581525" cy="2790825"/>
            <wp:effectExtent l="0" t="0" r="9525" b="9525"/>
            <wp:docPr id="3" name="Picture 3" descr="age of mobile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ge of mobile gam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A2" w:rsidRDefault="007A74A2">
      <w:pPr>
        <w:rPr>
          <w:b/>
        </w:rPr>
      </w:pPr>
      <w:r>
        <w:rPr>
          <w:b/>
        </w:rPr>
        <w:t>Age / Spend</w:t>
      </w:r>
    </w:p>
    <w:p w:rsidR="007A74A2" w:rsidRDefault="007A74A2">
      <w:r>
        <w:t>All the sources seem to agree about one thing, the older the gamer the more likely they are to spend money on virtual items within the game.</w:t>
      </w:r>
    </w:p>
    <w:p w:rsidR="007A74A2" w:rsidRDefault="007A74A2" w:rsidP="007A74A2">
      <w:r>
        <w:t>The age breakdown of mobile virtual goods buyers is below:</w:t>
      </w:r>
    </w:p>
    <w:p w:rsidR="007A74A2" w:rsidRDefault="007A74A2" w:rsidP="00536912">
      <w:pPr>
        <w:pStyle w:val="ListParagraph"/>
        <w:numPr>
          <w:ilvl w:val="0"/>
          <w:numId w:val="2"/>
        </w:numPr>
      </w:pPr>
      <w:r>
        <w:t>18-25: 10% of all gamers bought virtual goods</w:t>
      </w:r>
    </w:p>
    <w:p w:rsidR="007A74A2" w:rsidRDefault="007A74A2" w:rsidP="00536912">
      <w:pPr>
        <w:pStyle w:val="ListParagraph"/>
        <w:numPr>
          <w:ilvl w:val="0"/>
          <w:numId w:val="2"/>
        </w:numPr>
      </w:pPr>
      <w:r>
        <w:t>25-35: 22% of all gamers bought virtual goods</w:t>
      </w:r>
    </w:p>
    <w:p w:rsidR="007A74A2" w:rsidRDefault="007A74A2" w:rsidP="00536912">
      <w:pPr>
        <w:pStyle w:val="ListParagraph"/>
        <w:numPr>
          <w:ilvl w:val="0"/>
          <w:numId w:val="2"/>
        </w:numPr>
      </w:pPr>
      <w:r>
        <w:t>35-45: 50% of all gamers bought virtual goods</w:t>
      </w:r>
    </w:p>
    <w:p w:rsidR="007A74A2" w:rsidRDefault="007A74A2" w:rsidP="00536912">
      <w:pPr>
        <w:pStyle w:val="ListParagraph"/>
        <w:numPr>
          <w:ilvl w:val="0"/>
          <w:numId w:val="2"/>
        </w:numPr>
      </w:pPr>
      <w:r>
        <w:t>45+: 70% of all gamers bought virtual good</w:t>
      </w:r>
      <w:r w:rsidR="00536912">
        <w:t>s</w:t>
      </w:r>
    </w:p>
    <w:p w:rsidR="007A74A2" w:rsidRDefault="00973EE7">
      <w:pPr>
        <w:rPr>
          <w:b/>
        </w:rPr>
      </w:pPr>
      <w:r>
        <w:rPr>
          <w:b/>
        </w:rPr>
        <w:t xml:space="preserve">Most popular games </w:t>
      </w:r>
    </w:p>
    <w:p w:rsidR="00973EE7" w:rsidRDefault="00973EE7">
      <w:pPr>
        <w:rPr>
          <w:b/>
        </w:rPr>
      </w:pPr>
      <w:r>
        <w:rPr>
          <w:noProof/>
        </w:rPr>
        <w:drawing>
          <wp:inline distT="0" distB="0" distL="0" distR="0">
            <wp:extent cx="5731510" cy="3390654"/>
            <wp:effectExtent l="0" t="0" r="2540" b="635"/>
            <wp:docPr id="4" name="Picture 4" descr="Most popular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st popular ga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98D" w:rsidRPr="007A74A2" w:rsidRDefault="0071398D">
      <w:pPr>
        <w:rPr>
          <w:b/>
        </w:rPr>
      </w:pPr>
      <w:r w:rsidRPr="007A74A2">
        <w:rPr>
          <w:b/>
        </w:rPr>
        <w:lastRenderedPageBreak/>
        <w:t>References:</w:t>
      </w:r>
    </w:p>
    <w:p w:rsidR="0071398D" w:rsidRDefault="0071398D">
      <w:hyperlink r:id="rId8" w:history="1">
        <w:r w:rsidRPr="00871D54">
          <w:rPr>
            <w:rStyle w:val="Hyperlink"/>
          </w:rPr>
          <w:t>https://www.androidheadlines.com/2018/03/mobile-game-study-reveals-interesting-demographics.html</w:t>
        </w:r>
      </w:hyperlink>
    </w:p>
    <w:p w:rsidR="0071398D" w:rsidRDefault="0071398D">
      <w:hyperlink r:id="rId9" w:history="1">
        <w:r w:rsidRPr="00871D54">
          <w:rPr>
            <w:rStyle w:val="Hyperlink"/>
          </w:rPr>
          <w:t>https://www.mmaglobal.com/research/myth-busting-mobile-gaming-demographics</w:t>
        </w:r>
      </w:hyperlink>
    </w:p>
    <w:p w:rsidR="0071398D" w:rsidRDefault="0071398D">
      <w:hyperlink r:id="rId10" w:history="1">
        <w:r w:rsidRPr="00871D54">
          <w:rPr>
            <w:rStyle w:val="Hyperlink"/>
          </w:rPr>
          <w:t>https://gameanalytics.com/blog/mobile-consumers-women-2018.html</w:t>
        </w:r>
      </w:hyperlink>
    </w:p>
    <w:p w:rsidR="007A74A2" w:rsidRDefault="007A74A2">
      <w:hyperlink r:id="rId11" w:history="1">
        <w:r w:rsidRPr="00871D54">
          <w:rPr>
            <w:rStyle w:val="Hyperlink"/>
          </w:rPr>
          <w:t>https://www.forbes.com/sites/johngaudiosi/2011/12/20/new-report-details-demographics-of-mobile-gamers-buying-virtual-goods/#4638ee783739</w:t>
        </w:r>
      </w:hyperlink>
    </w:p>
    <w:p w:rsidR="007A74A2" w:rsidRDefault="007A74A2"/>
    <w:p w:rsidR="0071398D" w:rsidRDefault="0071398D"/>
    <w:p w:rsidR="0071398D" w:rsidRDefault="0071398D"/>
    <w:sectPr w:rsidR="0071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265"/>
    <w:multiLevelType w:val="hybridMultilevel"/>
    <w:tmpl w:val="C9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D44"/>
    <w:multiLevelType w:val="hybridMultilevel"/>
    <w:tmpl w:val="1B72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483"/>
    <w:multiLevelType w:val="hybridMultilevel"/>
    <w:tmpl w:val="535E9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8D"/>
    <w:rsid w:val="001F699C"/>
    <w:rsid w:val="00536912"/>
    <w:rsid w:val="0071398D"/>
    <w:rsid w:val="007900D8"/>
    <w:rsid w:val="007A74A2"/>
    <w:rsid w:val="00973EE7"/>
    <w:rsid w:val="00F74642"/>
    <w:rsid w:val="00F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97A"/>
  <w15:chartTrackingRefBased/>
  <w15:docId w15:val="{63BA87C8-65AE-4A48-B4DF-B17FD14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98D"/>
    <w:pPr>
      <w:ind w:left="720"/>
      <w:contextualSpacing/>
    </w:pPr>
  </w:style>
  <w:style w:type="table" w:styleId="TableGrid">
    <w:name w:val="Table Grid"/>
    <w:basedOn w:val="TableNormal"/>
    <w:uiPriority w:val="39"/>
    <w:rsid w:val="001F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headlines.com/2018/03/mobile-game-study-reveals-interesting-demograph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orbes.com/sites/johngaudiosi/2011/12/20/new-report-details-demographics-of-mobile-gamers-buying-virtual-goods/#4638ee78373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ameanalytics.com/blog/mobile-consumers-women-20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maglobal.com/research/myth-busting-mobile-gaming-demo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Speers (s191345)</dc:creator>
  <cp:keywords/>
  <dc:description/>
  <cp:lastModifiedBy>Adam Speers</cp:lastModifiedBy>
  <cp:revision>5</cp:revision>
  <dcterms:created xsi:type="dcterms:W3CDTF">2019-02-05T11:23:00Z</dcterms:created>
  <dcterms:modified xsi:type="dcterms:W3CDTF">2019-02-05T11:50:00Z</dcterms:modified>
</cp:coreProperties>
</file>