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FCC" w:rsidRPr="001B3A30" w:rsidRDefault="00D700EE" w:rsidP="006A38B8">
      <w:pPr>
        <w:jc w:val="center"/>
        <w:rPr>
          <w:b/>
          <w:sz w:val="28"/>
          <w:szCs w:val="28"/>
        </w:rPr>
      </w:pPr>
      <w:r w:rsidRPr="001B3A30">
        <w:rPr>
          <w:b/>
          <w:sz w:val="28"/>
          <w:szCs w:val="28"/>
        </w:rPr>
        <w:t xml:space="preserve">COMP </w:t>
      </w:r>
      <w:r w:rsidR="00841F8A" w:rsidRPr="001B3A30">
        <w:rPr>
          <w:b/>
          <w:sz w:val="28"/>
          <w:szCs w:val="28"/>
        </w:rPr>
        <w:t>1800</w:t>
      </w:r>
      <w:r w:rsidR="008026AB" w:rsidRPr="001B3A30">
        <w:rPr>
          <w:b/>
          <w:sz w:val="28"/>
          <w:szCs w:val="28"/>
        </w:rPr>
        <w:t>,</w:t>
      </w:r>
      <w:r w:rsidR="00841F8A" w:rsidRPr="001B3A30">
        <w:rPr>
          <w:b/>
          <w:sz w:val="28"/>
          <w:szCs w:val="28"/>
        </w:rPr>
        <w:t xml:space="preserve"> Problem Solving with Computers</w:t>
      </w:r>
      <w:r w:rsidR="00152FCC" w:rsidRPr="001B3A30">
        <w:rPr>
          <w:b/>
          <w:sz w:val="28"/>
          <w:szCs w:val="28"/>
        </w:rPr>
        <w:t xml:space="preserve"> – </w:t>
      </w:r>
      <w:r w:rsidR="002F3165">
        <w:rPr>
          <w:b/>
          <w:sz w:val="28"/>
          <w:szCs w:val="28"/>
        </w:rPr>
        <w:t>Fall</w:t>
      </w:r>
      <w:r w:rsidR="002143C2">
        <w:rPr>
          <w:b/>
          <w:sz w:val="28"/>
          <w:szCs w:val="28"/>
        </w:rPr>
        <w:t xml:space="preserve"> 2016</w:t>
      </w:r>
    </w:p>
    <w:p w:rsidR="00152FCC" w:rsidRPr="001B3A30" w:rsidRDefault="00152FCC" w:rsidP="00152FCC">
      <w:pPr>
        <w:jc w:val="center"/>
        <w:rPr>
          <w:b/>
          <w:sz w:val="24"/>
          <w:szCs w:val="24"/>
        </w:rPr>
      </w:pPr>
      <w:r w:rsidRPr="001B3A30">
        <w:rPr>
          <w:b/>
          <w:sz w:val="24"/>
          <w:szCs w:val="24"/>
        </w:rPr>
        <w:t xml:space="preserve">Mr. Kriangsiri </w:t>
      </w:r>
      <w:r w:rsidR="00E20C6E" w:rsidRPr="001B3A30">
        <w:rPr>
          <w:b/>
          <w:sz w:val="24"/>
          <w:szCs w:val="24"/>
        </w:rPr>
        <w:t xml:space="preserve">(“Top”) </w:t>
      </w:r>
      <w:r w:rsidRPr="001B3A30">
        <w:rPr>
          <w:b/>
          <w:sz w:val="24"/>
          <w:szCs w:val="24"/>
        </w:rPr>
        <w:t>Malasri</w:t>
      </w:r>
    </w:p>
    <w:p w:rsidR="00152FCC" w:rsidRPr="001B3A30" w:rsidRDefault="00152FCC" w:rsidP="00152FCC">
      <w:pPr>
        <w:rPr>
          <w:b/>
          <w:sz w:val="24"/>
          <w:szCs w:val="24"/>
        </w:rPr>
      </w:pPr>
    </w:p>
    <w:p w:rsidR="00152FCC" w:rsidRPr="001B3A30" w:rsidRDefault="00152FCC" w:rsidP="00152FCC">
      <w:pPr>
        <w:rPr>
          <w:b/>
          <w:sz w:val="24"/>
          <w:szCs w:val="24"/>
        </w:rPr>
      </w:pPr>
      <w:r w:rsidRPr="001B3A30">
        <w:rPr>
          <w:b/>
          <w:sz w:val="24"/>
          <w:szCs w:val="24"/>
        </w:rPr>
        <w:t>Contact Information:</w:t>
      </w:r>
    </w:p>
    <w:tbl>
      <w:tblPr>
        <w:tblW w:w="0" w:type="auto"/>
        <w:tblInd w:w="108" w:type="dxa"/>
        <w:tblLayout w:type="fixed"/>
        <w:tblLook w:val="0000" w:firstRow="0" w:lastRow="0" w:firstColumn="0" w:lastColumn="0" w:noHBand="0" w:noVBand="0"/>
      </w:tblPr>
      <w:tblGrid>
        <w:gridCol w:w="5220"/>
        <w:gridCol w:w="5568"/>
      </w:tblGrid>
      <w:tr w:rsidR="00152FCC" w:rsidRPr="001B3A30" w:rsidTr="008F527B">
        <w:trPr>
          <w:cantSplit/>
          <w:trHeight w:val="338"/>
        </w:trPr>
        <w:tc>
          <w:tcPr>
            <w:tcW w:w="5220" w:type="dxa"/>
            <w:tcBorders>
              <w:top w:val="single" w:sz="1" w:space="0" w:color="000000"/>
              <w:left w:val="single" w:sz="1" w:space="0" w:color="000000"/>
              <w:bottom w:val="single" w:sz="1" w:space="0" w:color="000000"/>
            </w:tcBorders>
          </w:tcPr>
          <w:p w:rsidR="00152FCC" w:rsidRPr="001B3A30" w:rsidRDefault="00152FCC" w:rsidP="00152FCC">
            <w:pPr>
              <w:rPr>
                <w:b/>
              </w:rPr>
            </w:pPr>
            <w:r w:rsidRPr="001B3A30">
              <w:rPr>
                <w:b/>
              </w:rPr>
              <w:t xml:space="preserve">Office:  </w:t>
            </w:r>
            <w:r w:rsidR="00660F1C" w:rsidRPr="001B3A30">
              <w:rPr>
                <w:bCs/>
              </w:rPr>
              <w:t>Dunn Hall</w:t>
            </w:r>
            <w:r w:rsidR="001D339A" w:rsidRPr="001B3A30">
              <w:rPr>
                <w:bCs/>
              </w:rPr>
              <w:t xml:space="preserve"> </w:t>
            </w:r>
            <w:r w:rsidR="003A7565" w:rsidRPr="001B3A30">
              <w:rPr>
                <w:bCs/>
              </w:rPr>
              <w:t>396</w:t>
            </w:r>
          </w:p>
        </w:tc>
        <w:tc>
          <w:tcPr>
            <w:tcW w:w="5568" w:type="dxa"/>
            <w:tcBorders>
              <w:top w:val="single" w:sz="1" w:space="0" w:color="000000"/>
              <w:left w:val="single" w:sz="1" w:space="0" w:color="000000"/>
              <w:bottom w:val="single" w:sz="1" w:space="0" w:color="000000"/>
              <w:right w:val="single" w:sz="1" w:space="0" w:color="000000"/>
            </w:tcBorders>
          </w:tcPr>
          <w:p w:rsidR="00152FCC" w:rsidRPr="001B3A30" w:rsidRDefault="00152FCC" w:rsidP="00152FCC">
            <w:r w:rsidRPr="001B3A30">
              <w:rPr>
                <w:b/>
              </w:rPr>
              <w:t>Department Office:</w:t>
            </w:r>
            <w:r w:rsidRPr="001B3A30">
              <w:t xml:space="preserve">  Dunn Hall</w:t>
            </w:r>
            <w:r w:rsidR="001D339A" w:rsidRPr="001B3A30">
              <w:t xml:space="preserve"> </w:t>
            </w:r>
            <w:r w:rsidR="003A7565" w:rsidRPr="001B3A30">
              <w:t>375</w:t>
            </w:r>
          </w:p>
        </w:tc>
      </w:tr>
      <w:tr w:rsidR="00152FCC" w:rsidRPr="001B3A30" w:rsidTr="008F527B">
        <w:trPr>
          <w:cantSplit/>
          <w:trHeight w:val="338"/>
        </w:trPr>
        <w:tc>
          <w:tcPr>
            <w:tcW w:w="5220" w:type="dxa"/>
            <w:tcBorders>
              <w:left w:val="single" w:sz="1" w:space="0" w:color="000000"/>
              <w:bottom w:val="single" w:sz="2" w:space="0" w:color="000000"/>
            </w:tcBorders>
            <w:shd w:val="clear" w:color="auto" w:fill="auto"/>
          </w:tcPr>
          <w:p w:rsidR="00152FCC" w:rsidRPr="001B3A30" w:rsidRDefault="00152FCC" w:rsidP="00152FCC">
            <w:pPr>
              <w:rPr>
                <w:b/>
              </w:rPr>
            </w:pPr>
            <w:r w:rsidRPr="001B3A30">
              <w:rPr>
                <w:b/>
              </w:rPr>
              <w:t xml:space="preserve">Phone:  </w:t>
            </w:r>
            <w:r w:rsidR="005F1CDA" w:rsidRPr="001B3A30">
              <w:rPr>
                <w:bCs/>
              </w:rPr>
              <w:t>901.678.</w:t>
            </w:r>
            <w:r w:rsidR="003A10EE" w:rsidRPr="001B3A30">
              <w:rPr>
                <w:bCs/>
              </w:rPr>
              <w:t>5689</w:t>
            </w:r>
          </w:p>
        </w:tc>
        <w:tc>
          <w:tcPr>
            <w:tcW w:w="5568" w:type="dxa"/>
            <w:tcBorders>
              <w:left w:val="single" w:sz="1" w:space="0" w:color="000000"/>
              <w:bottom w:val="single" w:sz="2" w:space="0" w:color="000000"/>
              <w:right w:val="single" w:sz="1" w:space="0" w:color="000000"/>
            </w:tcBorders>
            <w:shd w:val="clear" w:color="auto" w:fill="auto"/>
          </w:tcPr>
          <w:p w:rsidR="00152FCC" w:rsidRPr="001B3A30" w:rsidRDefault="00152FCC" w:rsidP="00152FCC">
            <w:r w:rsidRPr="001B3A30">
              <w:rPr>
                <w:b/>
              </w:rPr>
              <w:t xml:space="preserve">Department Phone:  </w:t>
            </w:r>
            <w:r w:rsidR="005F1CDA" w:rsidRPr="001B3A30">
              <w:t>901.678.</w:t>
            </w:r>
            <w:r w:rsidRPr="001B3A30">
              <w:t>5465</w:t>
            </w:r>
          </w:p>
        </w:tc>
      </w:tr>
      <w:tr w:rsidR="008F527B" w:rsidRPr="001B3A30" w:rsidTr="008F527B">
        <w:trPr>
          <w:cantSplit/>
          <w:trHeight w:val="338"/>
        </w:trPr>
        <w:tc>
          <w:tcPr>
            <w:tcW w:w="5220" w:type="dxa"/>
            <w:tcBorders>
              <w:top w:val="single" w:sz="2" w:space="0" w:color="000000"/>
              <w:left w:val="single" w:sz="2" w:space="0" w:color="000000"/>
              <w:bottom w:val="single" w:sz="2" w:space="0" w:color="000000"/>
              <w:right w:val="single" w:sz="2" w:space="0" w:color="000000"/>
            </w:tcBorders>
            <w:shd w:val="clear" w:color="auto" w:fill="auto"/>
          </w:tcPr>
          <w:p w:rsidR="008F527B" w:rsidRPr="001B3A30" w:rsidRDefault="008F527B" w:rsidP="00152FCC">
            <w:pPr>
              <w:rPr>
                <w:b/>
              </w:rPr>
            </w:pPr>
            <w:r w:rsidRPr="001B3A30">
              <w:rPr>
                <w:b/>
              </w:rPr>
              <w:t xml:space="preserve">Email:  </w:t>
            </w:r>
            <w:hyperlink r:id="rId7" w:history="1">
              <w:r w:rsidRPr="001B3A30">
                <w:rPr>
                  <w:rStyle w:val="Hyperlink"/>
                  <w:b/>
                </w:rPr>
                <w:t>kmalasri@memphis.edu</w:t>
              </w:r>
            </w:hyperlink>
          </w:p>
        </w:tc>
        <w:tc>
          <w:tcPr>
            <w:tcW w:w="5568" w:type="dxa"/>
            <w:tcBorders>
              <w:top w:val="single" w:sz="2" w:space="0" w:color="000000"/>
              <w:left w:val="single" w:sz="2" w:space="0" w:color="000000"/>
              <w:bottom w:val="single" w:sz="2" w:space="0" w:color="000000"/>
              <w:right w:val="single" w:sz="2" w:space="0" w:color="000000"/>
            </w:tcBorders>
            <w:shd w:val="clear" w:color="auto" w:fill="auto"/>
          </w:tcPr>
          <w:p w:rsidR="008F527B" w:rsidRPr="008F527B" w:rsidRDefault="008F527B" w:rsidP="0005114F">
            <w:r>
              <w:rPr>
                <w:b/>
              </w:rPr>
              <w:t>TA/Grader:</w:t>
            </w:r>
            <w:r w:rsidR="0005114F">
              <w:t xml:space="preserve"> Swaroop Goli</w:t>
            </w:r>
            <w:r>
              <w:t xml:space="preserve">, </w:t>
            </w:r>
            <w:hyperlink r:id="rId8" w:history="1">
              <w:r w:rsidR="0005114F" w:rsidRPr="005573CA">
                <w:rPr>
                  <w:rStyle w:val="Hyperlink"/>
                </w:rPr>
                <w:t>ssgoli@memphis.edu</w:t>
              </w:r>
            </w:hyperlink>
          </w:p>
        </w:tc>
      </w:tr>
    </w:tbl>
    <w:p w:rsidR="00F76D3B" w:rsidRPr="001B3A30" w:rsidRDefault="00F76D3B" w:rsidP="00152FCC">
      <w:pPr>
        <w:rPr>
          <w:b/>
        </w:rPr>
      </w:pPr>
      <w:r w:rsidRPr="001B3A30">
        <w:t>The best way to get in touch with me is through email – I will almost always respond within 24 hours.</w:t>
      </w:r>
    </w:p>
    <w:p w:rsidR="00F76D3B" w:rsidRPr="001B3A30" w:rsidRDefault="00F76D3B" w:rsidP="00152FCC">
      <w:pPr>
        <w:rPr>
          <w:b/>
        </w:rPr>
      </w:pPr>
    </w:p>
    <w:p w:rsidR="0080775A" w:rsidRPr="00D074E5" w:rsidRDefault="0080775A" w:rsidP="0080775A">
      <w:pPr>
        <w:jc w:val="both"/>
      </w:pPr>
      <w:r>
        <w:rPr>
          <w:b/>
          <w:sz w:val="24"/>
          <w:szCs w:val="24"/>
        </w:rPr>
        <w:t>Office Hours:</w:t>
      </w:r>
      <w:r w:rsidRPr="00D074E5">
        <w:rPr>
          <w:b/>
          <w:sz w:val="24"/>
          <w:szCs w:val="24"/>
        </w:rPr>
        <w:br/>
      </w:r>
      <w:r>
        <w:t>No formal hours, but I’m usually around on weekday afternoons.  Feel free to email or call to set up an appointment!</w:t>
      </w:r>
    </w:p>
    <w:p w:rsidR="00C500C2" w:rsidRPr="001B3A30" w:rsidRDefault="00C500C2" w:rsidP="0088684E">
      <w:pPr>
        <w:rPr>
          <w:b/>
          <w:sz w:val="24"/>
          <w:szCs w:val="24"/>
        </w:rPr>
      </w:pPr>
    </w:p>
    <w:p w:rsidR="0088684E" w:rsidRPr="001B3A30" w:rsidRDefault="003400F6" w:rsidP="0088684E">
      <w:pPr>
        <w:rPr>
          <w:b/>
          <w:sz w:val="24"/>
          <w:szCs w:val="24"/>
        </w:rPr>
      </w:pPr>
      <w:r w:rsidRPr="001B3A30">
        <w:rPr>
          <w:b/>
          <w:sz w:val="24"/>
          <w:szCs w:val="24"/>
        </w:rPr>
        <w:t>Lecture</w:t>
      </w:r>
      <w:r w:rsidR="0088684E" w:rsidRPr="001B3A30">
        <w:rPr>
          <w:b/>
          <w:sz w:val="24"/>
          <w:szCs w:val="24"/>
        </w:rPr>
        <w:t xml:space="preserve"> Meeting Times/Locations:</w:t>
      </w:r>
    </w:p>
    <w:p w:rsidR="0088684E" w:rsidRPr="001B3A30" w:rsidRDefault="007D2C0E" w:rsidP="0088684E">
      <w:pPr>
        <w:rPr>
          <w:bCs/>
          <w:sz w:val="24"/>
          <w:szCs w:val="24"/>
        </w:rPr>
      </w:pPr>
      <w:r w:rsidRPr="001B3A30">
        <w:rPr>
          <w:bCs/>
        </w:rPr>
        <w:tab/>
        <w:t>TR</w:t>
      </w:r>
      <w:r w:rsidR="00C54304" w:rsidRPr="001B3A30">
        <w:rPr>
          <w:bCs/>
        </w:rPr>
        <w:tab/>
      </w:r>
      <w:r w:rsidR="0080775A">
        <w:rPr>
          <w:bCs/>
        </w:rPr>
        <w:t>5:30-6:55 pm</w:t>
      </w:r>
      <w:r w:rsidR="00C54304" w:rsidRPr="001B3A30">
        <w:rPr>
          <w:bCs/>
        </w:rPr>
        <w:tab/>
      </w:r>
      <w:r w:rsidR="00841F8A" w:rsidRPr="001B3A30">
        <w:rPr>
          <w:bCs/>
        </w:rPr>
        <w:t>FIT 22</w:t>
      </w:r>
      <w:r w:rsidR="002243F7" w:rsidRPr="001B3A30">
        <w:rPr>
          <w:bCs/>
        </w:rPr>
        <w:t>6</w:t>
      </w:r>
      <w:r w:rsidR="004F5E65" w:rsidRPr="001B3A30">
        <w:rPr>
          <w:bCs/>
        </w:rPr>
        <w:br/>
      </w:r>
    </w:p>
    <w:p w:rsidR="00152FCC" w:rsidRPr="001B3A30" w:rsidRDefault="009C4C2E" w:rsidP="00152FCC">
      <w:pPr>
        <w:rPr>
          <w:b/>
          <w:bCs/>
          <w:sz w:val="24"/>
          <w:szCs w:val="24"/>
        </w:rPr>
      </w:pPr>
      <w:r w:rsidRPr="001B3A30">
        <w:rPr>
          <w:b/>
          <w:bCs/>
          <w:sz w:val="24"/>
          <w:szCs w:val="24"/>
        </w:rPr>
        <w:t>Catalog</w:t>
      </w:r>
      <w:r w:rsidR="00152FCC" w:rsidRPr="001B3A30">
        <w:rPr>
          <w:b/>
          <w:bCs/>
          <w:sz w:val="24"/>
          <w:szCs w:val="24"/>
        </w:rPr>
        <w:t xml:space="preserve"> Description:</w:t>
      </w:r>
    </w:p>
    <w:p w:rsidR="008026AB" w:rsidRPr="001B3A30" w:rsidRDefault="0025416F" w:rsidP="008026AB">
      <w:pPr>
        <w:jc w:val="both"/>
        <w:rPr>
          <w:b/>
        </w:rPr>
      </w:pPr>
      <w:r w:rsidRPr="001B3A30">
        <w:rPr>
          <w:b/>
        </w:rPr>
        <w:t>COMP 1800</w:t>
      </w:r>
      <w:r w:rsidR="008026AB" w:rsidRPr="001B3A30">
        <w:rPr>
          <w:b/>
        </w:rPr>
        <w:t xml:space="preserve"> Problem Solving with Computers (3) </w:t>
      </w:r>
      <w:r w:rsidR="008026AB" w:rsidRPr="001B3A30">
        <w:t xml:space="preserve">Fundamental aspects of problem solving within the context of computer programming; techniques for deriving problem solutions and use of basic programming concepts such as loops, conditionals, and variables; basics of high-level programming language. </w:t>
      </w:r>
      <w:r w:rsidR="00877050" w:rsidRPr="001B3A30">
        <w:t xml:space="preserve"> </w:t>
      </w:r>
      <w:r w:rsidR="002346A4" w:rsidRPr="001B3A30">
        <w:t>NOTE: this course may not be used as a COMP elective to fulfill the requirements of the major or minor in Computer Science.</w:t>
      </w:r>
    </w:p>
    <w:p w:rsidR="008026AB" w:rsidRPr="001B3A30" w:rsidRDefault="008026AB" w:rsidP="008026AB">
      <w:pPr>
        <w:jc w:val="both"/>
        <w:rPr>
          <w:b/>
        </w:rPr>
      </w:pPr>
    </w:p>
    <w:p w:rsidR="008026AB" w:rsidRPr="001B3A30" w:rsidRDefault="00EC2557" w:rsidP="008026AB">
      <w:pPr>
        <w:jc w:val="both"/>
        <w:rPr>
          <w:b/>
          <w:sz w:val="24"/>
        </w:rPr>
      </w:pPr>
      <w:r w:rsidRPr="001B3A30">
        <w:rPr>
          <w:b/>
          <w:sz w:val="24"/>
        </w:rPr>
        <w:t>Why This Course?</w:t>
      </w:r>
    </w:p>
    <w:p w:rsidR="008026AB" w:rsidRPr="001B3A30" w:rsidRDefault="008026AB" w:rsidP="008026AB">
      <w:pPr>
        <w:jc w:val="both"/>
      </w:pPr>
      <w:r w:rsidRPr="001B3A30">
        <w:t xml:space="preserve">This course will teach you the basics of computational thinking: how to </w:t>
      </w:r>
      <w:r w:rsidR="00800FB8" w:rsidRPr="001B3A30">
        <w:t>solve problems by developing</w:t>
      </w:r>
      <w:r w:rsidRPr="001B3A30">
        <w:t xml:space="preserve"> step-by-step </w:t>
      </w:r>
      <w:r w:rsidR="00800FB8" w:rsidRPr="001B3A30">
        <w:t>solutions</w:t>
      </w:r>
      <w:r w:rsidRPr="001B3A30">
        <w:t xml:space="preserve"> that a computer can understand</w:t>
      </w:r>
      <w:r w:rsidR="00800FB8" w:rsidRPr="001B3A30">
        <w:t>, and then impl</w:t>
      </w:r>
      <w:r w:rsidR="00EC2557" w:rsidRPr="001B3A30">
        <w:t xml:space="preserve">ementing these solutions </w:t>
      </w:r>
      <w:r w:rsidR="00FE6FD9" w:rsidRPr="001B3A30">
        <w:t>by writing</w:t>
      </w:r>
      <w:r w:rsidR="00EC2557" w:rsidRPr="001B3A30">
        <w:t xml:space="preserve"> </w:t>
      </w:r>
      <w:r w:rsidR="00800FB8" w:rsidRPr="001B3A30">
        <w:t>computer program</w:t>
      </w:r>
      <w:r w:rsidR="00EC2557" w:rsidRPr="001B3A30">
        <w:t>s</w:t>
      </w:r>
      <w:r w:rsidRPr="001B3A30">
        <w:t xml:space="preserve">.  We will be using the </w:t>
      </w:r>
      <w:r w:rsidRPr="001B3A30">
        <w:rPr>
          <w:b/>
        </w:rPr>
        <w:t>Python</w:t>
      </w:r>
      <w:r w:rsidRPr="001B3A30">
        <w:t xml:space="preserve"> programming language to demo</w:t>
      </w:r>
      <w:r w:rsidR="00800FB8" w:rsidRPr="001B3A30">
        <w:t>nstrate these concepts, but the</w:t>
      </w:r>
      <w:r w:rsidRPr="001B3A30">
        <w:t xml:space="preserve"> knowledge should also be applicable to many other programming language</w:t>
      </w:r>
      <w:r w:rsidR="001C76A1">
        <w:t xml:space="preserve">s that </w:t>
      </w:r>
      <w:r w:rsidR="00F60896">
        <w:t>you may encounter later.</w:t>
      </w:r>
    </w:p>
    <w:p w:rsidR="008026AB" w:rsidRPr="001B3A30" w:rsidRDefault="008026AB" w:rsidP="008026AB">
      <w:pPr>
        <w:jc w:val="both"/>
        <w:rPr>
          <w:b/>
        </w:rPr>
      </w:pPr>
    </w:p>
    <w:p w:rsidR="008026AB" w:rsidRPr="001B3A30" w:rsidRDefault="008026AB" w:rsidP="008026AB">
      <w:pPr>
        <w:jc w:val="both"/>
        <w:rPr>
          <w:b/>
          <w:sz w:val="24"/>
        </w:rPr>
      </w:pPr>
      <w:r w:rsidRPr="001B3A30">
        <w:rPr>
          <w:b/>
          <w:sz w:val="24"/>
        </w:rPr>
        <w:t xml:space="preserve">Course Website: </w:t>
      </w:r>
    </w:p>
    <w:p w:rsidR="008026AB" w:rsidRPr="001B3A30" w:rsidRDefault="007841A6" w:rsidP="008026AB">
      <w:pPr>
        <w:jc w:val="both"/>
      </w:pPr>
      <w:r w:rsidRPr="001B3A30">
        <w:t>Class materials (lecture notes</w:t>
      </w:r>
      <w:r w:rsidR="008026AB" w:rsidRPr="001B3A30">
        <w:t xml:space="preserve">, assignments, etc.) </w:t>
      </w:r>
      <w:r w:rsidR="0054126E" w:rsidRPr="001B3A30">
        <w:t xml:space="preserve">and grades </w:t>
      </w:r>
      <w:r w:rsidR="008026AB" w:rsidRPr="001B3A30">
        <w:t xml:space="preserve">will be posted on the eCourseware system at </w:t>
      </w:r>
      <w:hyperlink r:id="rId9" w:history="1">
        <w:r w:rsidR="008026AB" w:rsidRPr="001B3A30">
          <w:rPr>
            <w:rStyle w:val="Hyperlink"/>
          </w:rPr>
          <w:t>https://elearn.memphis.edu</w:t>
        </w:r>
      </w:hyperlink>
      <w:r w:rsidR="008026AB" w:rsidRPr="001B3A30">
        <w:t xml:space="preserve"> throughout the semester.  News and reminders will also be posted here. </w:t>
      </w:r>
    </w:p>
    <w:p w:rsidR="008026AB" w:rsidRPr="001B3A30" w:rsidRDefault="008026AB" w:rsidP="008026AB">
      <w:pPr>
        <w:jc w:val="both"/>
        <w:rPr>
          <w:b/>
        </w:rPr>
      </w:pPr>
      <w:r w:rsidRPr="001B3A30">
        <w:rPr>
          <w:b/>
        </w:rPr>
        <w:t xml:space="preserve"> </w:t>
      </w:r>
    </w:p>
    <w:p w:rsidR="008026AB" w:rsidRPr="001B3A30" w:rsidRDefault="008026AB" w:rsidP="008026AB">
      <w:pPr>
        <w:jc w:val="both"/>
        <w:rPr>
          <w:b/>
        </w:rPr>
      </w:pPr>
      <w:r w:rsidRPr="001B3A30">
        <w:rPr>
          <w:b/>
          <w:sz w:val="24"/>
        </w:rPr>
        <w:t xml:space="preserve">Required Text: </w:t>
      </w:r>
    </w:p>
    <w:p w:rsidR="004B6C20" w:rsidRPr="001B3A30" w:rsidRDefault="008026AB" w:rsidP="008026AB">
      <w:pPr>
        <w:jc w:val="both"/>
      </w:pPr>
      <w:r w:rsidRPr="001B3A30">
        <w:t xml:space="preserve">There is no required text for COMP 1800 – I’ll provide lecture slides that cover the topics we discuss in class.  </w:t>
      </w:r>
      <w:r w:rsidR="001C1F92" w:rsidRPr="001B3A30">
        <w:t xml:space="preserve">My slides will be loosely based on </w:t>
      </w:r>
      <w:r w:rsidR="00630A71" w:rsidRPr="001B3A30">
        <w:t xml:space="preserve">Allen B. Downey’s </w:t>
      </w:r>
      <w:r w:rsidR="001C1F92" w:rsidRPr="001B3A30">
        <w:t xml:space="preserve">text </w:t>
      </w:r>
      <w:r w:rsidR="001C1F92" w:rsidRPr="001B3A30">
        <w:rPr>
          <w:i/>
        </w:rPr>
        <w:t>Think Python: How to Think like a Computer Scientist</w:t>
      </w:r>
      <w:r w:rsidR="001C1F92" w:rsidRPr="001B3A30">
        <w:t>, which you can download free</w:t>
      </w:r>
      <w:r w:rsidR="0087687B" w:rsidRPr="001B3A30">
        <w:t xml:space="preserve"> of charge </w:t>
      </w:r>
      <w:r w:rsidR="001C1F92" w:rsidRPr="001B3A30">
        <w:t xml:space="preserve">from </w:t>
      </w:r>
      <w:hyperlink r:id="rId10" w:history="1">
        <w:r w:rsidR="000300A7" w:rsidRPr="005573CA">
          <w:rPr>
            <w:rStyle w:val="Hyperlink"/>
          </w:rPr>
          <w:t>http://www.greenteapress.com/thinkpython2/index.html</w:t>
        </w:r>
      </w:hyperlink>
      <w:r w:rsidR="001C1F92" w:rsidRPr="001B3A30">
        <w:t xml:space="preserve">.  However, </w:t>
      </w:r>
      <w:r w:rsidR="00C55FC6" w:rsidRPr="001B3A30">
        <w:t xml:space="preserve">please </w:t>
      </w:r>
      <w:r w:rsidR="001C1F92" w:rsidRPr="001B3A30">
        <w:t xml:space="preserve">note that we will NOT be </w:t>
      </w:r>
      <w:r w:rsidR="005F3674" w:rsidRPr="001B3A30">
        <w:t xml:space="preserve">covering all of this text, nor will we be </w:t>
      </w:r>
      <w:r w:rsidR="001C1F92" w:rsidRPr="001B3A30">
        <w:t xml:space="preserve">following </w:t>
      </w:r>
      <w:r w:rsidR="005F3674" w:rsidRPr="001B3A30">
        <w:t>its order</w:t>
      </w:r>
      <w:r w:rsidR="001C1F92" w:rsidRPr="001B3A30">
        <w:t xml:space="preserve"> exactly.</w:t>
      </w:r>
    </w:p>
    <w:p w:rsidR="008026AB" w:rsidRPr="001B3A30" w:rsidRDefault="008026AB" w:rsidP="005D5E40">
      <w:pPr>
        <w:jc w:val="both"/>
        <w:rPr>
          <w:b/>
          <w:bCs/>
          <w:sz w:val="24"/>
          <w:szCs w:val="24"/>
        </w:rPr>
      </w:pPr>
    </w:p>
    <w:p w:rsidR="00152FCC" w:rsidRPr="001B3A30" w:rsidRDefault="00152FCC" w:rsidP="00E95D42">
      <w:pPr>
        <w:jc w:val="both"/>
        <w:rPr>
          <w:sz w:val="24"/>
          <w:szCs w:val="24"/>
        </w:rPr>
      </w:pPr>
      <w:r w:rsidRPr="001B3A30">
        <w:rPr>
          <w:b/>
          <w:sz w:val="24"/>
          <w:szCs w:val="24"/>
        </w:rPr>
        <w:t>Evaluation:</w:t>
      </w:r>
    </w:p>
    <w:p w:rsidR="00222B53" w:rsidRPr="001B3A30" w:rsidRDefault="00222B53" w:rsidP="00152FCC">
      <w:pPr>
        <w:jc w:val="both"/>
        <w:rPr>
          <w:b/>
          <w:sz w:val="24"/>
          <w:szCs w:val="24"/>
        </w:rPr>
      </w:pPr>
    </w:p>
    <w:p w:rsidR="0022145A" w:rsidRPr="0000328C" w:rsidRDefault="0022145A" w:rsidP="0022145A">
      <w:r w:rsidRPr="0000328C">
        <w:tab/>
        <w:t xml:space="preserve">Classwork and Participation </w:t>
      </w:r>
      <w:r w:rsidRPr="0000328C">
        <w:tab/>
      </w:r>
      <w:r w:rsidRPr="0000328C">
        <w:tab/>
        <w:t>300 pts.</w:t>
      </w:r>
    </w:p>
    <w:p w:rsidR="0022145A" w:rsidRPr="0000328C" w:rsidRDefault="0022145A" w:rsidP="0022145A">
      <w:r w:rsidRPr="0000328C">
        <w:tab/>
        <w:t>Homework</w:t>
      </w:r>
      <w:r w:rsidRPr="0000328C">
        <w:tab/>
      </w:r>
      <w:r w:rsidRPr="0000328C">
        <w:tab/>
      </w:r>
      <w:r w:rsidRPr="0000328C">
        <w:tab/>
      </w:r>
      <w:r w:rsidRPr="0000328C">
        <w:tab/>
        <w:t>200 pts.  (5 @ 40 pts. each)</w:t>
      </w:r>
    </w:p>
    <w:p w:rsidR="0022145A" w:rsidRPr="0000328C" w:rsidRDefault="0022145A" w:rsidP="0022145A">
      <w:r w:rsidRPr="0000328C">
        <w:tab/>
        <w:t>Quizzes</w:t>
      </w:r>
      <w:r w:rsidRPr="0000328C">
        <w:tab/>
      </w:r>
      <w:r w:rsidRPr="0000328C">
        <w:tab/>
      </w:r>
      <w:r w:rsidRPr="0000328C">
        <w:tab/>
      </w:r>
      <w:r w:rsidRPr="0000328C">
        <w:tab/>
      </w:r>
      <w:r w:rsidRPr="0000328C">
        <w:tab/>
        <w:t>100 pts.  (4 @ 25 pts. each)</w:t>
      </w:r>
    </w:p>
    <w:p w:rsidR="0022145A" w:rsidRPr="0000328C" w:rsidRDefault="0022145A" w:rsidP="0022145A">
      <w:r w:rsidRPr="0000328C">
        <w:tab/>
        <w:t>Midterm Exam</w:t>
      </w:r>
      <w:r w:rsidRPr="0000328C">
        <w:tab/>
      </w:r>
      <w:r w:rsidRPr="0000328C">
        <w:tab/>
      </w:r>
      <w:r>
        <w:tab/>
      </w:r>
      <w:r>
        <w:tab/>
        <w:t>125</w:t>
      </w:r>
      <w:r w:rsidRPr="0000328C">
        <w:t xml:space="preserve"> pts.</w:t>
      </w:r>
    </w:p>
    <w:p w:rsidR="0022145A" w:rsidRPr="0000328C" w:rsidRDefault="0022145A" w:rsidP="0022145A">
      <w:pPr>
        <w:ind w:firstLine="720"/>
      </w:pPr>
      <w:r w:rsidRPr="0000328C">
        <w:t>Final Exam (Comprehensive)</w:t>
      </w:r>
      <w:r w:rsidRPr="0000328C">
        <w:tab/>
      </w:r>
      <w:r w:rsidRPr="0000328C">
        <w:tab/>
        <w:t>300 pts.</w:t>
      </w:r>
    </w:p>
    <w:p w:rsidR="00326BEB" w:rsidRPr="001B3A30" w:rsidRDefault="0022145A" w:rsidP="0022145A">
      <w:pPr>
        <w:jc w:val="both"/>
      </w:pPr>
      <w:r w:rsidRPr="0000328C">
        <w:br/>
      </w:r>
      <w:r w:rsidRPr="00D074E5">
        <w:t>Final grade: add up your point total and divide by 1000.  Note that the highest possible percentage grade is 102.5% since the points add up to 1025.</w:t>
      </w:r>
    </w:p>
    <w:p w:rsidR="001B3A30" w:rsidRDefault="001B3A30" w:rsidP="00522906">
      <w:pPr>
        <w:rPr>
          <w:b/>
          <w:sz w:val="24"/>
          <w:szCs w:val="24"/>
        </w:rPr>
      </w:pPr>
    </w:p>
    <w:p w:rsidR="00522906" w:rsidRPr="001B3A30" w:rsidRDefault="00522906" w:rsidP="00522906">
      <w:r w:rsidRPr="001B3A30">
        <w:rPr>
          <w:b/>
          <w:sz w:val="24"/>
          <w:szCs w:val="24"/>
        </w:rPr>
        <w:t xml:space="preserve">Grading Scale:  </w:t>
      </w:r>
      <w:r w:rsidRPr="001B3A30">
        <w:t>Letter grades will be determined as follows:</w:t>
      </w:r>
    </w:p>
    <w:p w:rsidR="00522906" w:rsidRPr="001B3A30" w:rsidRDefault="00522906" w:rsidP="00522906">
      <w:pPr>
        <w:tabs>
          <w:tab w:val="left" w:pos="720"/>
        </w:tabs>
      </w:pPr>
    </w:p>
    <w:p w:rsidR="00522906" w:rsidRPr="001B3A30" w:rsidRDefault="00522906" w:rsidP="00522906">
      <w:pPr>
        <w:tabs>
          <w:tab w:val="left" w:pos="720"/>
        </w:tabs>
      </w:pPr>
      <w:r w:rsidRPr="001B3A30">
        <w:tab/>
      </w:r>
      <w:r w:rsidRPr="001B3A30">
        <w:rPr>
          <w:b/>
          <w:bCs/>
        </w:rPr>
        <w:t>A+</w:t>
      </w:r>
      <w:r w:rsidRPr="001B3A30">
        <w:t xml:space="preserve">: 96-100%; </w:t>
      </w:r>
      <w:r w:rsidRPr="001B3A30">
        <w:rPr>
          <w:b/>
        </w:rPr>
        <w:t>A</w:t>
      </w:r>
      <w:r w:rsidRPr="001B3A30">
        <w:t>: 90-95%</w:t>
      </w:r>
      <w:r w:rsidRPr="001B3A30">
        <w:br/>
      </w:r>
      <w:r w:rsidRPr="001B3A30">
        <w:tab/>
      </w:r>
      <w:r w:rsidRPr="001B3A30">
        <w:rPr>
          <w:b/>
          <w:bCs/>
        </w:rPr>
        <w:t>B+</w:t>
      </w:r>
      <w:r w:rsidRPr="001B3A30">
        <w:t xml:space="preserve">: 87-89%; </w:t>
      </w:r>
      <w:r w:rsidRPr="001B3A30">
        <w:rPr>
          <w:b/>
          <w:bCs/>
        </w:rPr>
        <w:t>B</w:t>
      </w:r>
      <w:r w:rsidRPr="001B3A30">
        <w:t xml:space="preserve">: 81-86%; </w:t>
      </w:r>
      <w:r w:rsidRPr="001B3A30">
        <w:rPr>
          <w:b/>
          <w:bCs/>
        </w:rPr>
        <w:t>B-</w:t>
      </w:r>
      <w:r w:rsidRPr="001B3A30">
        <w:t>: 79-80%</w:t>
      </w:r>
      <w:r w:rsidRPr="001B3A30">
        <w:br/>
      </w:r>
      <w:r w:rsidRPr="001B3A30">
        <w:tab/>
      </w:r>
      <w:r w:rsidRPr="001B3A30">
        <w:rPr>
          <w:b/>
        </w:rPr>
        <w:t>C+</w:t>
      </w:r>
      <w:r w:rsidRPr="001B3A30">
        <w:t xml:space="preserve">: 77-78%; </w:t>
      </w:r>
      <w:r w:rsidRPr="001B3A30">
        <w:rPr>
          <w:b/>
        </w:rPr>
        <w:t>C</w:t>
      </w:r>
      <w:r w:rsidRPr="001B3A30">
        <w:t xml:space="preserve">: 71-76%; </w:t>
      </w:r>
      <w:r w:rsidRPr="001B3A30">
        <w:rPr>
          <w:b/>
        </w:rPr>
        <w:t>C-</w:t>
      </w:r>
      <w:r w:rsidRPr="001B3A30">
        <w:t>: 69-70%</w:t>
      </w:r>
      <w:r w:rsidRPr="001B3A30">
        <w:br/>
      </w:r>
      <w:r w:rsidRPr="001B3A30">
        <w:tab/>
      </w:r>
      <w:r w:rsidRPr="001B3A30">
        <w:rPr>
          <w:b/>
        </w:rPr>
        <w:t>D+</w:t>
      </w:r>
      <w:r w:rsidRPr="001B3A30">
        <w:t xml:space="preserve">: 67-68%; </w:t>
      </w:r>
      <w:r w:rsidRPr="001B3A30">
        <w:rPr>
          <w:b/>
        </w:rPr>
        <w:t>D</w:t>
      </w:r>
      <w:r w:rsidRPr="001B3A30">
        <w:t>: 60-66%</w:t>
      </w:r>
      <w:r w:rsidRPr="001B3A30">
        <w:br/>
      </w:r>
      <w:r w:rsidRPr="001B3A30">
        <w:tab/>
      </w:r>
      <w:r w:rsidRPr="001B3A30">
        <w:rPr>
          <w:b/>
          <w:bCs/>
        </w:rPr>
        <w:t>F</w:t>
      </w:r>
      <w:r w:rsidRPr="001B3A30">
        <w:t>: Below 60%</w:t>
      </w:r>
    </w:p>
    <w:p w:rsidR="009E0E1E" w:rsidRDefault="009E0E1E" w:rsidP="00152FCC">
      <w:pPr>
        <w:rPr>
          <w:b/>
          <w:iCs/>
          <w:sz w:val="24"/>
          <w:szCs w:val="24"/>
        </w:rPr>
      </w:pPr>
    </w:p>
    <w:p w:rsidR="00F60896" w:rsidRDefault="00F60896" w:rsidP="00152FCC">
      <w:pPr>
        <w:rPr>
          <w:b/>
          <w:iCs/>
          <w:sz w:val="24"/>
          <w:szCs w:val="24"/>
        </w:rPr>
      </w:pPr>
    </w:p>
    <w:p w:rsidR="00152FCC" w:rsidRPr="001B3A30" w:rsidRDefault="00152FCC" w:rsidP="00152FCC">
      <w:pPr>
        <w:rPr>
          <w:b/>
          <w:iCs/>
          <w:sz w:val="24"/>
          <w:szCs w:val="24"/>
        </w:rPr>
      </w:pPr>
      <w:r w:rsidRPr="001B3A30">
        <w:rPr>
          <w:b/>
          <w:iCs/>
          <w:sz w:val="24"/>
          <w:szCs w:val="24"/>
        </w:rPr>
        <w:lastRenderedPageBreak/>
        <w:t>Attendance</w:t>
      </w:r>
      <w:r w:rsidR="00C10C42" w:rsidRPr="001B3A30">
        <w:rPr>
          <w:b/>
          <w:iCs/>
          <w:sz w:val="24"/>
          <w:szCs w:val="24"/>
        </w:rPr>
        <w:t>:</w:t>
      </w:r>
    </w:p>
    <w:p w:rsidR="00DC0200" w:rsidRPr="001B3A30" w:rsidRDefault="00C500C2" w:rsidP="00755585">
      <w:pPr>
        <w:jc w:val="both"/>
      </w:pPr>
      <w:r w:rsidRPr="001B3A30">
        <w:t>I</w:t>
      </w:r>
      <w:r w:rsidR="00145C99" w:rsidRPr="001B3A30">
        <w:t>t’</w:t>
      </w:r>
      <w:r w:rsidR="00755585" w:rsidRPr="001B3A30">
        <w:t>s crucial that you attend class regularly</w:t>
      </w:r>
      <w:r w:rsidRPr="001B3A30">
        <w:t>, especially if this is your first experience with computer programming</w:t>
      </w:r>
      <w:r w:rsidR="00755585" w:rsidRPr="001B3A30">
        <w:t xml:space="preserve">. </w:t>
      </w:r>
      <w:r w:rsidRPr="001B3A30">
        <w:t xml:space="preserve"> The course will keep building on the material that we’ve covered, and </w:t>
      </w:r>
      <w:r w:rsidR="006A6CAC" w:rsidRPr="001B3A30">
        <w:t>it will be difficult to</w:t>
      </w:r>
      <w:r w:rsidR="00DF6BC1" w:rsidRPr="001B3A30">
        <w:t xml:space="preserve"> catch up if you miss even one or two</w:t>
      </w:r>
      <w:r w:rsidR="006A6CAC" w:rsidRPr="001B3A30">
        <w:t xml:space="preserve"> classes</w:t>
      </w:r>
      <w:r w:rsidRPr="001B3A30">
        <w:t>.</w:t>
      </w:r>
      <w:r w:rsidR="00522FC3">
        <w:t xml:space="preserve">  If you do miss</w:t>
      </w:r>
      <w:r w:rsidR="00E42DBF">
        <w:t xml:space="preserve"> class, it is your responsibility to make sure that you are keeping up with the material</w:t>
      </w:r>
      <w:r w:rsidR="008C3355">
        <w:t xml:space="preserve"> and turning in assignments</w:t>
      </w:r>
      <w:r w:rsidR="0080739A">
        <w:t xml:space="preserve"> on time</w:t>
      </w:r>
      <w:r w:rsidR="00E42DBF">
        <w:t>.</w:t>
      </w:r>
      <w:r w:rsidRPr="001B3A30">
        <w:t xml:space="preserve">  </w:t>
      </w:r>
      <w:r w:rsidR="001A0DE0" w:rsidRPr="001B3A30">
        <w:rPr>
          <w:u w:val="single"/>
        </w:rPr>
        <w:t xml:space="preserve">Almost every class session will include short in-class assignments, which together account for </w:t>
      </w:r>
      <w:r w:rsidR="001A0DE0" w:rsidRPr="001B3A30">
        <w:rPr>
          <w:b/>
          <w:u w:val="single"/>
        </w:rPr>
        <w:t>30%</w:t>
      </w:r>
      <w:r w:rsidR="001A0DE0" w:rsidRPr="001B3A30">
        <w:rPr>
          <w:u w:val="single"/>
        </w:rPr>
        <w:t xml:space="preserve"> of your final grade!</w:t>
      </w:r>
    </w:p>
    <w:p w:rsidR="00BE0BBB" w:rsidRDefault="00BE0BBB" w:rsidP="00BC724E">
      <w:pPr>
        <w:jc w:val="both"/>
        <w:rPr>
          <w:sz w:val="24"/>
          <w:szCs w:val="24"/>
        </w:rPr>
      </w:pPr>
    </w:p>
    <w:p w:rsidR="006C7DFF" w:rsidRPr="001B3A30" w:rsidRDefault="006C7DFF" w:rsidP="006C7DFF">
      <w:pPr>
        <w:jc w:val="both"/>
        <w:rPr>
          <w:b/>
          <w:sz w:val="24"/>
          <w:szCs w:val="24"/>
        </w:rPr>
      </w:pPr>
      <w:r w:rsidRPr="001B3A30">
        <w:rPr>
          <w:b/>
          <w:sz w:val="24"/>
          <w:szCs w:val="24"/>
        </w:rPr>
        <w:t>Email:</w:t>
      </w:r>
    </w:p>
    <w:p w:rsidR="006C7DFF" w:rsidRPr="001B3A30" w:rsidRDefault="006C7DFF" w:rsidP="006C7DFF">
      <w:pPr>
        <w:jc w:val="both"/>
      </w:pPr>
      <w:r w:rsidRPr="001B3A30">
        <w:t xml:space="preserve">Please check your </w:t>
      </w:r>
      <w:r w:rsidRPr="001B3A30">
        <w:rPr>
          <w:u w:val="single"/>
        </w:rPr>
        <w:t>University of Memphis</w:t>
      </w:r>
      <w:r w:rsidRPr="001B3A30">
        <w:t xml:space="preserve"> email account at least once a day, as that is my primary means of communicating with you outside of class.</w:t>
      </w:r>
    </w:p>
    <w:p w:rsidR="006C7DFF" w:rsidRDefault="006C7DFF" w:rsidP="00BC724E">
      <w:pPr>
        <w:jc w:val="both"/>
        <w:rPr>
          <w:sz w:val="24"/>
          <w:szCs w:val="24"/>
        </w:rPr>
      </w:pPr>
    </w:p>
    <w:p w:rsidR="003F149C" w:rsidRPr="001B3A30" w:rsidRDefault="003F149C" w:rsidP="003F149C">
      <w:pPr>
        <w:jc w:val="both"/>
        <w:rPr>
          <w:b/>
          <w:sz w:val="24"/>
          <w:szCs w:val="24"/>
        </w:rPr>
      </w:pPr>
      <w:r w:rsidRPr="001B3A30">
        <w:rPr>
          <w:b/>
          <w:sz w:val="24"/>
          <w:szCs w:val="24"/>
        </w:rPr>
        <w:t>eCourseware Dropbox Policy:</w:t>
      </w:r>
    </w:p>
    <w:p w:rsidR="003F149C" w:rsidRPr="008F7665" w:rsidRDefault="003F149C" w:rsidP="003F149C">
      <w:pPr>
        <w:jc w:val="both"/>
      </w:pPr>
      <w:r w:rsidRPr="001B3A30">
        <w:t xml:space="preserve">All code submissions should be made through the dropbox on eCourseware unless specifically indicated otherwise.  The dropbox will automatically </w:t>
      </w:r>
      <w:r>
        <w:t>cut off submissions precisely at</w:t>
      </w:r>
      <w:r w:rsidRPr="001B3A30">
        <w:t xml:space="preserve"> the deadline.  </w:t>
      </w:r>
      <w:r w:rsidRPr="001B3A30">
        <w:rPr>
          <w:u w:val="single"/>
        </w:rPr>
        <w:t>It is your responsibility to submit your work with time to spare, and to double check that your submission made it into the dropbox.</w:t>
      </w:r>
      <w:r w:rsidRPr="005D5C1B">
        <w:rPr>
          <w:sz w:val="18"/>
        </w:rPr>
        <w:t xml:space="preserve">  </w:t>
      </w:r>
      <w:r w:rsidRPr="00FB7D6F">
        <w:t xml:space="preserve">“I accidentally submitted the wrong file,” “The dropbox was having technical issues at the last minute,” “I submitted the file but somehow </w:t>
      </w:r>
      <w:r>
        <w:t>it never made it to the dropbox</w:t>
      </w:r>
      <w:r w:rsidRPr="00FB7D6F">
        <w:t>,</w:t>
      </w:r>
      <w:r>
        <w:t>”</w:t>
      </w:r>
      <w:r w:rsidRPr="00FB7D6F">
        <w:t xml:space="preserve"> “The dropbox wouldn’t accept my submission because it was 3 seconds late,” and similar statements are NOT valid excuses.</w:t>
      </w:r>
    </w:p>
    <w:p w:rsidR="003F149C" w:rsidRPr="001B3A30" w:rsidRDefault="003F149C" w:rsidP="00BC724E">
      <w:pPr>
        <w:jc w:val="both"/>
        <w:rPr>
          <w:sz w:val="24"/>
          <w:szCs w:val="24"/>
        </w:rPr>
      </w:pPr>
    </w:p>
    <w:p w:rsidR="00152FCC" w:rsidRPr="001B3A30" w:rsidRDefault="00152FCC" w:rsidP="00152FCC">
      <w:pPr>
        <w:rPr>
          <w:b/>
          <w:iCs/>
          <w:sz w:val="24"/>
          <w:szCs w:val="24"/>
        </w:rPr>
      </w:pPr>
      <w:r w:rsidRPr="001B3A30">
        <w:rPr>
          <w:b/>
          <w:iCs/>
          <w:sz w:val="24"/>
          <w:szCs w:val="24"/>
        </w:rPr>
        <w:t>Late</w:t>
      </w:r>
      <w:r w:rsidR="00A00BFD" w:rsidRPr="001B3A30">
        <w:rPr>
          <w:b/>
          <w:iCs/>
          <w:sz w:val="24"/>
          <w:szCs w:val="24"/>
        </w:rPr>
        <w:t>/Makeup</w:t>
      </w:r>
      <w:r w:rsidRPr="001B3A30">
        <w:rPr>
          <w:b/>
          <w:iCs/>
          <w:sz w:val="24"/>
          <w:szCs w:val="24"/>
        </w:rPr>
        <w:t xml:space="preserve"> Policy</w:t>
      </w:r>
      <w:r w:rsidR="00C10C42" w:rsidRPr="001B3A30">
        <w:rPr>
          <w:b/>
          <w:iCs/>
          <w:sz w:val="24"/>
          <w:szCs w:val="24"/>
        </w:rPr>
        <w:t>:</w:t>
      </w:r>
    </w:p>
    <w:p w:rsidR="00890C7D" w:rsidRPr="001B3A30" w:rsidRDefault="00152FCC" w:rsidP="00890C7D">
      <w:pPr>
        <w:jc w:val="both"/>
      </w:pPr>
      <w:r w:rsidRPr="001B3A30">
        <w:t>All</w:t>
      </w:r>
      <w:r w:rsidR="00297CF4" w:rsidRPr="001B3A30">
        <w:t xml:space="preserve"> </w:t>
      </w:r>
      <w:r w:rsidRPr="001B3A30">
        <w:t xml:space="preserve">assignments are expected to be completed </w:t>
      </w:r>
      <w:r w:rsidR="009D52F7" w:rsidRPr="001B3A30">
        <w:t xml:space="preserve">and turned in </w:t>
      </w:r>
      <w:r w:rsidRPr="001B3A30">
        <w:t xml:space="preserve">on schedule.  </w:t>
      </w:r>
      <w:r w:rsidR="00BC724E" w:rsidRPr="001B3A30">
        <w:t xml:space="preserve">Due dates will be clearly </w:t>
      </w:r>
      <w:r w:rsidR="0062382F" w:rsidRPr="001B3A30">
        <w:t>indicated for each assignment.</w:t>
      </w:r>
      <w:r w:rsidR="00A00BFD" w:rsidRPr="001B3A30">
        <w:t xml:space="preserve">  </w:t>
      </w:r>
      <w:r w:rsidR="00C804C6" w:rsidRPr="001B3A30">
        <w:rPr>
          <w:bCs/>
        </w:rPr>
        <w:t>L</w:t>
      </w:r>
      <w:r w:rsidR="00424C43" w:rsidRPr="001B3A30">
        <w:rPr>
          <w:bCs/>
        </w:rPr>
        <w:t>ate assignments are NOT accepted except in extreme circumstances.</w:t>
      </w:r>
      <w:r w:rsidR="00C804C6" w:rsidRPr="001B3A30">
        <w:rPr>
          <w:bCs/>
        </w:rPr>
        <w:t xml:space="preserve">  </w:t>
      </w:r>
      <w:r w:rsidR="00A00BFD" w:rsidRPr="001B3A30">
        <w:t xml:space="preserve">Likewise, </w:t>
      </w:r>
      <w:r w:rsidR="00D80AEC" w:rsidRPr="001B3A30">
        <w:t xml:space="preserve">makeup </w:t>
      </w:r>
      <w:r w:rsidR="00070C29" w:rsidRPr="001B3A30">
        <w:t xml:space="preserve">quizzes and </w:t>
      </w:r>
      <w:r w:rsidRPr="001B3A30">
        <w:t xml:space="preserve">exams will be given </w:t>
      </w:r>
      <w:r w:rsidR="00BC724E" w:rsidRPr="001B3A30">
        <w:t xml:space="preserve">only </w:t>
      </w:r>
      <w:r w:rsidR="00EC4429" w:rsidRPr="001B3A30">
        <w:t>under extreme circumstances.</w:t>
      </w:r>
      <w:r w:rsidR="00D80AEC" w:rsidRPr="001B3A30">
        <w:t xml:space="preserve">  </w:t>
      </w:r>
      <w:r w:rsidR="00890C7D" w:rsidRPr="001B3A30">
        <w:rPr>
          <w:u w:val="single"/>
        </w:rPr>
        <w:t xml:space="preserve">If you feel that your circumstances warrant a late work submission or a makeup </w:t>
      </w:r>
      <w:r w:rsidR="006E738E" w:rsidRPr="001B3A30">
        <w:rPr>
          <w:u w:val="single"/>
        </w:rPr>
        <w:t>quiz/</w:t>
      </w:r>
      <w:r w:rsidR="00890C7D" w:rsidRPr="001B3A30">
        <w:rPr>
          <w:u w:val="single"/>
        </w:rPr>
        <w:t xml:space="preserve">exam, </w:t>
      </w:r>
      <w:r w:rsidR="003F5575" w:rsidRPr="001B3A30">
        <w:rPr>
          <w:u w:val="single"/>
        </w:rPr>
        <w:t xml:space="preserve">please </w:t>
      </w:r>
      <w:r w:rsidR="00890C7D" w:rsidRPr="001B3A30">
        <w:rPr>
          <w:u w:val="single"/>
        </w:rPr>
        <w:t xml:space="preserve">get in touch with me as </w:t>
      </w:r>
      <w:r w:rsidR="00E2349E" w:rsidRPr="001B3A30">
        <w:rPr>
          <w:u w:val="single"/>
        </w:rPr>
        <w:t>soon</w:t>
      </w:r>
      <w:r w:rsidR="00890C7D" w:rsidRPr="001B3A30">
        <w:rPr>
          <w:u w:val="single"/>
        </w:rPr>
        <w:t xml:space="preserve"> as possible.  Be prepared to show some kind of documented proof of your situation.</w:t>
      </w:r>
    </w:p>
    <w:p w:rsidR="00E95DB5" w:rsidRPr="001B3A30" w:rsidRDefault="00E95DB5" w:rsidP="00152FCC">
      <w:pPr>
        <w:rPr>
          <w:sz w:val="24"/>
          <w:szCs w:val="24"/>
        </w:rPr>
      </w:pPr>
    </w:p>
    <w:p w:rsidR="007E141D" w:rsidRPr="001B3A30" w:rsidRDefault="00152FCC" w:rsidP="00FA1AF2">
      <w:pPr>
        <w:jc w:val="both"/>
      </w:pPr>
      <w:r w:rsidRPr="001B3A30">
        <w:rPr>
          <w:b/>
          <w:iCs/>
          <w:sz w:val="24"/>
          <w:szCs w:val="24"/>
        </w:rPr>
        <w:t>Plagiarism/Cheating Policy</w:t>
      </w:r>
      <w:r w:rsidR="00C10C42" w:rsidRPr="001B3A30">
        <w:rPr>
          <w:b/>
          <w:iCs/>
          <w:sz w:val="24"/>
          <w:szCs w:val="24"/>
        </w:rPr>
        <w:t>:</w:t>
      </w:r>
      <w:r w:rsidRPr="001B3A30">
        <w:rPr>
          <w:sz w:val="24"/>
          <w:szCs w:val="24"/>
        </w:rPr>
        <w:br/>
      </w:r>
      <w:r w:rsidR="00FA1AF2" w:rsidRPr="001B3A30">
        <w:t xml:space="preserve">An essential part of learning how to program is </w:t>
      </w:r>
      <w:r w:rsidR="000878BA" w:rsidRPr="001B3A30">
        <w:t xml:space="preserve">getting plenty of practice with </w:t>
      </w:r>
      <w:r w:rsidR="00FA1AF2" w:rsidRPr="001B3A30">
        <w:t xml:space="preserve">it yourself.  As such, </w:t>
      </w:r>
      <w:r w:rsidR="002F60FE" w:rsidRPr="001B3A30">
        <w:rPr>
          <w:u w:val="single"/>
        </w:rPr>
        <w:t xml:space="preserve">all </w:t>
      </w:r>
      <w:r w:rsidR="00FA1AF2" w:rsidRPr="001B3A30">
        <w:rPr>
          <w:u w:val="single"/>
        </w:rPr>
        <w:t xml:space="preserve">assignments for this class </w:t>
      </w:r>
      <w:r w:rsidR="00AC402C" w:rsidRPr="001B3A30">
        <w:rPr>
          <w:u w:val="single"/>
        </w:rPr>
        <w:t xml:space="preserve">(unless specifically indicated otherwise) </w:t>
      </w:r>
      <w:r w:rsidR="00FA1AF2" w:rsidRPr="001B3A30">
        <w:rPr>
          <w:u w:val="single"/>
        </w:rPr>
        <w:t>are expected to be individual efforts</w:t>
      </w:r>
      <w:r w:rsidR="00CF2804" w:rsidRPr="001B3A30">
        <w:t>.</w:t>
      </w:r>
      <w:r w:rsidR="00CA2BDF" w:rsidRPr="001B3A30">
        <w:t xml:space="preserve">  </w:t>
      </w:r>
      <w:r w:rsidR="000B2597" w:rsidRPr="001B3A30">
        <w:t xml:space="preserve">If I determine that you have copied something directly from a book, the Internet, or some other source, you will receive a failing grade on the assignment and (at my discretion) a failing grade in the course.  </w:t>
      </w:r>
      <w:r w:rsidR="00FA1AF2" w:rsidRPr="001B3A30">
        <w:t xml:space="preserve">If I determine that you have copied another student’s </w:t>
      </w:r>
      <w:r w:rsidR="009D46ED" w:rsidRPr="001B3A30">
        <w:t>assignment</w:t>
      </w:r>
      <w:r w:rsidRPr="001B3A30">
        <w:t xml:space="preserve">, </w:t>
      </w:r>
      <w:r w:rsidR="000B2597" w:rsidRPr="001B3A30">
        <w:t>this will happen to both you and the person from whom you copied</w:t>
      </w:r>
      <w:r w:rsidRPr="001B3A30">
        <w:t xml:space="preserve">. </w:t>
      </w:r>
      <w:r w:rsidR="00FA1AF2" w:rsidRPr="001B3A30">
        <w:t xml:space="preserve"> </w:t>
      </w:r>
      <w:r w:rsidRPr="001B3A30">
        <w:t xml:space="preserve">The incident </w:t>
      </w:r>
      <w:r w:rsidR="00FA1AF2" w:rsidRPr="001B3A30">
        <w:t xml:space="preserve">may also be forwarded </w:t>
      </w:r>
      <w:r w:rsidRPr="001B3A30">
        <w:t xml:space="preserve">to the </w:t>
      </w:r>
      <w:r w:rsidR="00D662BD">
        <w:t>Office of Student Conduct</w:t>
      </w:r>
      <w:r w:rsidRPr="001B3A30">
        <w:t xml:space="preserve"> for further disciplinary action</w:t>
      </w:r>
      <w:r w:rsidR="00FA1AF2" w:rsidRPr="001B3A30">
        <w:t xml:space="preserve">.  </w:t>
      </w:r>
      <w:r w:rsidR="00FA1AF2" w:rsidRPr="001B3A30">
        <w:rPr>
          <w:u w:val="single"/>
        </w:rPr>
        <w:t>Please don’t put me in this situation.</w:t>
      </w:r>
    </w:p>
    <w:p w:rsidR="00947CA8" w:rsidRPr="001B3A30" w:rsidRDefault="00947CA8" w:rsidP="00947CA8">
      <w:pPr>
        <w:jc w:val="both"/>
        <w:rPr>
          <w:szCs w:val="24"/>
        </w:rPr>
      </w:pPr>
      <w:r w:rsidRPr="001B3A30">
        <w:rPr>
          <w:sz w:val="24"/>
          <w:szCs w:val="24"/>
        </w:rPr>
        <w:br/>
      </w:r>
      <w:r w:rsidRPr="001B3A30">
        <w:rPr>
          <w:b/>
          <w:iCs/>
          <w:sz w:val="24"/>
          <w:szCs w:val="24"/>
        </w:rPr>
        <w:t>Getting Help:</w:t>
      </w:r>
      <w:r w:rsidRPr="001B3A30">
        <w:rPr>
          <w:sz w:val="24"/>
          <w:szCs w:val="24"/>
        </w:rPr>
        <w:br/>
      </w:r>
      <w:r w:rsidRPr="001B3A30">
        <w:rPr>
          <w:szCs w:val="24"/>
        </w:rPr>
        <w:t>Although I expect your work for this class to be done individually, I encourage you to seek help if you get stuck:</w:t>
      </w:r>
      <w:r w:rsidRPr="001B3A30">
        <w:rPr>
          <w:szCs w:val="24"/>
        </w:rPr>
        <w:br/>
      </w:r>
    </w:p>
    <w:p w:rsidR="00947CA8" w:rsidRPr="001B3A30" w:rsidRDefault="00947CA8" w:rsidP="00947CA8">
      <w:pPr>
        <w:numPr>
          <w:ilvl w:val="0"/>
          <w:numId w:val="17"/>
        </w:numPr>
        <w:jc w:val="both"/>
        <w:rPr>
          <w:szCs w:val="24"/>
        </w:rPr>
      </w:pPr>
      <w:r w:rsidRPr="001B3A30">
        <w:rPr>
          <w:szCs w:val="24"/>
        </w:rPr>
        <w:t>Come talk to me!  I’m very willing to sit down and try to provide hints without giving away the solution.</w:t>
      </w:r>
    </w:p>
    <w:p w:rsidR="00CC3D70" w:rsidRPr="00024861" w:rsidRDefault="00947CA8" w:rsidP="00024861">
      <w:pPr>
        <w:numPr>
          <w:ilvl w:val="0"/>
          <w:numId w:val="17"/>
        </w:numPr>
        <w:jc w:val="both"/>
        <w:rPr>
          <w:szCs w:val="24"/>
        </w:rPr>
      </w:pPr>
      <w:r w:rsidRPr="001B3A30">
        <w:rPr>
          <w:szCs w:val="24"/>
        </w:rPr>
        <w:t>The Computer Science Learning Center (Dunn Hall 208) will be open throughout the semester.  Hours will be posted on the door, as well as online at</w:t>
      </w:r>
      <w:r w:rsidR="00024861">
        <w:rPr>
          <w:szCs w:val="24"/>
        </w:rPr>
        <w:t xml:space="preserve"> </w:t>
      </w:r>
      <w:hyperlink r:id="rId11" w:history="1">
        <w:r w:rsidR="00024861" w:rsidRPr="00BF1597">
          <w:rPr>
            <w:rStyle w:val="Hyperlink"/>
            <w:szCs w:val="24"/>
          </w:rPr>
          <w:t>http://www.memphis.edu/cs/current_students/cslc.php</w:t>
        </w:r>
      </w:hyperlink>
      <w:r w:rsidRPr="00024861">
        <w:rPr>
          <w:szCs w:val="24"/>
        </w:rPr>
        <w:t xml:space="preserve">.  The lab will be staffed by </w:t>
      </w:r>
      <w:r w:rsidR="0077617B" w:rsidRPr="00024861">
        <w:rPr>
          <w:szCs w:val="24"/>
        </w:rPr>
        <w:t xml:space="preserve">junior- and senior-level </w:t>
      </w:r>
      <w:r w:rsidRPr="00024861">
        <w:rPr>
          <w:szCs w:val="24"/>
        </w:rPr>
        <w:t xml:space="preserve">computer science </w:t>
      </w:r>
      <w:r w:rsidR="0077617B" w:rsidRPr="00024861">
        <w:rPr>
          <w:szCs w:val="24"/>
        </w:rPr>
        <w:t>students</w:t>
      </w:r>
      <w:r w:rsidRPr="00024861">
        <w:rPr>
          <w:szCs w:val="24"/>
        </w:rPr>
        <w:t xml:space="preserve"> whom you can ask for help.</w:t>
      </w:r>
      <w:r w:rsidRPr="00024861">
        <w:rPr>
          <w:sz w:val="24"/>
          <w:szCs w:val="24"/>
        </w:rPr>
        <w:br/>
      </w:r>
      <w:bookmarkStart w:id="0" w:name="_GoBack"/>
      <w:bookmarkEnd w:id="0"/>
    </w:p>
    <w:p w:rsidR="007E141D" w:rsidRPr="001B3A30" w:rsidRDefault="007E141D" w:rsidP="007E141D">
      <w:pPr>
        <w:rPr>
          <w:b/>
          <w:sz w:val="24"/>
          <w:szCs w:val="24"/>
        </w:rPr>
      </w:pPr>
      <w:r w:rsidRPr="001B3A30">
        <w:rPr>
          <w:b/>
          <w:sz w:val="24"/>
          <w:szCs w:val="24"/>
        </w:rPr>
        <w:t>Student Disabilities</w:t>
      </w:r>
      <w:r w:rsidR="00C10C42" w:rsidRPr="001B3A30">
        <w:rPr>
          <w:b/>
          <w:sz w:val="24"/>
          <w:szCs w:val="24"/>
        </w:rPr>
        <w:t>:</w:t>
      </w:r>
    </w:p>
    <w:p w:rsidR="00A17A94" w:rsidRPr="00124778" w:rsidRDefault="00A17A94" w:rsidP="00A17A94">
      <w:pPr>
        <w:jc w:val="both"/>
      </w:pPr>
      <w:r w:rsidRPr="00124778">
        <w:t>If you have a disability that may require assistance or accommodations, or if you have any questions related to any accommodation for testing, note taking, reading, etc., please speak with me as soon as possible.  You must contact Disability Resources for Students (</w:t>
      </w:r>
      <w:hyperlink r:id="rId12" w:history="1">
        <w:r w:rsidRPr="00945488">
          <w:rPr>
            <w:rStyle w:val="Hyperlink"/>
            <w:rFonts w:eastAsia="StarSymbol"/>
          </w:rPr>
          <w:t>http://www.memphis.edu/drs</w:t>
        </w:r>
      </w:hyperlink>
      <w:r w:rsidRPr="00124778">
        <w:t>) to officially request such accommodations / services.</w:t>
      </w:r>
    </w:p>
    <w:p w:rsidR="002718E1" w:rsidRPr="001B3A30" w:rsidRDefault="002718E1" w:rsidP="00EB0019">
      <w:pPr>
        <w:jc w:val="both"/>
      </w:pPr>
    </w:p>
    <w:p w:rsidR="0008432F" w:rsidRPr="001B3A30" w:rsidRDefault="00E424C8" w:rsidP="00EB0019">
      <w:pPr>
        <w:jc w:val="both"/>
        <w:rPr>
          <w:b/>
          <w:sz w:val="24"/>
          <w:szCs w:val="24"/>
        </w:rPr>
      </w:pPr>
      <w:r w:rsidRPr="001B3A30">
        <w:rPr>
          <w:b/>
          <w:sz w:val="24"/>
          <w:szCs w:val="24"/>
        </w:rPr>
        <w:br w:type="page"/>
      </w:r>
      <w:r w:rsidR="0008432F" w:rsidRPr="001B3A30">
        <w:rPr>
          <w:b/>
          <w:sz w:val="24"/>
          <w:szCs w:val="24"/>
        </w:rPr>
        <w:lastRenderedPageBreak/>
        <w:t>Tentative Course Schedule</w:t>
      </w:r>
      <w:r w:rsidR="00BB4013">
        <w:rPr>
          <w:b/>
          <w:sz w:val="24"/>
          <w:szCs w:val="24"/>
        </w:rPr>
        <w:t>:</w:t>
      </w:r>
    </w:p>
    <w:p w:rsidR="0008432F" w:rsidRPr="001B3A30" w:rsidRDefault="0008432F" w:rsidP="00EB0019">
      <w:pPr>
        <w:jc w:val="both"/>
        <w:rPr>
          <w:b/>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4"/>
        <w:gridCol w:w="4374"/>
        <w:gridCol w:w="1159"/>
        <w:gridCol w:w="2209"/>
        <w:gridCol w:w="2314"/>
      </w:tblGrid>
      <w:tr w:rsidR="00457D4A" w:rsidRPr="001B3A30" w:rsidTr="00346526">
        <w:trPr>
          <w:trHeight w:val="277"/>
          <w:jc w:val="center"/>
        </w:trPr>
        <w:tc>
          <w:tcPr>
            <w:tcW w:w="737" w:type="dxa"/>
            <w:vAlign w:val="center"/>
          </w:tcPr>
          <w:p w:rsidR="00457D4A" w:rsidRPr="001B3A30" w:rsidRDefault="00457D4A" w:rsidP="002A7443">
            <w:pPr>
              <w:jc w:val="center"/>
              <w:rPr>
                <w:b/>
              </w:rPr>
            </w:pPr>
            <w:r w:rsidRPr="001B3A30">
              <w:rPr>
                <w:b/>
              </w:rPr>
              <w:t>Date</w:t>
            </w:r>
          </w:p>
        </w:tc>
        <w:tc>
          <w:tcPr>
            <w:tcW w:w="4501" w:type="dxa"/>
            <w:vAlign w:val="center"/>
          </w:tcPr>
          <w:p w:rsidR="00457D4A" w:rsidRPr="001B3A30" w:rsidRDefault="00457D4A" w:rsidP="002A7443">
            <w:pPr>
              <w:rPr>
                <w:b/>
              </w:rPr>
            </w:pPr>
            <w:r w:rsidRPr="001B3A30">
              <w:rPr>
                <w:b/>
              </w:rPr>
              <w:t>Lecture Material</w:t>
            </w:r>
          </w:p>
        </w:tc>
        <w:tc>
          <w:tcPr>
            <w:tcW w:w="1170" w:type="dxa"/>
          </w:tcPr>
          <w:p w:rsidR="00457D4A" w:rsidRPr="001B3A30" w:rsidRDefault="00457D4A" w:rsidP="002A7443">
            <w:pPr>
              <w:rPr>
                <w:b/>
              </w:rPr>
            </w:pPr>
            <w:r w:rsidRPr="001B3A30">
              <w:rPr>
                <w:b/>
              </w:rPr>
              <w:t>Quizzes</w:t>
            </w:r>
          </w:p>
        </w:tc>
        <w:tc>
          <w:tcPr>
            <w:tcW w:w="2250" w:type="dxa"/>
            <w:vAlign w:val="center"/>
          </w:tcPr>
          <w:p w:rsidR="00457D4A" w:rsidRPr="001B3A30" w:rsidRDefault="00457D4A" w:rsidP="002A7443">
            <w:pPr>
              <w:rPr>
                <w:b/>
              </w:rPr>
            </w:pPr>
            <w:r w:rsidRPr="001B3A30">
              <w:rPr>
                <w:b/>
              </w:rPr>
              <w:t>Classwork</w:t>
            </w:r>
          </w:p>
        </w:tc>
        <w:tc>
          <w:tcPr>
            <w:tcW w:w="2358" w:type="dxa"/>
            <w:vAlign w:val="center"/>
          </w:tcPr>
          <w:p w:rsidR="00457D4A" w:rsidRPr="001B3A30" w:rsidRDefault="00457D4A" w:rsidP="002A7443">
            <w:pPr>
              <w:rPr>
                <w:b/>
              </w:rPr>
            </w:pPr>
            <w:r w:rsidRPr="001B3A30">
              <w:rPr>
                <w:b/>
              </w:rPr>
              <w:t>Homework</w:t>
            </w:r>
          </w:p>
        </w:tc>
      </w:tr>
      <w:tr w:rsidR="00457D4A" w:rsidRPr="001B3A30" w:rsidTr="00346526">
        <w:trPr>
          <w:trHeight w:val="555"/>
          <w:jc w:val="center"/>
        </w:trPr>
        <w:tc>
          <w:tcPr>
            <w:tcW w:w="737" w:type="dxa"/>
            <w:vAlign w:val="center"/>
          </w:tcPr>
          <w:p w:rsidR="00B3393B" w:rsidRDefault="00F14C28" w:rsidP="000F1B03">
            <w:pPr>
              <w:jc w:val="center"/>
            </w:pPr>
            <w:r>
              <w:t>8/23</w:t>
            </w:r>
          </w:p>
          <w:p w:rsidR="00F14C28" w:rsidRPr="001B3A30" w:rsidRDefault="00F14C28" w:rsidP="00F14C28">
            <w:pPr>
              <w:jc w:val="center"/>
            </w:pPr>
            <w:r>
              <w:t>8/25</w:t>
            </w:r>
          </w:p>
        </w:tc>
        <w:tc>
          <w:tcPr>
            <w:tcW w:w="4501" w:type="dxa"/>
            <w:vAlign w:val="center"/>
          </w:tcPr>
          <w:p w:rsidR="00457D4A" w:rsidRDefault="00457D4A" w:rsidP="000B1C64">
            <w:r w:rsidRPr="001B3A30">
              <w:t>Course introduction</w:t>
            </w:r>
          </w:p>
          <w:p w:rsidR="00B3393B" w:rsidRPr="001B3A30" w:rsidRDefault="00B3393B" w:rsidP="000B1C64">
            <w:r>
              <w:t>Computer hardware</w:t>
            </w:r>
          </w:p>
        </w:tc>
        <w:tc>
          <w:tcPr>
            <w:tcW w:w="1170" w:type="dxa"/>
            <w:vAlign w:val="center"/>
          </w:tcPr>
          <w:p w:rsidR="00457D4A" w:rsidRPr="001B3A30" w:rsidRDefault="00457D4A" w:rsidP="00E705F8"/>
        </w:tc>
        <w:tc>
          <w:tcPr>
            <w:tcW w:w="2250" w:type="dxa"/>
            <w:vAlign w:val="center"/>
          </w:tcPr>
          <w:p w:rsidR="00457D4A" w:rsidRPr="001B3A30" w:rsidRDefault="00B3393B" w:rsidP="002A7443">
            <w:r>
              <w:t>Dropbox agreement</w:t>
            </w:r>
          </w:p>
        </w:tc>
        <w:tc>
          <w:tcPr>
            <w:tcW w:w="2358" w:type="dxa"/>
            <w:vAlign w:val="center"/>
          </w:tcPr>
          <w:p w:rsidR="00457D4A" w:rsidRPr="001B3A30" w:rsidRDefault="00457D4A" w:rsidP="002A7443"/>
        </w:tc>
      </w:tr>
      <w:tr w:rsidR="00457D4A" w:rsidRPr="001B3A30" w:rsidTr="00346526">
        <w:trPr>
          <w:trHeight w:val="555"/>
          <w:jc w:val="center"/>
        </w:trPr>
        <w:tc>
          <w:tcPr>
            <w:tcW w:w="737" w:type="dxa"/>
            <w:vAlign w:val="center"/>
          </w:tcPr>
          <w:p w:rsidR="00B3393B" w:rsidRDefault="00F14C28" w:rsidP="000F1B03">
            <w:pPr>
              <w:jc w:val="center"/>
            </w:pPr>
            <w:r>
              <w:t>8/30</w:t>
            </w:r>
          </w:p>
          <w:p w:rsidR="00F14C28" w:rsidRPr="001B3A30" w:rsidRDefault="00F14C28" w:rsidP="00F14C28">
            <w:pPr>
              <w:jc w:val="center"/>
            </w:pPr>
            <w:r>
              <w:t>9/01</w:t>
            </w:r>
          </w:p>
        </w:tc>
        <w:tc>
          <w:tcPr>
            <w:tcW w:w="4501" w:type="dxa"/>
            <w:vAlign w:val="center"/>
          </w:tcPr>
          <w:p w:rsidR="00457D4A" w:rsidRPr="001B3A30" w:rsidRDefault="00457D4A" w:rsidP="001D107A">
            <w:r w:rsidRPr="001B3A30">
              <w:t>Number systems and binary numbers</w:t>
            </w:r>
          </w:p>
        </w:tc>
        <w:tc>
          <w:tcPr>
            <w:tcW w:w="1170" w:type="dxa"/>
            <w:vAlign w:val="center"/>
          </w:tcPr>
          <w:p w:rsidR="00457D4A" w:rsidRPr="001B3A30" w:rsidRDefault="00457D4A" w:rsidP="00E705F8"/>
        </w:tc>
        <w:tc>
          <w:tcPr>
            <w:tcW w:w="2250" w:type="dxa"/>
            <w:vAlign w:val="center"/>
          </w:tcPr>
          <w:p w:rsidR="00457D4A" w:rsidRPr="001B3A30" w:rsidRDefault="00457D4A" w:rsidP="002A7443">
            <w:r w:rsidRPr="001B3A30">
              <w:t>Base conversions</w:t>
            </w:r>
          </w:p>
        </w:tc>
        <w:tc>
          <w:tcPr>
            <w:tcW w:w="2358" w:type="dxa"/>
            <w:vAlign w:val="center"/>
          </w:tcPr>
          <w:p w:rsidR="00457D4A" w:rsidRPr="001B3A30" w:rsidRDefault="00CC1A3A" w:rsidP="00166987">
            <w:r>
              <w:t>HW1: Binary numbers (posted 9/0</w:t>
            </w:r>
            <w:r w:rsidR="009873A1">
              <w:t>1</w:t>
            </w:r>
            <w:r w:rsidRPr="001B3A30">
              <w:t xml:space="preserve">, due </w:t>
            </w:r>
            <w:r w:rsidR="009873A1">
              <w:t>9/08</w:t>
            </w:r>
            <w:r w:rsidRPr="001B3A30">
              <w:t>)</w:t>
            </w:r>
          </w:p>
        </w:tc>
      </w:tr>
      <w:tr w:rsidR="00457D4A" w:rsidRPr="001B3A30" w:rsidTr="00346526">
        <w:trPr>
          <w:trHeight w:val="555"/>
          <w:jc w:val="center"/>
        </w:trPr>
        <w:tc>
          <w:tcPr>
            <w:tcW w:w="737" w:type="dxa"/>
            <w:vAlign w:val="center"/>
          </w:tcPr>
          <w:p w:rsidR="00457D4A" w:rsidRDefault="00F14C28" w:rsidP="000F1B03">
            <w:pPr>
              <w:jc w:val="center"/>
            </w:pPr>
            <w:r>
              <w:t>9/06</w:t>
            </w:r>
          </w:p>
          <w:p w:rsidR="00F14C28" w:rsidRPr="001B3A30" w:rsidRDefault="00F14C28" w:rsidP="000F1B03">
            <w:pPr>
              <w:jc w:val="center"/>
            </w:pPr>
            <w:r>
              <w:t>9/08</w:t>
            </w:r>
          </w:p>
        </w:tc>
        <w:tc>
          <w:tcPr>
            <w:tcW w:w="4501" w:type="dxa"/>
            <w:vAlign w:val="center"/>
          </w:tcPr>
          <w:p w:rsidR="00457D4A" w:rsidRPr="001B3A30" w:rsidRDefault="00457D4A" w:rsidP="002A7443">
            <w:r w:rsidRPr="001B3A30">
              <w:t>Boolean logic and binary arithmetic</w:t>
            </w:r>
          </w:p>
        </w:tc>
        <w:tc>
          <w:tcPr>
            <w:tcW w:w="1170" w:type="dxa"/>
            <w:vAlign w:val="center"/>
          </w:tcPr>
          <w:p w:rsidR="00457D4A" w:rsidRPr="001B3A30" w:rsidRDefault="00457D4A" w:rsidP="00E705F8"/>
        </w:tc>
        <w:tc>
          <w:tcPr>
            <w:tcW w:w="2250" w:type="dxa"/>
            <w:vAlign w:val="center"/>
          </w:tcPr>
          <w:p w:rsidR="00457D4A" w:rsidRDefault="00C879A5" w:rsidP="00C879A5">
            <w:r w:rsidRPr="001B3A30">
              <w:t>Boolean operators</w:t>
            </w:r>
          </w:p>
          <w:p w:rsidR="00B3393B" w:rsidRPr="001B3A30" w:rsidRDefault="00B3393B" w:rsidP="00C879A5">
            <w:r>
              <w:t>Truth tables</w:t>
            </w:r>
          </w:p>
        </w:tc>
        <w:tc>
          <w:tcPr>
            <w:tcW w:w="2358" w:type="dxa"/>
            <w:vAlign w:val="center"/>
          </w:tcPr>
          <w:p w:rsidR="00457D4A" w:rsidRPr="001B3A30" w:rsidRDefault="00457D4A" w:rsidP="00C879A5"/>
        </w:tc>
      </w:tr>
      <w:tr w:rsidR="00457D4A" w:rsidRPr="001B3A30" w:rsidTr="00346526">
        <w:trPr>
          <w:trHeight w:val="555"/>
          <w:jc w:val="center"/>
        </w:trPr>
        <w:tc>
          <w:tcPr>
            <w:tcW w:w="737" w:type="dxa"/>
            <w:vAlign w:val="center"/>
          </w:tcPr>
          <w:p w:rsidR="00B3393B" w:rsidRDefault="00F14C28" w:rsidP="000F1B03">
            <w:pPr>
              <w:jc w:val="center"/>
            </w:pPr>
            <w:r>
              <w:t>9/13</w:t>
            </w:r>
          </w:p>
          <w:p w:rsidR="00F14C28" w:rsidRPr="001B3A30" w:rsidRDefault="00F14C28" w:rsidP="000F1B03">
            <w:pPr>
              <w:jc w:val="center"/>
            </w:pPr>
            <w:r>
              <w:t>9/15</w:t>
            </w:r>
          </w:p>
        </w:tc>
        <w:tc>
          <w:tcPr>
            <w:tcW w:w="4501" w:type="dxa"/>
            <w:vAlign w:val="center"/>
          </w:tcPr>
          <w:p w:rsidR="00457D4A" w:rsidRDefault="002D1B62" w:rsidP="00C879A5">
            <w:r>
              <w:t>Algorithms</w:t>
            </w:r>
          </w:p>
          <w:p w:rsidR="00B85AD9" w:rsidRPr="00B85AD9" w:rsidRDefault="00B85AD9" w:rsidP="00C879A5">
            <w:pPr>
              <w:rPr>
                <w:b/>
              </w:rPr>
            </w:pPr>
            <w:r w:rsidRPr="001B3A30">
              <w:t>Intro to Python / interactive vs. script mode</w:t>
            </w:r>
          </w:p>
        </w:tc>
        <w:tc>
          <w:tcPr>
            <w:tcW w:w="1170" w:type="dxa"/>
            <w:vAlign w:val="center"/>
          </w:tcPr>
          <w:p w:rsidR="00457D4A" w:rsidRDefault="00FE5991" w:rsidP="00B85AD9">
            <w:r w:rsidRPr="002D1B62">
              <w:rPr>
                <w:b/>
              </w:rPr>
              <w:t>Q1</w:t>
            </w:r>
            <w:r w:rsidR="00B85AD9">
              <w:t xml:space="preserve"> (9</w:t>
            </w:r>
            <w:r>
              <w:t>/</w:t>
            </w:r>
            <w:r w:rsidR="00B85AD9">
              <w:t>1</w:t>
            </w:r>
            <w:r w:rsidR="000C6A3F">
              <w:t>3</w:t>
            </w:r>
            <w:r>
              <w:t>)</w:t>
            </w:r>
          </w:p>
          <w:p w:rsidR="00B85AD9" w:rsidRPr="001B3A30" w:rsidRDefault="00B85AD9" w:rsidP="00B85AD9"/>
        </w:tc>
        <w:tc>
          <w:tcPr>
            <w:tcW w:w="2250" w:type="dxa"/>
            <w:vAlign w:val="center"/>
          </w:tcPr>
          <w:p w:rsidR="005E35ED" w:rsidRPr="001B3A30" w:rsidRDefault="005E35ED" w:rsidP="00B3393B"/>
        </w:tc>
        <w:tc>
          <w:tcPr>
            <w:tcW w:w="2358" w:type="dxa"/>
            <w:vAlign w:val="center"/>
          </w:tcPr>
          <w:p w:rsidR="00457D4A" w:rsidRPr="001B3A30" w:rsidRDefault="00457D4A" w:rsidP="00005EA6"/>
        </w:tc>
      </w:tr>
      <w:tr w:rsidR="00457D4A" w:rsidRPr="001B3A30" w:rsidTr="00346526">
        <w:trPr>
          <w:trHeight w:val="555"/>
          <w:jc w:val="center"/>
        </w:trPr>
        <w:tc>
          <w:tcPr>
            <w:tcW w:w="737" w:type="dxa"/>
            <w:vAlign w:val="center"/>
          </w:tcPr>
          <w:p w:rsidR="00B3393B" w:rsidRDefault="00F14C28" w:rsidP="000F1B03">
            <w:pPr>
              <w:jc w:val="center"/>
            </w:pPr>
            <w:r>
              <w:t>9/20</w:t>
            </w:r>
          </w:p>
          <w:p w:rsidR="00F14C28" w:rsidRPr="001B3A30" w:rsidRDefault="00F14C28" w:rsidP="000F1B03">
            <w:pPr>
              <w:jc w:val="center"/>
            </w:pPr>
            <w:r>
              <w:t>9/22</w:t>
            </w:r>
          </w:p>
        </w:tc>
        <w:tc>
          <w:tcPr>
            <w:tcW w:w="4501" w:type="dxa"/>
            <w:vAlign w:val="center"/>
          </w:tcPr>
          <w:p w:rsidR="00457D4A" w:rsidRDefault="00C879A5" w:rsidP="00C879A5">
            <w:r w:rsidRPr="001B3A30">
              <w:rPr>
                <w:b/>
              </w:rPr>
              <w:t>int</w:t>
            </w:r>
            <w:r w:rsidRPr="001B3A30">
              <w:t xml:space="preserve"> and </w:t>
            </w:r>
            <w:r w:rsidRPr="001B3A30">
              <w:rPr>
                <w:b/>
              </w:rPr>
              <w:t>float</w:t>
            </w:r>
            <w:r w:rsidRPr="001B3A30">
              <w:t xml:space="preserve"> data types and expressions</w:t>
            </w:r>
          </w:p>
          <w:p w:rsidR="00DD4820" w:rsidRPr="00DD4820" w:rsidRDefault="00DD4820" w:rsidP="00C879A5">
            <w:r w:rsidRPr="001B3A30">
              <w:rPr>
                <w:b/>
              </w:rPr>
              <w:t>str</w:t>
            </w:r>
            <w:r w:rsidRPr="001B3A30">
              <w:t xml:space="preserve"> data type / order of operations</w:t>
            </w:r>
          </w:p>
        </w:tc>
        <w:tc>
          <w:tcPr>
            <w:tcW w:w="1170" w:type="dxa"/>
            <w:vAlign w:val="center"/>
          </w:tcPr>
          <w:p w:rsidR="00457D4A" w:rsidRDefault="00457D4A" w:rsidP="00E705F8"/>
          <w:p w:rsidR="00297181" w:rsidRPr="001B3A30" w:rsidRDefault="00297181" w:rsidP="00E705F8"/>
        </w:tc>
        <w:tc>
          <w:tcPr>
            <w:tcW w:w="2250" w:type="dxa"/>
            <w:vAlign w:val="center"/>
          </w:tcPr>
          <w:p w:rsidR="00D00770" w:rsidRDefault="00967C8D" w:rsidP="002A7443">
            <w:r>
              <w:t>Data types /</w:t>
            </w:r>
            <w:r w:rsidR="00C879A5" w:rsidRPr="001B3A30">
              <w:t xml:space="preserve"> expressions</w:t>
            </w:r>
          </w:p>
          <w:p w:rsidR="00DD4820" w:rsidRPr="001B3A30" w:rsidRDefault="00DD4820" w:rsidP="002A7443">
            <w:r w:rsidRPr="001B3A30">
              <w:t>Order of operations</w:t>
            </w:r>
          </w:p>
        </w:tc>
        <w:tc>
          <w:tcPr>
            <w:tcW w:w="2358" w:type="dxa"/>
            <w:vAlign w:val="center"/>
          </w:tcPr>
          <w:p w:rsidR="00DD4820" w:rsidRPr="001B3A30" w:rsidRDefault="00DD4820" w:rsidP="00DD4820">
            <w:r w:rsidRPr="001B3A30">
              <w:t>HW2: Expressions and variables</w:t>
            </w:r>
          </w:p>
          <w:p w:rsidR="00457D4A" w:rsidRPr="001B3A30" w:rsidRDefault="009873A1" w:rsidP="009873A1">
            <w:r>
              <w:t>(posted 9/22, due 9</w:t>
            </w:r>
            <w:r w:rsidR="00DD4820" w:rsidRPr="001B3A30">
              <w:t>/</w:t>
            </w:r>
            <w:r>
              <w:t>29</w:t>
            </w:r>
            <w:r w:rsidR="00DD4820" w:rsidRPr="001B3A30">
              <w:t>)</w:t>
            </w:r>
          </w:p>
        </w:tc>
      </w:tr>
      <w:tr w:rsidR="00297181" w:rsidRPr="001B3A30" w:rsidTr="00346526">
        <w:trPr>
          <w:trHeight w:val="555"/>
          <w:jc w:val="center"/>
        </w:trPr>
        <w:tc>
          <w:tcPr>
            <w:tcW w:w="737" w:type="dxa"/>
            <w:vAlign w:val="center"/>
          </w:tcPr>
          <w:p w:rsidR="00B3393B" w:rsidRDefault="00F14C28" w:rsidP="005E35ED">
            <w:pPr>
              <w:jc w:val="center"/>
            </w:pPr>
            <w:r>
              <w:t>9/27</w:t>
            </w:r>
          </w:p>
          <w:p w:rsidR="00F14C28" w:rsidRPr="001B3A30" w:rsidRDefault="00F14C28" w:rsidP="005E35ED">
            <w:pPr>
              <w:jc w:val="center"/>
            </w:pPr>
            <w:r>
              <w:t>9/29</w:t>
            </w:r>
          </w:p>
        </w:tc>
        <w:tc>
          <w:tcPr>
            <w:tcW w:w="4501" w:type="dxa"/>
            <w:vAlign w:val="center"/>
          </w:tcPr>
          <w:p w:rsidR="00297181" w:rsidRDefault="00297181" w:rsidP="00C879A5">
            <w:r w:rsidRPr="001B3A30">
              <w:t>Variables and comments</w:t>
            </w:r>
          </w:p>
          <w:p w:rsidR="00DD4820" w:rsidRPr="001B3A30" w:rsidRDefault="00DD4820" w:rsidP="00C879A5">
            <w:r w:rsidRPr="001B3A30">
              <w:t xml:space="preserve">Using </w:t>
            </w:r>
            <w:r w:rsidRPr="001B3A30">
              <w:rPr>
                <w:b/>
              </w:rPr>
              <w:t>raw_input()</w:t>
            </w:r>
            <w:r w:rsidRPr="001B3A30">
              <w:t xml:space="preserve"> to read data</w:t>
            </w:r>
          </w:p>
        </w:tc>
        <w:tc>
          <w:tcPr>
            <w:tcW w:w="1170" w:type="dxa"/>
            <w:vAlign w:val="center"/>
          </w:tcPr>
          <w:p w:rsidR="00297181" w:rsidRPr="001B3A30" w:rsidRDefault="00297181" w:rsidP="0011711F"/>
        </w:tc>
        <w:tc>
          <w:tcPr>
            <w:tcW w:w="2250" w:type="dxa"/>
            <w:vAlign w:val="center"/>
          </w:tcPr>
          <w:p w:rsidR="00297181" w:rsidRDefault="00297181" w:rsidP="002A7443">
            <w:r w:rsidRPr="001B3A30">
              <w:t>Variables</w:t>
            </w:r>
          </w:p>
          <w:p w:rsidR="00DD4820" w:rsidRPr="001B3A30" w:rsidRDefault="00DD4820" w:rsidP="002A7443">
            <w:r w:rsidRPr="001B3A30">
              <w:t>Program input</w:t>
            </w:r>
          </w:p>
        </w:tc>
        <w:tc>
          <w:tcPr>
            <w:tcW w:w="2358" w:type="dxa"/>
            <w:vAlign w:val="center"/>
          </w:tcPr>
          <w:p w:rsidR="00297181" w:rsidRPr="001B3A30" w:rsidRDefault="00297181" w:rsidP="00297181"/>
        </w:tc>
      </w:tr>
      <w:tr w:rsidR="00297181" w:rsidRPr="001B3A30" w:rsidTr="00346526">
        <w:trPr>
          <w:trHeight w:val="555"/>
          <w:jc w:val="center"/>
        </w:trPr>
        <w:tc>
          <w:tcPr>
            <w:tcW w:w="737" w:type="dxa"/>
            <w:vAlign w:val="center"/>
          </w:tcPr>
          <w:p w:rsidR="00B3393B" w:rsidRDefault="00F14C28" w:rsidP="005E35ED">
            <w:pPr>
              <w:jc w:val="center"/>
            </w:pPr>
            <w:r>
              <w:t>10/04</w:t>
            </w:r>
          </w:p>
          <w:p w:rsidR="00F14C28" w:rsidRPr="001B3A30" w:rsidRDefault="00F14C28" w:rsidP="005E35ED">
            <w:pPr>
              <w:jc w:val="center"/>
            </w:pPr>
            <w:r>
              <w:t>10/06</w:t>
            </w:r>
          </w:p>
        </w:tc>
        <w:tc>
          <w:tcPr>
            <w:tcW w:w="4501" w:type="dxa"/>
            <w:vAlign w:val="center"/>
          </w:tcPr>
          <w:p w:rsidR="00297181" w:rsidRDefault="00894671" w:rsidP="006E7107">
            <w:r>
              <w:t>Introduce conditionals</w:t>
            </w:r>
          </w:p>
          <w:p w:rsidR="00346526" w:rsidRPr="001B3A30" w:rsidRDefault="00346526" w:rsidP="006E7107">
            <w:r>
              <w:t>Review for midterm</w:t>
            </w:r>
          </w:p>
        </w:tc>
        <w:tc>
          <w:tcPr>
            <w:tcW w:w="1170" w:type="dxa"/>
            <w:vAlign w:val="center"/>
          </w:tcPr>
          <w:p w:rsidR="00FE63D2" w:rsidRDefault="00297181" w:rsidP="00BC4D22">
            <w:r w:rsidRPr="001B3A30">
              <w:rPr>
                <w:b/>
              </w:rPr>
              <w:t>Q2</w:t>
            </w:r>
            <w:r w:rsidR="00FE63D2">
              <w:t xml:space="preserve"> (10/0</w:t>
            </w:r>
            <w:r w:rsidR="000C6A3F">
              <w:t>4</w:t>
            </w:r>
            <w:r w:rsidRPr="001B3A30">
              <w:t>)</w:t>
            </w:r>
          </w:p>
          <w:p w:rsidR="00346526" w:rsidRPr="001B3A30" w:rsidRDefault="00346526" w:rsidP="00BC4D22"/>
        </w:tc>
        <w:tc>
          <w:tcPr>
            <w:tcW w:w="2250" w:type="dxa"/>
            <w:vAlign w:val="center"/>
          </w:tcPr>
          <w:p w:rsidR="00297181" w:rsidRPr="001B3A30" w:rsidRDefault="00297181" w:rsidP="00DD4820"/>
        </w:tc>
        <w:tc>
          <w:tcPr>
            <w:tcW w:w="2358" w:type="dxa"/>
            <w:vAlign w:val="center"/>
          </w:tcPr>
          <w:p w:rsidR="00297181" w:rsidRPr="001B3A30" w:rsidRDefault="00297181" w:rsidP="00B30375"/>
        </w:tc>
      </w:tr>
      <w:tr w:rsidR="00297181" w:rsidRPr="001B3A30" w:rsidTr="00346526">
        <w:trPr>
          <w:trHeight w:val="555"/>
          <w:jc w:val="center"/>
        </w:trPr>
        <w:tc>
          <w:tcPr>
            <w:tcW w:w="737" w:type="dxa"/>
            <w:tcBorders>
              <w:bottom w:val="single" w:sz="4" w:space="0" w:color="auto"/>
            </w:tcBorders>
            <w:vAlign w:val="center"/>
          </w:tcPr>
          <w:p w:rsidR="00B3393B" w:rsidRDefault="00F14C28" w:rsidP="005E35ED">
            <w:pPr>
              <w:jc w:val="center"/>
            </w:pPr>
            <w:r>
              <w:t>10/11</w:t>
            </w:r>
          </w:p>
          <w:p w:rsidR="00F14C28" w:rsidRPr="001B3A30" w:rsidRDefault="00F14C28" w:rsidP="005E35ED">
            <w:pPr>
              <w:jc w:val="center"/>
            </w:pPr>
            <w:r>
              <w:t>10/13</w:t>
            </w:r>
          </w:p>
        </w:tc>
        <w:tc>
          <w:tcPr>
            <w:tcW w:w="4501" w:type="dxa"/>
            <w:tcBorders>
              <w:bottom w:val="single" w:sz="4" w:space="0" w:color="auto"/>
            </w:tcBorders>
            <w:vAlign w:val="center"/>
          </w:tcPr>
          <w:p w:rsidR="009E00F9" w:rsidRPr="00FE63D2" w:rsidRDefault="00FE63D2" w:rsidP="006E7107">
            <w:pPr>
              <w:rPr>
                <w:i/>
              </w:rPr>
            </w:pPr>
            <w:r w:rsidRPr="00FE63D2">
              <w:rPr>
                <w:i/>
              </w:rPr>
              <w:t>NO CLASS – Fall Break</w:t>
            </w:r>
          </w:p>
          <w:p w:rsidR="00297181" w:rsidRPr="001B3A30" w:rsidRDefault="00297181" w:rsidP="006E7107">
            <w:pPr>
              <w:rPr>
                <w:b/>
              </w:rPr>
            </w:pPr>
            <w:r w:rsidRPr="001B3A30">
              <w:rPr>
                <w:b/>
              </w:rPr>
              <w:t>MIDTERM EXAM</w:t>
            </w:r>
          </w:p>
        </w:tc>
        <w:tc>
          <w:tcPr>
            <w:tcW w:w="1170" w:type="dxa"/>
            <w:tcBorders>
              <w:bottom w:val="single" w:sz="4" w:space="0" w:color="auto"/>
            </w:tcBorders>
            <w:vAlign w:val="center"/>
          </w:tcPr>
          <w:p w:rsidR="00297181" w:rsidRPr="001B3A30" w:rsidRDefault="00297181" w:rsidP="006E7107"/>
        </w:tc>
        <w:tc>
          <w:tcPr>
            <w:tcW w:w="2250" w:type="dxa"/>
            <w:tcBorders>
              <w:bottom w:val="single" w:sz="4" w:space="0" w:color="auto"/>
            </w:tcBorders>
            <w:vAlign w:val="center"/>
          </w:tcPr>
          <w:p w:rsidR="00297181" w:rsidRPr="001B3A30" w:rsidRDefault="00297181" w:rsidP="00CF094E"/>
        </w:tc>
        <w:tc>
          <w:tcPr>
            <w:tcW w:w="2358" w:type="dxa"/>
            <w:tcBorders>
              <w:bottom w:val="single" w:sz="4" w:space="0" w:color="auto"/>
            </w:tcBorders>
            <w:vAlign w:val="center"/>
          </w:tcPr>
          <w:p w:rsidR="00297181" w:rsidRPr="001B3A30" w:rsidRDefault="00297181" w:rsidP="000464FA"/>
        </w:tc>
      </w:tr>
      <w:tr w:rsidR="00BB6F1E" w:rsidRPr="001B3A30" w:rsidTr="00346526">
        <w:trPr>
          <w:trHeight w:val="536"/>
          <w:jc w:val="center"/>
        </w:trPr>
        <w:tc>
          <w:tcPr>
            <w:tcW w:w="737" w:type="dxa"/>
            <w:shd w:val="clear" w:color="auto" w:fill="FFFFFF"/>
            <w:vAlign w:val="center"/>
          </w:tcPr>
          <w:p w:rsidR="00BB6F1E" w:rsidRDefault="00F14C28" w:rsidP="00BB6F1E">
            <w:pPr>
              <w:jc w:val="center"/>
            </w:pPr>
            <w:r>
              <w:t>10/18</w:t>
            </w:r>
          </w:p>
          <w:p w:rsidR="00F14C28" w:rsidRPr="001B3A30" w:rsidRDefault="00F14C28" w:rsidP="00BB6F1E">
            <w:pPr>
              <w:jc w:val="center"/>
            </w:pPr>
            <w:r>
              <w:t>10/20</w:t>
            </w:r>
          </w:p>
        </w:tc>
        <w:tc>
          <w:tcPr>
            <w:tcW w:w="4501" w:type="dxa"/>
            <w:shd w:val="clear" w:color="auto" w:fill="FFFFFF"/>
            <w:vAlign w:val="center"/>
          </w:tcPr>
          <w:p w:rsidR="00BB6F1E" w:rsidRDefault="00BB6F1E" w:rsidP="00BB6F1E">
            <w:r>
              <w:t>Conditionals (</w:t>
            </w:r>
            <w:r w:rsidRPr="00894671">
              <w:rPr>
                <w:b/>
              </w:rPr>
              <w:t>if</w:t>
            </w:r>
            <w:r>
              <w:t xml:space="preserve"> and </w:t>
            </w:r>
            <w:r w:rsidRPr="00894671">
              <w:rPr>
                <w:b/>
              </w:rPr>
              <w:t>else</w:t>
            </w:r>
            <w:r>
              <w:t>)</w:t>
            </w:r>
          </w:p>
          <w:p w:rsidR="00BB6F1E" w:rsidRPr="001B3A30" w:rsidRDefault="00BB6F1E" w:rsidP="00BB6F1E">
            <w:r w:rsidRPr="001B3A30">
              <w:t>Conditionals (</w:t>
            </w:r>
            <w:r w:rsidRPr="001B3A30">
              <w:rPr>
                <w:b/>
              </w:rPr>
              <w:t>elif</w:t>
            </w:r>
            <w:r w:rsidRPr="001B3A30">
              <w:t>)</w:t>
            </w:r>
          </w:p>
        </w:tc>
        <w:tc>
          <w:tcPr>
            <w:tcW w:w="1170" w:type="dxa"/>
            <w:shd w:val="clear" w:color="auto" w:fill="FFFFFF"/>
            <w:vAlign w:val="center"/>
          </w:tcPr>
          <w:p w:rsidR="00BB6F1E" w:rsidRDefault="00BB6F1E" w:rsidP="00BB6F1E">
            <w:pPr>
              <w:rPr>
                <w:b/>
              </w:rPr>
            </w:pPr>
          </w:p>
          <w:p w:rsidR="00BB6F1E" w:rsidRPr="001B3A30" w:rsidRDefault="00BB6F1E" w:rsidP="00BB6F1E"/>
        </w:tc>
        <w:tc>
          <w:tcPr>
            <w:tcW w:w="2250" w:type="dxa"/>
            <w:shd w:val="clear" w:color="auto" w:fill="FFFFFF"/>
            <w:vAlign w:val="center"/>
          </w:tcPr>
          <w:p w:rsidR="00BB6F1E" w:rsidRDefault="00BB6F1E" w:rsidP="00BB6F1E">
            <w:r w:rsidRPr="001B3A30">
              <w:t>Basic conditionals</w:t>
            </w:r>
          </w:p>
          <w:p w:rsidR="00BB6F1E" w:rsidRPr="001B3A30" w:rsidRDefault="00BB6F1E" w:rsidP="00BB6F1E">
            <w:r>
              <w:t>Multibranch</w:t>
            </w:r>
            <w:r w:rsidRPr="001B3A30">
              <w:t xml:space="preserve"> conditionals</w:t>
            </w:r>
          </w:p>
        </w:tc>
        <w:tc>
          <w:tcPr>
            <w:tcW w:w="2358" w:type="dxa"/>
            <w:shd w:val="clear" w:color="auto" w:fill="FFFFFF"/>
            <w:vAlign w:val="center"/>
          </w:tcPr>
          <w:p w:rsidR="00BB6F1E" w:rsidRPr="001B3A30" w:rsidRDefault="00BB6F1E" w:rsidP="00346526">
            <w:r w:rsidRPr="001B3A30">
              <w:t xml:space="preserve">HW3: Conditionals (posted </w:t>
            </w:r>
            <w:r w:rsidR="00346526">
              <w:t>10</w:t>
            </w:r>
            <w:r w:rsidRPr="001B3A30">
              <w:t>/</w:t>
            </w:r>
            <w:r w:rsidR="001417EF">
              <w:t>18</w:t>
            </w:r>
            <w:r w:rsidRPr="001B3A30">
              <w:t xml:space="preserve">, due </w:t>
            </w:r>
            <w:r w:rsidR="001417EF">
              <w:t>10/25</w:t>
            </w:r>
            <w:r w:rsidRPr="001B3A30">
              <w:t>)</w:t>
            </w:r>
          </w:p>
        </w:tc>
      </w:tr>
      <w:tr w:rsidR="00BB6F1E" w:rsidRPr="001B3A30" w:rsidTr="00346526">
        <w:trPr>
          <w:trHeight w:val="555"/>
          <w:jc w:val="center"/>
        </w:trPr>
        <w:tc>
          <w:tcPr>
            <w:tcW w:w="737" w:type="dxa"/>
            <w:vAlign w:val="center"/>
          </w:tcPr>
          <w:p w:rsidR="00BB6F1E" w:rsidRDefault="00F14C28" w:rsidP="00BB6F1E">
            <w:pPr>
              <w:jc w:val="center"/>
            </w:pPr>
            <w:r>
              <w:t>10/25</w:t>
            </w:r>
          </w:p>
          <w:p w:rsidR="00F14C28" w:rsidRPr="001B3A30" w:rsidRDefault="00F14C28" w:rsidP="00BB6F1E">
            <w:pPr>
              <w:jc w:val="center"/>
            </w:pPr>
            <w:r>
              <w:t>10/27</w:t>
            </w:r>
          </w:p>
        </w:tc>
        <w:tc>
          <w:tcPr>
            <w:tcW w:w="4501" w:type="dxa"/>
            <w:vAlign w:val="center"/>
          </w:tcPr>
          <w:p w:rsidR="00BB6F1E" w:rsidRDefault="00BB6F1E" w:rsidP="00BB6F1E">
            <w:r w:rsidRPr="005D6CE4">
              <w:t>Introduce</w:t>
            </w:r>
            <w:r>
              <w:rPr>
                <w:b/>
              </w:rPr>
              <w:t xml:space="preserve"> </w:t>
            </w:r>
            <w:r w:rsidRPr="001B3A30">
              <w:rPr>
                <w:b/>
              </w:rPr>
              <w:t>while</w:t>
            </w:r>
            <w:r w:rsidRPr="001B3A30">
              <w:t xml:space="preserve"> loops</w:t>
            </w:r>
          </w:p>
          <w:p w:rsidR="00BB6F1E" w:rsidRPr="001B3A30" w:rsidRDefault="00BB6F1E" w:rsidP="00BB6F1E">
            <w:r>
              <w:t>Loops and counters</w:t>
            </w:r>
          </w:p>
        </w:tc>
        <w:tc>
          <w:tcPr>
            <w:tcW w:w="1170" w:type="dxa"/>
            <w:vAlign w:val="center"/>
          </w:tcPr>
          <w:p w:rsidR="00346526" w:rsidRDefault="00346526" w:rsidP="00BB6F1E">
            <w:pPr>
              <w:rPr>
                <w:b/>
              </w:rPr>
            </w:pPr>
          </w:p>
          <w:p w:rsidR="00346526" w:rsidRPr="001B3A30" w:rsidRDefault="00BB6F1E" w:rsidP="00BB6F1E">
            <w:r w:rsidRPr="005D6CE4">
              <w:rPr>
                <w:b/>
              </w:rPr>
              <w:t>Q3</w:t>
            </w:r>
            <w:r w:rsidR="000C6A3F">
              <w:t xml:space="preserve"> (10/27</w:t>
            </w:r>
            <w:r>
              <w:t>)</w:t>
            </w:r>
          </w:p>
        </w:tc>
        <w:tc>
          <w:tcPr>
            <w:tcW w:w="2250" w:type="dxa"/>
            <w:vAlign w:val="center"/>
          </w:tcPr>
          <w:p w:rsidR="00BB6F1E" w:rsidRDefault="00BB6F1E" w:rsidP="00BB6F1E">
            <w:r>
              <w:t>Basic loops</w:t>
            </w:r>
          </w:p>
          <w:p w:rsidR="00BB6F1E" w:rsidRPr="001B3A30" w:rsidRDefault="00BB6F1E" w:rsidP="00BB6F1E">
            <w:r w:rsidRPr="001B3A30">
              <w:t>Loops and patterns</w:t>
            </w:r>
          </w:p>
        </w:tc>
        <w:tc>
          <w:tcPr>
            <w:tcW w:w="2358" w:type="dxa"/>
            <w:vAlign w:val="center"/>
          </w:tcPr>
          <w:p w:rsidR="00BB6F1E" w:rsidRPr="001B3A30" w:rsidRDefault="00BB6F1E" w:rsidP="00BB6F1E"/>
        </w:tc>
      </w:tr>
      <w:tr w:rsidR="00BB6F1E" w:rsidRPr="001B3A30" w:rsidTr="00346526">
        <w:trPr>
          <w:trHeight w:val="555"/>
          <w:jc w:val="center"/>
        </w:trPr>
        <w:tc>
          <w:tcPr>
            <w:tcW w:w="737" w:type="dxa"/>
            <w:vAlign w:val="center"/>
          </w:tcPr>
          <w:p w:rsidR="00BB6F1E" w:rsidRDefault="00F14C28" w:rsidP="00BB6F1E">
            <w:pPr>
              <w:jc w:val="center"/>
            </w:pPr>
            <w:r>
              <w:t>11/01</w:t>
            </w:r>
          </w:p>
          <w:p w:rsidR="00F14C28" w:rsidRPr="001B3A30" w:rsidRDefault="00F14C28" w:rsidP="00BB6F1E">
            <w:pPr>
              <w:jc w:val="center"/>
            </w:pPr>
            <w:r>
              <w:t>11/03</w:t>
            </w:r>
          </w:p>
        </w:tc>
        <w:tc>
          <w:tcPr>
            <w:tcW w:w="4501" w:type="dxa"/>
            <w:vAlign w:val="center"/>
          </w:tcPr>
          <w:p w:rsidR="00BB6F1E" w:rsidRPr="001B3A30" w:rsidRDefault="00BB6F1E" w:rsidP="00BB6F1E">
            <w:r w:rsidRPr="001B3A30">
              <w:t>Repeating programs and error checking with loops</w:t>
            </w:r>
          </w:p>
        </w:tc>
        <w:tc>
          <w:tcPr>
            <w:tcW w:w="1170" w:type="dxa"/>
            <w:vAlign w:val="center"/>
          </w:tcPr>
          <w:p w:rsidR="00BB6F1E" w:rsidRPr="001B3A30" w:rsidRDefault="00BB6F1E" w:rsidP="00BB6F1E"/>
        </w:tc>
        <w:tc>
          <w:tcPr>
            <w:tcW w:w="2250" w:type="dxa"/>
            <w:vAlign w:val="center"/>
          </w:tcPr>
          <w:p w:rsidR="00BB6F1E" w:rsidRPr="001B3A30" w:rsidRDefault="00BB6F1E" w:rsidP="00BB6F1E">
            <w:r w:rsidRPr="001B3A30">
              <w:t>Loop applications</w:t>
            </w:r>
          </w:p>
        </w:tc>
        <w:tc>
          <w:tcPr>
            <w:tcW w:w="2358" w:type="dxa"/>
            <w:vAlign w:val="center"/>
          </w:tcPr>
          <w:p w:rsidR="00BB6F1E" w:rsidRPr="001B3A30" w:rsidRDefault="008D2B92" w:rsidP="00E90F9B">
            <w:r>
              <w:t>HW4: Loops (posted 11/01</w:t>
            </w:r>
            <w:r w:rsidR="00BB6F1E">
              <w:t xml:space="preserve">, due </w:t>
            </w:r>
            <w:r w:rsidR="00E90F9B">
              <w:t>11</w:t>
            </w:r>
            <w:r w:rsidR="00BB6F1E">
              <w:t>/1</w:t>
            </w:r>
            <w:r>
              <w:t>0</w:t>
            </w:r>
            <w:r w:rsidR="00BB6F1E" w:rsidRPr="001B3A30">
              <w:t>)</w:t>
            </w:r>
          </w:p>
        </w:tc>
      </w:tr>
      <w:tr w:rsidR="00BB6F1E" w:rsidRPr="001B3A30" w:rsidTr="00346526">
        <w:trPr>
          <w:trHeight w:val="555"/>
          <w:jc w:val="center"/>
        </w:trPr>
        <w:tc>
          <w:tcPr>
            <w:tcW w:w="737" w:type="dxa"/>
            <w:vAlign w:val="center"/>
          </w:tcPr>
          <w:p w:rsidR="00BB6F1E" w:rsidRDefault="00F14C28" w:rsidP="00BB6F1E">
            <w:pPr>
              <w:jc w:val="center"/>
            </w:pPr>
            <w:r>
              <w:t>11/08</w:t>
            </w:r>
          </w:p>
          <w:p w:rsidR="00F14C28" w:rsidRPr="001B3A30" w:rsidRDefault="00F14C28" w:rsidP="00BB6F1E">
            <w:pPr>
              <w:jc w:val="center"/>
            </w:pPr>
            <w:r>
              <w:t>11/10</w:t>
            </w:r>
          </w:p>
        </w:tc>
        <w:tc>
          <w:tcPr>
            <w:tcW w:w="4501" w:type="dxa"/>
            <w:vAlign w:val="center"/>
          </w:tcPr>
          <w:p w:rsidR="00BB6F1E" w:rsidRPr="001B3A30" w:rsidRDefault="00BB6F1E" w:rsidP="00BB6F1E">
            <w:r w:rsidRPr="001B3A30">
              <w:t>Newton’s method</w:t>
            </w:r>
            <w:r>
              <w:t>, prime numbers,</w:t>
            </w:r>
            <w:r w:rsidRPr="001B3A30">
              <w:t xml:space="preserve"> and other loop applications</w:t>
            </w:r>
          </w:p>
        </w:tc>
        <w:tc>
          <w:tcPr>
            <w:tcW w:w="1170" w:type="dxa"/>
            <w:vAlign w:val="center"/>
          </w:tcPr>
          <w:p w:rsidR="00BB6F1E" w:rsidRPr="001B3A30" w:rsidRDefault="00BB6F1E" w:rsidP="00BB6F1E"/>
        </w:tc>
        <w:tc>
          <w:tcPr>
            <w:tcW w:w="2250" w:type="dxa"/>
            <w:vAlign w:val="center"/>
          </w:tcPr>
          <w:p w:rsidR="00BB6F1E" w:rsidRPr="001B3A30" w:rsidRDefault="00BB6F1E" w:rsidP="00BB6F1E">
            <w:r w:rsidRPr="001B3A30">
              <w:t>Loop applications</w:t>
            </w:r>
          </w:p>
        </w:tc>
        <w:tc>
          <w:tcPr>
            <w:tcW w:w="2358" w:type="dxa"/>
            <w:vAlign w:val="center"/>
          </w:tcPr>
          <w:p w:rsidR="00BB6F1E" w:rsidRPr="001B3A30" w:rsidRDefault="00BB6F1E" w:rsidP="00BB6F1E"/>
        </w:tc>
      </w:tr>
      <w:tr w:rsidR="00BB6F1E" w:rsidRPr="001B3A30" w:rsidTr="00346526">
        <w:trPr>
          <w:trHeight w:val="555"/>
          <w:jc w:val="center"/>
        </w:trPr>
        <w:tc>
          <w:tcPr>
            <w:tcW w:w="737" w:type="dxa"/>
            <w:vAlign w:val="center"/>
          </w:tcPr>
          <w:p w:rsidR="00BB6F1E" w:rsidRDefault="00F14C28" w:rsidP="00BB6F1E">
            <w:pPr>
              <w:jc w:val="center"/>
            </w:pPr>
            <w:r>
              <w:t>11/15</w:t>
            </w:r>
          </w:p>
          <w:p w:rsidR="00F14C28" w:rsidRPr="001B3A30" w:rsidRDefault="00F14C28" w:rsidP="00BB6F1E">
            <w:pPr>
              <w:jc w:val="center"/>
            </w:pPr>
            <w:r>
              <w:t>11/17</w:t>
            </w:r>
          </w:p>
        </w:tc>
        <w:tc>
          <w:tcPr>
            <w:tcW w:w="4501" w:type="dxa"/>
            <w:vAlign w:val="center"/>
          </w:tcPr>
          <w:p w:rsidR="00BB6F1E" w:rsidRPr="001B3A30" w:rsidRDefault="00BB6F1E" w:rsidP="00BB6F1E">
            <w:r w:rsidRPr="001B3A30">
              <w:t xml:space="preserve">Built-in functions and Python’s </w:t>
            </w:r>
            <w:r w:rsidRPr="001B3A30">
              <w:rPr>
                <w:b/>
              </w:rPr>
              <w:t>math</w:t>
            </w:r>
            <w:r w:rsidRPr="001B3A30">
              <w:t xml:space="preserve"> module</w:t>
            </w:r>
          </w:p>
          <w:p w:rsidR="00BB6F1E" w:rsidRPr="001B3A30" w:rsidRDefault="00BB6F1E" w:rsidP="00BB6F1E">
            <w:r w:rsidRPr="001B3A30">
              <w:t>Writing custom functions</w:t>
            </w:r>
          </w:p>
        </w:tc>
        <w:tc>
          <w:tcPr>
            <w:tcW w:w="1170" w:type="dxa"/>
            <w:vAlign w:val="center"/>
          </w:tcPr>
          <w:p w:rsidR="00BB6F1E" w:rsidRDefault="00BB6F1E" w:rsidP="00BB6F1E">
            <w:r w:rsidRPr="00BD224C">
              <w:rPr>
                <w:b/>
              </w:rPr>
              <w:t>Q4</w:t>
            </w:r>
            <w:r w:rsidR="00D8611D">
              <w:t xml:space="preserve"> (11/1</w:t>
            </w:r>
            <w:r w:rsidR="000C6A3F">
              <w:t>5</w:t>
            </w:r>
            <w:r>
              <w:t>)</w:t>
            </w:r>
          </w:p>
          <w:p w:rsidR="00BB6F1E" w:rsidRPr="001B3A30" w:rsidRDefault="00BB6F1E" w:rsidP="00BB6F1E"/>
        </w:tc>
        <w:tc>
          <w:tcPr>
            <w:tcW w:w="2250" w:type="dxa"/>
            <w:vAlign w:val="center"/>
          </w:tcPr>
          <w:p w:rsidR="00BB6F1E" w:rsidRDefault="00BB6F1E" w:rsidP="00BB6F1E">
            <w:r w:rsidRPr="001B3A30">
              <w:t>Built-in functions</w:t>
            </w:r>
          </w:p>
          <w:p w:rsidR="00BB6F1E" w:rsidRPr="001B3A30" w:rsidRDefault="00BB6F1E" w:rsidP="00BB6F1E">
            <w:r>
              <w:t>Custom functions</w:t>
            </w:r>
          </w:p>
        </w:tc>
        <w:tc>
          <w:tcPr>
            <w:tcW w:w="2358" w:type="dxa"/>
            <w:vAlign w:val="center"/>
          </w:tcPr>
          <w:p w:rsidR="00BB6F1E" w:rsidRPr="001B3A30" w:rsidRDefault="00402E6A" w:rsidP="00402E6A">
            <w:r>
              <w:t>HW5: Functions (posted 11</w:t>
            </w:r>
            <w:r w:rsidR="00BB6F1E">
              <w:t>/</w:t>
            </w:r>
            <w:r w:rsidR="006F709F">
              <w:t>17</w:t>
            </w:r>
            <w:r w:rsidR="00BB6F1E">
              <w:t xml:space="preserve">, due </w:t>
            </w:r>
            <w:r>
              <w:t>11</w:t>
            </w:r>
            <w:r w:rsidR="00BB6F1E">
              <w:t>/</w:t>
            </w:r>
            <w:r w:rsidR="006F709F">
              <w:t>29</w:t>
            </w:r>
            <w:r w:rsidR="00BB6F1E" w:rsidRPr="001B3A30">
              <w:t>)</w:t>
            </w:r>
          </w:p>
        </w:tc>
      </w:tr>
      <w:tr w:rsidR="00BB6F1E" w:rsidRPr="001B3A30" w:rsidTr="00346526">
        <w:trPr>
          <w:trHeight w:val="555"/>
          <w:jc w:val="center"/>
        </w:trPr>
        <w:tc>
          <w:tcPr>
            <w:tcW w:w="737" w:type="dxa"/>
            <w:vAlign w:val="center"/>
          </w:tcPr>
          <w:p w:rsidR="00BB6F1E" w:rsidRDefault="00F14C28" w:rsidP="00BB6F1E">
            <w:pPr>
              <w:jc w:val="center"/>
            </w:pPr>
            <w:r>
              <w:t>11/22</w:t>
            </w:r>
          </w:p>
          <w:p w:rsidR="00F14C28" w:rsidRPr="001B3A30" w:rsidRDefault="00F14C28" w:rsidP="00BB6F1E">
            <w:pPr>
              <w:jc w:val="center"/>
            </w:pPr>
            <w:r>
              <w:t>11/24</w:t>
            </w:r>
          </w:p>
        </w:tc>
        <w:tc>
          <w:tcPr>
            <w:tcW w:w="4501" w:type="dxa"/>
            <w:vAlign w:val="center"/>
          </w:tcPr>
          <w:p w:rsidR="00BB6F1E" w:rsidRDefault="00BB6F1E" w:rsidP="00BB6F1E">
            <w:r w:rsidRPr="001B3A30">
              <w:t>Writing custom functions, cont’d.</w:t>
            </w:r>
          </w:p>
          <w:p w:rsidR="0029462C" w:rsidRPr="0029462C" w:rsidRDefault="0029462C" w:rsidP="0029462C">
            <w:pPr>
              <w:rPr>
                <w:i/>
              </w:rPr>
            </w:pPr>
            <w:r w:rsidRPr="0029462C">
              <w:rPr>
                <w:i/>
              </w:rPr>
              <w:t>NO CLASS – Thanksgiving</w:t>
            </w:r>
          </w:p>
        </w:tc>
        <w:tc>
          <w:tcPr>
            <w:tcW w:w="1170" w:type="dxa"/>
            <w:vAlign w:val="center"/>
          </w:tcPr>
          <w:p w:rsidR="00BB6F1E" w:rsidRPr="001B3A30" w:rsidRDefault="00BB6F1E" w:rsidP="00BB6F1E"/>
        </w:tc>
        <w:tc>
          <w:tcPr>
            <w:tcW w:w="2250" w:type="dxa"/>
            <w:vAlign w:val="center"/>
          </w:tcPr>
          <w:p w:rsidR="00BB6F1E" w:rsidRPr="001B3A30" w:rsidRDefault="00BB6F1E" w:rsidP="00BB6F1E">
            <w:r w:rsidRPr="001B3A30">
              <w:t>Custom functions</w:t>
            </w:r>
          </w:p>
        </w:tc>
        <w:tc>
          <w:tcPr>
            <w:tcW w:w="2358" w:type="dxa"/>
            <w:vAlign w:val="center"/>
          </w:tcPr>
          <w:p w:rsidR="00BB6F1E" w:rsidRPr="001B3A30" w:rsidRDefault="00BB6F1E" w:rsidP="00BB6F1E"/>
        </w:tc>
      </w:tr>
      <w:tr w:rsidR="00BB6F1E" w:rsidRPr="001B3A30" w:rsidTr="00346526">
        <w:trPr>
          <w:trHeight w:val="555"/>
          <w:jc w:val="center"/>
        </w:trPr>
        <w:tc>
          <w:tcPr>
            <w:tcW w:w="737" w:type="dxa"/>
            <w:vAlign w:val="center"/>
          </w:tcPr>
          <w:p w:rsidR="00BB6F1E" w:rsidRDefault="00F14C28" w:rsidP="00BB6F1E">
            <w:pPr>
              <w:jc w:val="center"/>
            </w:pPr>
            <w:r>
              <w:t>11/29</w:t>
            </w:r>
          </w:p>
          <w:p w:rsidR="00F14C28" w:rsidRPr="001B3A30" w:rsidRDefault="00F14C28" w:rsidP="00BB6F1E">
            <w:pPr>
              <w:jc w:val="center"/>
            </w:pPr>
            <w:r>
              <w:t>12/01</w:t>
            </w:r>
          </w:p>
        </w:tc>
        <w:tc>
          <w:tcPr>
            <w:tcW w:w="4501" w:type="dxa"/>
            <w:vAlign w:val="center"/>
          </w:tcPr>
          <w:p w:rsidR="00BB6F1E" w:rsidRPr="001B3A30" w:rsidRDefault="00BB6F1E" w:rsidP="00BB6F1E">
            <w:r w:rsidRPr="001B3A30">
              <w:t>Review for final</w:t>
            </w:r>
          </w:p>
          <w:p w:rsidR="00BB6F1E" w:rsidRPr="001B3A30" w:rsidRDefault="00BB6F1E" w:rsidP="00BB6F1E">
            <w:r w:rsidRPr="001B3A30">
              <w:rPr>
                <w:i/>
              </w:rPr>
              <w:t>NO CLASS – Study Day</w:t>
            </w:r>
          </w:p>
        </w:tc>
        <w:tc>
          <w:tcPr>
            <w:tcW w:w="1170" w:type="dxa"/>
            <w:vAlign w:val="center"/>
          </w:tcPr>
          <w:p w:rsidR="00BB6F1E" w:rsidRPr="001B3A30" w:rsidRDefault="00BB6F1E" w:rsidP="00BB6F1E"/>
        </w:tc>
        <w:tc>
          <w:tcPr>
            <w:tcW w:w="2250" w:type="dxa"/>
            <w:vAlign w:val="center"/>
          </w:tcPr>
          <w:p w:rsidR="00BB6F1E" w:rsidRPr="001B3A30" w:rsidRDefault="00BB6F1E" w:rsidP="00BB6F1E"/>
        </w:tc>
        <w:tc>
          <w:tcPr>
            <w:tcW w:w="2358" w:type="dxa"/>
            <w:vAlign w:val="center"/>
          </w:tcPr>
          <w:p w:rsidR="00BB6F1E" w:rsidRPr="001B3A30" w:rsidRDefault="00BB6F1E" w:rsidP="00BB6F1E"/>
        </w:tc>
      </w:tr>
    </w:tbl>
    <w:p w:rsidR="006E6A5D" w:rsidRPr="001B3A30" w:rsidRDefault="006E6A5D" w:rsidP="00EB0019">
      <w:pPr>
        <w:jc w:val="both"/>
        <w:rPr>
          <w:b/>
          <w:sz w:val="24"/>
          <w:szCs w:val="24"/>
        </w:rPr>
      </w:pPr>
    </w:p>
    <w:p w:rsidR="00D14ACB" w:rsidRPr="001B3A30" w:rsidRDefault="00A82C6C" w:rsidP="00A82C6C">
      <w:pPr>
        <w:pStyle w:val="ListParagraph"/>
        <w:ind w:left="0"/>
        <w:jc w:val="center"/>
        <w:rPr>
          <w:rFonts w:ascii="Times New Roman" w:hAnsi="Times New Roman"/>
          <w:b/>
          <w:sz w:val="20"/>
        </w:rPr>
      </w:pPr>
      <w:r w:rsidRPr="001B3A30">
        <w:rPr>
          <w:rFonts w:ascii="Times New Roman" w:hAnsi="Times New Roman"/>
          <w:b/>
          <w:sz w:val="20"/>
        </w:rPr>
        <w:t xml:space="preserve">FINAL EXAM – </w:t>
      </w:r>
      <w:r w:rsidR="00E403C9">
        <w:rPr>
          <w:rFonts w:ascii="Times New Roman" w:hAnsi="Times New Roman"/>
          <w:b/>
          <w:sz w:val="20"/>
        </w:rPr>
        <w:t>Thursday, Dec. 8</w:t>
      </w:r>
      <w:r w:rsidR="004B3D65" w:rsidRPr="001B3A30">
        <w:rPr>
          <w:rFonts w:ascii="Times New Roman" w:hAnsi="Times New Roman"/>
          <w:b/>
          <w:sz w:val="20"/>
        </w:rPr>
        <w:t xml:space="preserve">, </w:t>
      </w:r>
      <w:r w:rsidR="00D20CBB">
        <w:rPr>
          <w:rFonts w:ascii="Times New Roman" w:hAnsi="Times New Roman"/>
          <w:b/>
          <w:sz w:val="20"/>
        </w:rPr>
        <w:t>5:30-7:30 pm</w:t>
      </w:r>
      <w:r w:rsidR="004B3D65" w:rsidRPr="001B3A30">
        <w:rPr>
          <w:rFonts w:ascii="Times New Roman" w:hAnsi="Times New Roman"/>
          <w:b/>
          <w:sz w:val="20"/>
        </w:rPr>
        <w:br/>
      </w:r>
      <w:r w:rsidR="00925763" w:rsidRPr="001B3A30">
        <w:rPr>
          <w:rFonts w:ascii="Times New Roman" w:hAnsi="Times New Roman"/>
          <w:sz w:val="20"/>
        </w:rPr>
        <w:t>(same classroom as lecture)</w:t>
      </w:r>
    </w:p>
    <w:p w:rsidR="003A7565" w:rsidRPr="00D5690C" w:rsidRDefault="003A7565" w:rsidP="00A82C6C">
      <w:pPr>
        <w:pStyle w:val="ListParagraph"/>
        <w:ind w:left="0"/>
        <w:jc w:val="center"/>
        <w:rPr>
          <w:rFonts w:ascii="Times New Roman" w:hAnsi="Times New Roman"/>
          <w:b/>
          <w:sz w:val="20"/>
        </w:rPr>
      </w:pPr>
    </w:p>
    <w:p w:rsidR="004B3D65" w:rsidRPr="00D5690C" w:rsidRDefault="004B3D65" w:rsidP="004B3D65">
      <w:pPr>
        <w:rPr>
          <w:b/>
        </w:rPr>
      </w:pPr>
      <w:r w:rsidRPr="00D5690C">
        <w:rPr>
          <w:b/>
        </w:rPr>
        <w:t>Tentative Quiz and Exam Topics:</w:t>
      </w:r>
    </w:p>
    <w:p w:rsidR="001B3A30" w:rsidRPr="001B3A30" w:rsidRDefault="001B3A30" w:rsidP="004B3D65"/>
    <w:p w:rsidR="004B3D65" w:rsidRPr="001B3A30" w:rsidRDefault="004B3D65" w:rsidP="004B3D65">
      <w:pPr>
        <w:pStyle w:val="ListParagraph"/>
        <w:numPr>
          <w:ilvl w:val="0"/>
          <w:numId w:val="18"/>
        </w:numPr>
        <w:suppressAutoHyphens/>
        <w:rPr>
          <w:rFonts w:ascii="Times New Roman" w:hAnsi="Times New Roman"/>
          <w:sz w:val="20"/>
          <w:szCs w:val="20"/>
        </w:rPr>
      </w:pPr>
      <w:r w:rsidRPr="001B3A30">
        <w:rPr>
          <w:rFonts w:ascii="Times New Roman" w:hAnsi="Times New Roman"/>
          <w:sz w:val="20"/>
          <w:szCs w:val="20"/>
        </w:rPr>
        <w:t>Quiz 1: Converting numbers between different bases,</w:t>
      </w:r>
      <w:r w:rsidR="009E00F9">
        <w:rPr>
          <w:rFonts w:ascii="Times New Roman" w:hAnsi="Times New Roman"/>
          <w:sz w:val="20"/>
          <w:szCs w:val="20"/>
        </w:rPr>
        <w:t xml:space="preserve"> Boolean operators</w:t>
      </w:r>
    </w:p>
    <w:p w:rsidR="004B3D65" w:rsidRPr="001B3A30" w:rsidRDefault="004B3D65" w:rsidP="004B3D65">
      <w:pPr>
        <w:pStyle w:val="ListParagraph"/>
        <w:numPr>
          <w:ilvl w:val="0"/>
          <w:numId w:val="18"/>
        </w:numPr>
        <w:suppressAutoHyphens/>
        <w:rPr>
          <w:rFonts w:ascii="Times New Roman" w:hAnsi="Times New Roman"/>
          <w:sz w:val="20"/>
          <w:szCs w:val="20"/>
        </w:rPr>
      </w:pPr>
      <w:r w:rsidRPr="001B3A30">
        <w:rPr>
          <w:rFonts w:ascii="Times New Roman" w:hAnsi="Times New Roman"/>
          <w:sz w:val="20"/>
          <w:szCs w:val="20"/>
        </w:rPr>
        <w:t>Quiz 2: Expressions, data types</w:t>
      </w:r>
      <w:r w:rsidR="004C7502">
        <w:rPr>
          <w:rFonts w:ascii="Times New Roman" w:hAnsi="Times New Roman"/>
          <w:sz w:val="20"/>
          <w:szCs w:val="20"/>
        </w:rPr>
        <w:t>, variables</w:t>
      </w:r>
    </w:p>
    <w:p w:rsidR="00955BEB" w:rsidRPr="001B3A30" w:rsidRDefault="00955BEB" w:rsidP="004B3D65">
      <w:pPr>
        <w:pStyle w:val="ListParagraph"/>
        <w:numPr>
          <w:ilvl w:val="0"/>
          <w:numId w:val="18"/>
        </w:numPr>
        <w:suppressAutoHyphens/>
        <w:rPr>
          <w:rFonts w:ascii="Times New Roman" w:hAnsi="Times New Roman"/>
          <w:sz w:val="20"/>
          <w:szCs w:val="20"/>
        </w:rPr>
      </w:pPr>
      <w:r w:rsidRPr="001B3A30">
        <w:rPr>
          <w:rFonts w:ascii="Times New Roman" w:hAnsi="Times New Roman"/>
          <w:sz w:val="20"/>
          <w:szCs w:val="20"/>
        </w:rPr>
        <w:t>Midt</w:t>
      </w:r>
      <w:r w:rsidR="00D50D23">
        <w:rPr>
          <w:rFonts w:ascii="Times New Roman" w:hAnsi="Times New Roman"/>
          <w:sz w:val="20"/>
          <w:szCs w:val="20"/>
        </w:rPr>
        <w:t>erm Exam: All material up to but NOT</w:t>
      </w:r>
      <w:r w:rsidRPr="001B3A30">
        <w:rPr>
          <w:rFonts w:ascii="Times New Roman" w:hAnsi="Times New Roman"/>
          <w:sz w:val="20"/>
          <w:szCs w:val="20"/>
        </w:rPr>
        <w:t xml:space="preserve"> including conditionals</w:t>
      </w:r>
    </w:p>
    <w:p w:rsidR="004B3D65" w:rsidRPr="001B3A30" w:rsidRDefault="00A76CD0" w:rsidP="004B3D65">
      <w:pPr>
        <w:pStyle w:val="ListParagraph"/>
        <w:numPr>
          <w:ilvl w:val="0"/>
          <w:numId w:val="18"/>
        </w:numPr>
        <w:suppressAutoHyphens/>
        <w:rPr>
          <w:rFonts w:ascii="Times New Roman" w:hAnsi="Times New Roman"/>
          <w:sz w:val="20"/>
          <w:szCs w:val="20"/>
        </w:rPr>
      </w:pPr>
      <w:r>
        <w:rPr>
          <w:rFonts w:ascii="Times New Roman" w:hAnsi="Times New Roman"/>
          <w:sz w:val="20"/>
          <w:szCs w:val="20"/>
        </w:rPr>
        <w:t xml:space="preserve">Quiz 3: </w:t>
      </w:r>
      <w:r w:rsidR="004C7502">
        <w:rPr>
          <w:rFonts w:ascii="Times New Roman" w:hAnsi="Times New Roman"/>
          <w:sz w:val="20"/>
          <w:szCs w:val="20"/>
        </w:rPr>
        <w:t>C</w:t>
      </w:r>
      <w:r>
        <w:rPr>
          <w:rFonts w:ascii="Times New Roman" w:hAnsi="Times New Roman"/>
          <w:sz w:val="20"/>
          <w:szCs w:val="20"/>
        </w:rPr>
        <w:t>onditionals</w:t>
      </w:r>
    </w:p>
    <w:p w:rsidR="004B3D65" w:rsidRPr="001B3A30" w:rsidRDefault="00A76CD0" w:rsidP="004B3D65">
      <w:pPr>
        <w:pStyle w:val="ListParagraph"/>
        <w:numPr>
          <w:ilvl w:val="0"/>
          <w:numId w:val="18"/>
        </w:numPr>
        <w:suppressAutoHyphens/>
        <w:rPr>
          <w:rFonts w:ascii="Times New Roman" w:hAnsi="Times New Roman"/>
          <w:sz w:val="20"/>
          <w:szCs w:val="20"/>
        </w:rPr>
      </w:pPr>
      <w:r>
        <w:rPr>
          <w:rFonts w:ascii="Times New Roman" w:hAnsi="Times New Roman"/>
          <w:sz w:val="20"/>
          <w:szCs w:val="20"/>
        </w:rPr>
        <w:t>Quiz 4: Loops</w:t>
      </w:r>
    </w:p>
    <w:p w:rsidR="004B3D65" w:rsidRDefault="006448BE" w:rsidP="004B3D65">
      <w:pPr>
        <w:pStyle w:val="ListParagraph"/>
        <w:numPr>
          <w:ilvl w:val="0"/>
          <w:numId w:val="18"/>
        </w:numPr>
        <w:suppressAutoHyphens/>
        <w:rPr>
          <w:rFonts w:ascii="Times New Roman" w:hAnsi="Times New Roman"/>
          <w:sz w:val="20"/>
          <w:szCs w:val="20"/>
        </w:rPr>
      </w:pPr>
      <w:r w:rsidRPr="001B3A30">
        <w:rPr>
          <w:rFonts w:ascii="Times New Roman" w:hAnsi="Times New Roman"/>
          <w:sz w:val="20"/>
          <w:szCs w:val="20"/>
        </w:rPr>
        <w:t>Final Exam: Everything!</w:t>
      </w:r>
    </w:p>
    <w:p w:rsidR="001B3A30" w:rsidRPr="001B3A30" w:rsidRDefault="001B3A30" w:rsidP="001B3A30"/>
    <w:sectPr w:rsidR="001B3A30" w:rsidRPr="001B3A30" w:rsidSect="009B5444">
      <w:footnotePr>
        <w:pos w:val="beneathText"/>
      </w:footnotePr>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381A" w:rsidRDefault="00BD381A" w:rsidP="0008432F">
      <w:r>
        <w:separator/>
      </w:r>
    </w:p>
  </w:endnote>
  <w:endnote w:type="continuationSeparator" w:id="0">
    <w:p w:rsidR="00BD381A" w:rsidRDefault="00BD381A" w:rsidP="00084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ヒラギノ角ゴ Pro W3"/>
    <w:charset w:val="02"/>
    <w:family w:val="auto"/>
    <w:pitch w:val="default"/>
  </w:font>
  <w:font w:name="Arial">
    <w:panose1 w:val="020B0604020202020204"/>
    <w:charset w:val="00"/>
    <w:family w:val="swiss"/>
    <w:pitch w:val="variable"/>
    <w:sig w:usb0="E0002EFF" w:usb1="C0007843" w:usb2="00000009" w:usb3="00000000" w:csb0="000001FF" w:csb1="00000000"/>
  </w:font>
  <w:font w:name="Hiragino Mincho Pro W3">
    <w:charset w:val="00"/>
    <w:family w:val="auto"/>
    <w:pitch w:val="variable"/>
  </w:font>
  <w:font w:name="Lucida Grande">
    <w:charset w:val="00"/>
    <w:family w:val="auto"/>
    <w:pitch w:val="variable"/>
    <w:sig w:usb0="03000000"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381A" w:rsidRDefault="00BD381A" w:rsidP="0008432F">
      <w:r>
        <w:separator/>
      </w:r>
    </w:p>
  </w:footnote>
  <w:footnote w:type="continuationSeparator" w:id="0">
    <w:p w:rsidR="00BD381A" w:rsidRDefault="00BD381A" w:rsidP="000843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bullet"/>
      <w:lvlText w:val=""/>
      <w:lvlJc w:val="left"/>
      <w:pPr>
        <w:tabs>
          <w:tab w:val="num" w:pos="283"/>
        </w:tabs>
        <w:ind w:left="283" w:hanging="283"/>
      </w:pPr>
      <w:rPr>
        <w:rFonts w:ascii="Symbol" w:hAnsi="Symbol" w:cs="Tahoma"/>
        <w:sz w:val="18"/>
        <w:szCs w:val="18"/>
      </w:rPr>
    </w:lvl>
    <w:lvl w:ilvl="1">
      <w:start w:val="1"/>
      <w:numFmt w:val="bullet"/>
      <w:lvlText w:val=""/>
      <w:lvlJc w:val="left"/>
      <w:pPr>
        <w:tabs>
          <w:tab w:val="num" w:pos="567"/>
        </w:tabs>
        <w:ind w:left="567" w:hanging="283"/>
      </w:pPr>
      <w:rPr>
        <w:rFonts w:ascii="Symbol" w:hAnsi="Symbol" w:cs="Tahoma"/>
        <w:sz w:val="18"/>
        <w:szCs w:val="18"/>
      </w:rPr>
    </w:lvl>
    <w:lvl w:ilvl="2">
      <w:start w:val="1"/>
      <w:numFmt w:val="bullet"/>
      <w:lvlText w:val=""/>
      <w:lvlJc w:val="left"/>
      <w:pPr>
        <w:tabs>
          <w:tab w:val="num" w:pos="850"/>
        </w:tabs>
        <w:ind w:left="850" w:hanging="283"/>
      </w:pPr>
      <w:rPr>
        <w:rFonts w:ascii="Symbol" w:hAnsi="Symbol" w:cs="Tahoma"/>
        <w:sz w:val="18"/>
        <w:szCs w:val="18"/>
      </w:rPr>
    </w:lvl>
    <w:lvl w:ilvl="3">
      <w:start w:val="1"/>
      <w:numFmt w:val="bullet"/>
      <w:lvlText w:val=""/>
      <w:lvlJc w:val="left"/>
      <w:pPr>
        <w:tabs>
          <w:tab w:val="num" w:pos="1134"/>
        </w:tabs>
        <w:ind w:left="1134" w:hanging="283"/>
      </w:pPr>
      <w:rPr>
        <w:rFonts w:ascii="Symbol" w:hAnsi="Symbol" w:cs="Tahoma"/>
        <w:sz w:val="18"/>
        <w:szCs w:val="18"/>
      </w:rPr>
    </w:lvl>
    <w:lvl w:ilvl="4">
      <w:start w:val="1"/>
      <w:numFmt w:val="bullet"/>
      <w:lvlText w:val=""/>
      <w:lvlJc w:val="left"/>
      <w:pPr>
        <w:tabs>
          <w:tab w:val="num" w:pos="1417"/>
        </w:tabs>
        <w:ind w:left="1417" w:hanging="283"/>
      </w:pPr>
      <w:rPr>
        <w:rFonts w:ascii="Symbol" w:hAnsi="Symbol" w:cs="Tahoma"/>
        <w:sz w:val="18"/>
        <w:szCs w:val="18"/>
      </w:rPr>
    </w:lvl>
    <w:lvl w:ilvl="5">
      <w:start w:val="1"/>
      <w:numFmt w:val="bullet"/>
      <w:lvlText w:val=""/>
      <w:lvlJc w:val="left"/>
      <w:pPr>
        <w:tabs>
          <w:tab w:val="num" w:pos="1701"/>
        </w:tabs>
        <w:ind w:left="1701" w:hanging="283"/>
      </w:pPr>
      <w:rPr>
        <w:rFonts w:ascii="Symbol" w:hAnsi="Symbol" w:cs="Tahoma"/>
        <w:sz w:val="18"/>
        <w:szCs w:val="18"/>
      </w:rPr>
    </w:lvl>
    <w:lvl w:ilvl="6">
      <w:start w:val="1"/>
      <w:numFmt w:val="bullet"/>
      <w:lvlText w:val=""/>
      <w:lvlJc w:val="left"/>
      <w:pPr>
        <w:tabs>
          <w:tab w:val="num" w:pos="1984"/>
        </w:tabs>
        <w:ind w:left="1984" w:hanging="283"/>
      </w:pPr>
      <w:rPr>
        <w:rFonts w:ascii="Symbol" w:hAnsi="Symbol" w:cs="Tahoma"/>
        <w:sz w:val="18"/>
        <w:szCs w:val="18"/>
      </w:rPr>
    </w:lvl>
    <w:lvl w:ilvl="7">
      <w:start w:val="1"/>
      <w:numFmt w:val="bullet"/>
      <w:lvlText w:val=""/>
      <w:lvlJc w:val="left"/>
      <w:pPr>
        <w:tabs>
          <w:tab w:val="num" w:pos="2268"/>
        </w:tabs>
        <w:ind w:left="2268" w:hanging="283"/>
      </w:pPr>
      <w:rPr>
        <w:rFonts w:ascii="Symbol" w:hAnsi="Symbol" w:cs="Tahoma"/>
        <w:sz w:val="18"/>
        <w:szCs w:val="18"/>
      </w:rPr>
    </w:lvl>
    <w:lvl w:ilvl="8">
      <w:start w:val="1"/>
      <w:numFmt w:val="bullet"/>
      <w:lvlText w:val=""/>
      <w:lvlJc w:val="left"/>
      <w:pPr>
        <w:tabs>
          <w:tab w:val="num" w:pos="2551"/>
        </w:tabs>
        <w:ind w:left="2551" w:hanging="283"/>
      </w:pPr>
      <w:rPr>
        <w:rFonts w:ascii="Symbol" w:hAnsi="Symbol" w:cs="Tahoma"/>
        <w:sz w:val="18"/>
        <w:szCs w:val="18"/>
      </w:rPr>
    </w:lvl>
  </w:abstractNum>
  <w:abstractNum w:abstractNumId="1" w15:restartNumberingAfterBreak="0">
    <w:nsid w:val="00000002"/>
    <w:multiLevelType w:val="multilevel"/>
    <w:tmpl w:val="00000002"/>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pStyle w:val="Heading3"/>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2" w15:restartNumberingAfterBreak="0">
    <w:nsid w:val="08A42877"/>
    <w:multiLevelType w:val="hybridMultilevel"/>
    <w:tmpl w:val="40A69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AA0733"/>
    <w:multiLevelType w:val="hybridMultilevel"/>
    <w:tmpl w:val="B066C3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4E3AE5"/>
    <w:multiLevelType w:val="hybridMultilevel"/>
    <w:tmpl w:val="40EA9F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1B1559"/>
    <w:multiLevelType w:val="hybridMultilevel"/>
    <w:tmpl w:val="B1B04C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0F0D7F"/>
    <w:multiLevelType w:val="hybridMultilevel"/>
    <w:tmpl w:val="D7CE7D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A11AFF"/>
    <w:multiLevelType w:val="hybridMultilevel"/>
    <w:tmpl w:val="A33A8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DAC3EE9"/>
    <w:multiLevelType w:val="hybridMultilevel"/>
    <w:tmpl w:val="4D9496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0041463"/>
    <w:multiLevelType w:val="hybridMultilevel"/>
    <w:tmpl w:val="A3E2BD5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43C10A72"/>
    <w:multiLevelType w:val="hybridMultilevel"/>
    <w:tmpl w:val="BB72AB8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4B1E00D2"/>
    <w:multiLevelType w:val="hybridMultilevel"/>
    <w:tmpl w:val="6CC2D5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5847724"/>
    <w:multiLevelType w:val="hybridMultilevel"/>
    <w:tmpl w:val="FEF482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7814051"/>
    <w:multiLevelType w:val="hybridMultilevel"/>
    <w:tmpl w:val="2F48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1F3DE0"/>
    <w:multiLevelType w:val="hybridMultilevel"/>
    <w:tmpl w:val="0A188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F056280"/>
    <w:multiLevelType w:val="hybridMultilevel"/>
    <w:tmpl w:val="3CFA9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B84895"/>
    <w:multiLevelType w:val="hybridMultilevel"/>
    <w:tmpl w:val="6DCC9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8767DF"/>
    <w:multiLevelType w:val="hybridMultilevel"/>
    <w:tmpl w:val="5B0A1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14"/>
  </w:num>
  <w:num w:numId="5">
    <w:abstractNumId w:val="12"/>
  </w:num>
  <w:num w:numId="6">
    <w:abstractNumId w:val="5"/>
  </w:num>
  <w:num w:numId="7">
    <w:abstractNumId w:val="7"/>
  </w:num>
  <w:num w:numId="8">
    <w:abstractNumId w:val="8"/>
  </w:num>
  <w:num w:numId="9">
    <w:abstractNumId w:val="10"/>
  </w:num>
  <w:num w:numId="10">
    <w:abstractNumId w:val="9"/>
  </w:num>
  <w:num w:numId="11">
    <w:abstractNumId w:val="11"/>
  </w:num>
  <w:num w:numId="12">
    <w:abstractNumId w:val="4"/>
  </w:num>
  <w:num w:numId="13">
    <w:abstractNumId w:val="15"/>
  </w:num>
  <w:num w:numId="14">
    <w:abstractNumId w:val="3"/>
  </w:num>
  <w:num w:numId="15">
    <w:abstractNumId w:val="16"/>
  </w:num>
  <w:num w:numId="16">
    <w:abstractNumId w:val="2"/>
  </w:num>
  <w:num w:numId="17">
    <w:abstractNumId w:val="1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0"/>
  <w:displayHorizontalDrawingGridEvery w:val="0"/>
  <w:displayVerticalDrawingGridEvery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8B9"/>
    <w:rsid w:val="0000188C"/>
    <w:rsid w:val="00003697"/>
    <w:rsid w:val="00005EA6"/>
    <w:rsid w:val="000120B6"/>
    <w:rsid w:val="0001427A"/>
    <w:rsid w:val="00015C1F"/>
    <w:rsid w:val="00024861"/>
    <w:rsid w:val="00024AF0"/>
    <w:rsid w:val="000300A7"/>
    <w:rsid w:val="00032F76"/>
    <w:rsid w:val="000421E7"/>
    <w:rsid w:val="000464FA"/>
    <w:rsid w:val="0005114F"/>
    <w:rsid w:val="00054C4E"/>
    <w:rsid w:val="00056E05"/>
    <w:rsid w:val="000624D9"/>
    <w:rsid w:val="000630D9"/>
    <w:rsid w:val="00065762"/>
    <w:rsid w:val="0007070E"/>
    <w:rsid w:val="00070C29"/>
    <w:rsid w:val="0007242F"/>
    <w:rsid w:val="00076CBD"/>
    <w:rsid w:val="0008432F"/>
    <w:rsid w:val="00085038"/>
    <w:rsid w:val="00085DF3"/>
    <w:rsid w:val="000878BA"/>
    <w:rsid w:val="00090091"/>
    <w:rsid w:val="000905B0"/>
    <w:rsid w:val="00090B8D"/>
    <w:rsid w:val="00090CF9"/>
    <w:rsid w:val="000928B2"/>
    <w:rsid w:val="00092D0B"/>
    <w:rsid w:val="0009750C"/>
    <w:rsid w:val="000A02CC"/>
    <w:rsid w:val="000A1F49"/>
    <w:rsid w:val="000A2174"/>
    <w:rsid w:val="000A306C"/>
    <w:rsid w:val="000A6B8F"/>
    <w:rsid w:val="000B0C7B"/>
    <w:rsid w:val="000B1C64"/>
    <w:rsid w:val="000B2597"/>
    <w:rsid w:val="000B295F"/>
    <w:rsid w:val="000B3040"/>
    <w:rsid w:val="000B381E"/>
    <w:rsid w:val="000B46B8"/>
    <w:rsid w:val="000C000B"/>
    <w:rsid w:val="000C0F67"/>
    <w:rsid w:val="000C502F"/>
    <w:rsid w:val="000C6A3F"/>
    <w:rsid w:val="000D64BE"/>
    <w:rsid w:val="000E02F9"/>
    <w:rsid w:val="000E49F9"/>
    <w:rsid w:val="000F1B03"/>
    <w:rsid w:val="000F576E"/>
    <w:rsid w:val="00106A5A"/>
    <w:rsid w:val="00106FB9"/>
    <w:rsid w:val="00114EC9"/>
    <w:rsid w:val="0011711F"/>
    <w:rsid w:val="00126903"/>
    <w:rsid w:val="00140224"/>
    <w:rsid w:val="001417EF"/>
    <w:rsid w:val="00145C99"/>
    <w:rsid w:val="00152FCC"/>
    <w:rsid w:val="00163CAF"/>
    <w:rsid w:val="00166987"/>
    <w:rsid w:val="001701E9"/>
    <w:rsid w:val="00171701"/>
    <w:rsid w:val="001726B9"/>
    <w:rsid w:val="00172AE7"/>
    <w:rsid w:val="00184AB5"/>
    <w:rsid w:val="00193C43"/>
    <w:rsid w:val="001A0DE0"/>
    <w:rsid w:val="001A216B"/>
    <w:rsid w:val="001A6C76"/>
    <w:rsid w:val="001A711C"/>
    <w:rsid w:val="001A78E3"/>
    <w:rsid w:val="001B03C4"/>
    <w:rsid w:val="001B077F"/>
    <w:rsid w:val="001B36B8"/>
    <w:rsid w:val="001B3A30"/>
    <w:rsid w:val="001C05E9"/>
    <w:rsid w:val="001C1F92"/>
    <w:rsid w:val="001C5ECE"/>
    <w:rsid w:val="001C76A1"/>
    <w:rsid w:val="001C78F6"/>
    <w:rsid w:val="001C7D49"/>
    <w:rsid w:val="001D04AF"/>
    <w:rsid w:val="001D0C8C"/>
    <w:rsid w:val="001D107A"/>
    <w:rsid w:val="001D339A"/>
    <w:rsid w:val="001D3742"/>
    <w:rsid w:val="001D5D27"/>
    <w:rsid w:val="001D5D79"/>
    <w:rsid w:val="001E1860"/>
    <w:rsid w:val="001E3086"/>
    <w:rsid w:val="001F0959"/>
    <w:rsid w:val="001F16BF"/>
    <w:rsid w:val="001F1E30"/>
    <w:rsid w:val="001F4392"/>
    <w:rsid w:val="001F63B5"/>
    <w:rsid w:val="001F7379"/>
    <w:rsid w:val="0020110E"/>
    <w:rsid w:val="00203BE1"/>
    <w:rsid w:val="00210645"/>
    <w:rsid w:val="002143C2"/>
    <w:rsid w:val="00220404"/>
    <w:rsid w:val="0022145A"/>
    <w:rsid w:val="00222B53"/>
    <w:rsid w:val="002243F7"/>
    <w:rsid w:val="002343BF"/>
    <w:rsid w:val="002346A4"/>
    <w:rsid w:val="00240297"/>
    <w:rsid w:val="00243637"/>
    <w:rsid w:val="00243AE3"/>
    <w:rsid w:val="00244C09"/>
    <w:rsid w:val="00250101"/>
    <w:rsid w:val="00251601"/>
    <w:rsid w:val="0025225D"/>
    <w:rsid w:val="0025416F"/>
    <w:rsid w:val="002565C1"/>
    <w:rsid w:val="00262417"/>
    <w:rsid w:val="002629A1"/>
    <w:rsid w:val="00262E7B"/>
    <w:rsid w:val="00263175"/>
    <w:rsid w:val="00263470"/>
    <w:rsid w:val="002646ED"/>
    <w:rsid w:val="0027016B"/>
    <w:rsid w:val="002718E1"/>
    <w:rsid w:val="002734C0"/>
    <w:rsid w:val="00280DD7"/>
    <w:rsid w:val="0028404E"/>
    <w:rsid w:val="00290560"/>
    <w:rsid w:val="00291DAE"/>
    <w:rsid w:val="002935B4"/>
    <w:rsid w:val="0029462C"/>
    <w:rsid w:val="00297181"/>
    <w:rsid w:val="00297CF4"/>
    <w:rsid w:val="002A4C6B"/>
    <w:rsid w:val="002A73E6"/>
    <w:rsid w:val="002A7443"/>
    <w:rsid w:val="002A76D2"/>
    <w:rsid w:val="002B5CE9"/>
    <w:rsid w:val="002B65E8"/>
    <w:rsid w:val="002B72CF"/>
    <w:rsid w:val="002B73BB"/>
    <w:rsid w:val="002C4B18"/>
    <w:rsid w:val="002D0753"/>
    <w:rsid w:val="002D1B62"/>
    <w:rsid w:val="002D3021"/>
    <w:rsid w:val="002E01DE"/>
    <w:rsid w:val="002E1D51"/>
    <w:rsid w:val="002F1E8E"/>
    <w:rsid w:val="002F3165"/>
    <w:rsid w:val="002F527D"/>
    <w:rsid w:val="002F60FE"/>
    <w:rsid w:val="003015CC"/>
    <w:rsid w:val="003035EF"/>
    <w:rsid w:val="003265EC"/>
    <w:rsid w:val="00326BEB"/>
    <w:rsid w:val="00332F64"/>
    <w:rsid w:val="003400F6"/>
    <w:rsid w:val="00346526"/>
    <w:rsid w:val="003507CB"/>
    <w:rsid w:val="00352D89"/>
    <w:rsid w:val="003532FB"/>
    <w:rsid w:val="003647F2"/>
    <w:rsid w:val="00371FA7"/>
    <w:rsid w:val="00381856"/>
    <w:rsid w:val="003A0E07"/>
    <w:rsid w:val="003A10EE"/>
    <w:rsid w:val="003A143E"/>
    <w:rsid w:val="003A1E09"/>
    <w:rsid w:val="003A2083"/>
    <w:rsid w:val="003A392A"/>
    <w:rsid w:val="003A7565"/>
    <w:rsid w:val="003B1979"/>
    <w:rsid w:val="003B4A02"/>
    <w:rsid w:val="003C5593"/>
    <w:rsid w:val="003C60C6"/>
    <w:rsid w:val="003D1B27"/>
    <w:rsid w:val="003D3E80"/>
    <w:rsid w:val="003E2502"/>
    <w:rsid w:val="003F149C"/>
    <w:rsid w:val="003F424A"/>
    <w:rsid w:val="003F5575"/>
    <w:rsid w:val="00401293"/>
    <w:rsid w:val="00402E6A"/>
    <w:rsid w:val="00403343"/>
    <w:rsid w:val="00415514"/>
    <w:rsid w:val="0042089F"/>
    <w:rsid w:val="00421F4B"/>
    <w:rsid w:val="00422231"/>
    <w:rsid w:val="0042332C"/>
    <w:rsid w:val="00424C43"/>
    <w:rsid w:val="00426EC7"/>
    <w:rsid w:val="004270DB"/>
    <w:rsid w:val="004347A1"/>
    <w:rsid w:val="00434A3A"/>
    <w:rsid w:val="00435FE6"/>
    <w:rsid w:val="0043685A"/>
    <w:rsid w:val="00436BFC"/>
    <w:rsid w:val="00444833"/>
    <w:rsid w:val="00447EC5"/>
    <w:rsid w:val="004521A0"/>
    <w:rsid w:val="00453162"/>
    <w:rsid w:val="004569B2"/>
    <w:rsid w:val="00456FD0"/>
    <w:rsid w:val="004571CE"/>
    <w:rsid w:val="00457D4A"/>
    <w:rsid w:val="00467F9A"/>
    <w:rsid w:val="00475876"/>
    <w:rsid w:val="00476836"/>
    <w:rsid w:val="00476A91"/>
    <w:rsid w:val="004810A6"/>
    <w:rsid w:val="00483D82"/>
    <w:rsid w:val="004946FD"/>
    <w:rsid w:val="004A1B2F"/>
    <w:rsid w:val="004A2EC8"/>
    <w:rsid w:val="004A37AF"/>
    <w:rsid w:val="004B14F0"/>
    <w:rsid w:val="004B3D65"/>
    <w:rsid w:val="004B6C20"/>
    <w:rsid w:val="004B76D7"/>
    <w:rsid w:val="004C667E"/>
    <w:rsid w:val="004C7502"/>
    <w:rsid w:val="004C75F8"/>
    <w:rsid w:val="004C763F"/>
    <w:rsid w:val="004D1642"/>
    <w:rsid w:val="004D1769"/>
    <w:rsid w:val="004D2F77"/>
    <w:rsid w:val="004D533D"/>
    <w:rsid w:val="004D5DBA"/>
    <w:rsid w:val="004D698E"/>
    <w:rsid w:val="004F5E65"/>
    <w:rsid w:val="004F72B8"/>
    <w:rsid w:val="00502F5B"/>
    <w:rsid w:val="00503A1A"/>
    <w:rsid w:val="00505DE0"/>
    <w:rsid w:val="005062A1"/>
    <w:rsid w:val="00507D60"/>
    <w:rsid w:val="00516E9E"/>
    <w:rsid w:val="00520920"/>
    <w:rsid w:val="00522906"/>
    <w:rsid w:val="00522FC3"/>
    <w:rsid w:val="00527A71"/>
    <w:rsid w:val="00527D4D"/>
    <w:rsid w:val="00532AAF"/>
    <w:rsid w:val="00535634"/>
    <w:rsid w:val="00536FD6"/>
    <w:rsid w:val="0054126E"/>
    <w:rsid w:val="00542888"/>
    <w:rsid w:val="005430B9"/>
    <w:rsid w:val="00550F08"/>
    <w:rsid w:val="00553583"/>
    <w:rsid w:val="00553BF2"/>
    <w:rsid w:val="00557BA5"/>
    <w:rsid w:val="00564345"/>
    <w:rsid w:val="00564F0C"/>
    <w:rsid w:val="00565839"/>
    <w:rsid w:val="005723DD"/>
    <w:rsid w:val="0057254B"/>
    <w:rsid w:val="005820C1"/>
    <w:rsid w:val="00583AEF"/>
    <w:rsid w:val="0059244B"/>
    <w:rsid w:val="00592AB9"/>
    <w:rsid w:val="00594BC0"/>
    <w:rsid w:val="00595C77"/>
    <w:rsid w:val="005A17A9"/>
    <w:rsid w:val="005A182C"/>
    <w:rsid w:val="005A345C"/>
    <w:rsid w:val="005A5C17"/>
    <w:rsid w:val="005B4598"/>
    <w:rsid w:val="005B4D53"/>
    <w:rsid w:val="005B4FA6"/>
    <w:rsid w:val="005C2C24"/>
    <w:rsid w:val="005C798A"/>
    <w:rsid w:val="005C7E64"/>
    <w:rsid w:val="005D1895"/>
    <w:rsid w:val="005D20DA"/>
    <w:rsid w:val="005D5340"/>
    <w:rsid w:val="005D5C1B"/>
    <w:rsid w:val="005D5E40"/>
    <w:rsid w:val="005D67F5"/>
    <w:rsid w:val="005D6CE4"/>
    <w:rsid w:val="005E2E62"/>
    <w:rsid w:val="005E3157"/>
    <w:rsid w:val="005E35ED"/>
    <w:rsid w:val="005E6618"/>
    <w:rsid w:val="005F0515"/>
    <w:rsid w:val="005F19A3"/>
    <w:rsid w:val="005F1CDA"/>
    <w:rsid w:val="005F1E2E"/>
    <w:rsid w:val="005F25CB"/>
    <w:rsid w:val="005F3674"/>
    <w:rsid w:val="005F5221"/>
    <w:rsid w:val="00600FFD"/>
    <w:rsid w:val="00602179"/>
    <w:rsid w:val="00606A3D"/>
    <w:rsid w:val="00606C6C"/>
    <w:rsid w:val="0061294E"/>
    <w:rsid w:val="0061404A"/>
    <w:rsid w:val="006144EC"/>
    <w:rsid w:val="00616708"/>
    <w:rsid w:val="0061724C"/>
    <w:rsid w:val="00622206"/>
    <w:rsid w:val="0062224B"/>
    <w:rsid w:val="0062382F"/>
    <w:rsid w:val="00625F8A"/>
    <w:rsid w:val="00630A71"/>
    <w:rsid w:val="00633DA4"/>
    <w:rsid w:val="0063596A"/>
    <w:rsid w:val="00640052"/>
    <w:rsid w:val="006408C4"/>
    <w:rsid w:val="00640A96"/>
    <w:rsid w:val="00640C61"/>
    <w:rsid w:val="006448BE"/>
    <w:rsid w:val="00646821"/>
    <w:rsid w:val="00652668"/>
    <w:rsid w:val="00655BBD"/>
    <w:rsid w:val="006569FB"/>
    <w:rsid w:val="00657878"/>
    <w:rsid w:val="00660F1C"/>
    <w:rsid w:val="00661CD1"/>
    <w:rsid w:val="00662171"/>
    <w:rsid w:val="00672C63"/>
    <w:rsid w:val="00673DEE"/>
    <w:rsid w:val="00673E09"/>
    <w:rsid w:val="00675193"/>
    <w:rsid w:val="006775C4"/>
    <w:rsid w:val="006819D7"/>
    <w:rsid w:val="00691D59"/>
    <w:rsid w:val="006970C3"/>
    <w:rsid w:val="006A38B8"/>
    <w:rsid w:val="006A6BCF"/>
    <w:rsid w:val="006A6CAC"/>
    <w:rsid w:val="006B00C2"/>
    <w:rsid w:val="006B5AC3"/>
    <w:rsid w:val="006C2AB1"/>
    <w:rsid w:val="006C2B09"/>
    <w:rsid w:val="006C40B1"/>
    <w:rsid w:val="006C6165"/>
    <w:rsid w:val="006C7DFF"/>
    <w:rsid w:val="006D0F3C"/>
    <w:rsid w:val="006D28B9"/>
    <w:rsid w:val="006D2EBB"/>
    <w:rsid w:val="006E2A64"/>
    <w:rsid w:val="006E6A5D"/>
    <w:rsid w:val="006E738E"/>
    <w:rsid w:val="006F0A0D"/>
    <w:rsid w:val="006F0EA5"/>
    <w:rsid w:val="006F4A33"/>
    <w:rsid w:val="006F620F"/>
    <w:rsid w:val="006F709F"/>
    <w:rsid w:val="00700789"/>
    <w:rsid w:val="00702182"/>
    <w:rsid w:val="00702B34"/>
    <w:rsid w:val="00713A71"/>
    <w:rsid w:val="00724FDF"/>
    <w:rsid w:val="0073066E"/>
    <w:rsid w:val="00736A2A"/>
    <w:rsid w:val="00747996"/>
    <w:rsid w:val="00755585"/>
    <w:rsid w:val="00757E1F"/>
    <w:rsid w:val="00761D92"/>
    <w:rsid w:val="00767680"/>
    <w:rsid w:val="0077617B"/>
    <w:rsid w:val="007841A6"/>
    <w:rsid w:val="007845D0"/>
    <w:rsid w:val="00786FD3"/>
    <w:rsid w:val="00787923"/>
    <w:rsid w:val="00791559"/>
    <w:rsid w:val="007958DC"/>
    <w:rsid w:val="007A57EB"/>
    <w:rsid w:val="007A770D"/>
    <w:rsid w:val="007B175C"/>
    <w:rsid w:val="007B18F1"/>
    <w:rsid w:val="007B2A6C"/>
    <w:rsid w:val="007B2D16"/>
    <w:rsid w:val="007C21B9"/>
    <w:rsid w:val="007C4031"/>
    <w:rsid w:val="007D2C0E"/>
    <w:rsid w:val="007D572C"/>
    <w:rsid w:val="007D5ABC"/>
    <w:rsid w:val="007E0FB7"/>
    <w:rsid w:val="007E129B"/>
    <w:rsid w:val="007E141D"/>
    <w:rsid w:val="007E4322"/>
    <w:rsid w:val="007F3A89"/>
    <w:rsid w:val="007F68A0"/>
    <w:rsid w:val="00800FB8"/>
    <w:rsid w:val="008024E0"/>
    <w:rsid w:val="008026AB"/>
    <w:rsid w:val="00802C5F"/>
    <w:rsid w:val="00804A9A"/>
    <w:rsid w:val="0080739A"/>
    <w:rsid w:val="0080775A"/>
    <w:rsid w:val="00813C49"/>
    <w:rsid w:val="00821A4A"/>
    <w:rsid w:val="0082684B"/>
    <w:rsid w:val="00830A63"/>
    <w:rsid w:val="00830BA7"/>
    <w:rsid w:val="0083623C"/>
    <w:rsid w:val="0083687E"/>
    <w:rsid w:val="00841F8A"/>
    <w:rsid w:val="00843AEF"/>
    <w:rsid w:val="00844444"/>
    <w:rsid w:val="00846958"/>
    <w:rsid w:val="0085088B"/>
    <w:rsid w:val="00857843"/>
    <w:rsid w:val="00860081"/>
    <w:rsid w:val="00863DD7"/>
    <w:rsid w:val="00867B3B"/>
    <w:rsid w:val="008728CD"/>
    <w:rsid w:val="0087687B"/>
    <w:rsid w:val="00877050"/>
    <w:rsid w:val="00882F2B"/>
    <w:rsid w:val="00884891"/>
    <w:rsid w:val="00885110"/>
    <w:rsid w:val="008854F4"/>
    <w:rsid w:val="00885840"/>
    <w:rsid w:val="0088684E"/>
    <w:rsid w:val="00887265"/>
    <w:rsid w:val="00890793"/>
    <w:rsid w:val="00890C7D"/>
    <w:rsid w:val="00892CE9"/>
    <w:rsid w:val="00894671"/>
    <w:rsid w:val="00895E71"/>
    <w:rsid w:val="008A08C7"/>
    <w:rsid w:val="008A69F3"/>
    <w:rsid w:val="008B169F"/>
    <w:rsid w:val="008B222D"/>
    <w:rsid w:val="008B281D"/>
    <w:rsid w:val="008B2E5E"/>
    <w:rsid w:val="008B6C8A"/>
    <w:rsid w:val="008C3355"/>
    <w:rsid w:val="008C3A03"/>
    <w:rsid w:val="008C3AF1"/>
    <w:rsid w:val="008C738E"/>
    <w:rsid w:val="008C7CCA"/>
    <w:rsid w:val="008D2B92"/>
    <w:rsid w:val="008D5526"/>
    <w:rsid w:val="008D55E6"/>
    <w:rsid w:val="008D6BA1"/>
    <w:rsid w:val="008E1F4C"/>
    <w:rsid w:val="008E3720"/>
    <w:rsid w:val="008E45F9"/>
    <w:rsid w:val="008F1E5C"/>
    <w:rsid w:val="008F2FB8"/>
    <w:rsid w:val="008F3089"/>
    <w:rsid w:val="008F3DD4"/>
    <w:rsid w:val="008F3F0F"/>
    <w:rsid w:val="008F527B"/>
    <w:rsid w:val="00900720"/>
    <w:rsid w:val="00902633"/>
    <w:rsid w:val="00903FF6"/>
    <w:rsid w:val="00904473"/>
    <w:rsid w:val="00904B6B"/>
    <w:rsid w:val="009060AD"/>
    <w:rsid w:val="00911EFE"/>
    <w:rsid w:val="00913D27"/>
    <w:rsid w:val="0092014E"/>
    <w:rsid w:val="00922153"/>
    <w:rsid w:val="00924C1D"/>
    <w:rsid w:val="00925763"/>
    <w:rsid w:val="00925795"/>
    <w:rsid w:val="0093178E"/>
    <w:rsid w:val="00932C96"/>
    <w:rsid w:val="009331F0"/>
    <w:rsid w:val="00934224"/>
    <w:rsid w:val="00935023"/>
    <w:rsid w:val="00936A59"/>
    <w:rsid w:val="00941EFA"/>
    <w:rsid w:val="009424D6"/>
    <w:rsid w:val="00946529"/>
    <w:rsid w:val="0094728B"/>
    <w:rsid w:val="00947CA8"/>
    <w:rsid w:val="00954190"/>
    <w:rsid w:val="00954BC1"/>
    <w:rsid w:val="00955BEB"/>
    <w:rsid w:val="009605E6"/>
    <w:rsid w:val="00964C51"/>
    <w:rsid w:val="00965D63"/>
    <w:rsid w:val="00967C8D"/>
    <w:rsid w:val="009750BC"/>
    <w:rsid w:val="00980837"/>
    <w:rsid w:val="009873A1"/>
    <w:rsid w:val="00987E3B"/>
    <w:rsid w:val="009911E0"/>
    <w:rsid w:val="009952AE"/>
    <w:rsid w:val="00996DA1"/>
    <w:rsid w:val="0099743D"/>
    <w:rsid w:val="009B0EE3"/>
    <w:rsid w:val="009B4D03"/>
    <w:rsid w:val="009B5444"/>
    <w:rsid w:val="009B6BEC"/>
    <w:rsid w:val="009C0DDC"/>
    <w:rsid w:val="009C2037"/>
    <w:rsid w:val="009C253B"/>
    <w:rsid w:val="009C3A1E"/>
    <w:rsid w:val="009C4C2E"/>
    <w:rsid w:val="009C501F"/>
    <w:rsid w:val="009C616E"/>
    <w:rsid w:val="009D1025"/>
    <w:rsid w:val="009D46ED"/>
    <w:rsid w:val="009D52F7"/>
    <w:rsid w:val="009E00F9"/>
    <w:rsid w:val="009E0E1E"/>
    <w:rsid w:val="009F039A"/>
    <w:rsid w:val="009F38DD"/>
    <w:rsid w:val="009F5A49"/>
    <w:rsid w:val="009F5D5C"/>
    <w:rsid w:val="009F6D8F"/>
    <w:rsid w:val="00A001F3"/>
    <w:rsid w:val="00A00BFD"/>
    <w:rsid w:val="00A01550"/>
    <w:rsid w:val="00A03662"/>
    <w:rsid w:val="00A042A6"/>
    <w:rsid w:val="00A06D9C"/>
    <w:rsid w:val="00A121A6"/>
    <w:rsid w:val="00A17A94"/>
    <w:rsid w:val="00A20FE5"/>
    <w:rsid w:val="00A22C47"/>
    <w:rsid w:val="00A31CF3"/>
    <w:rsid w:val="00A3610E"/>
    <w:rsid w:val="00A36A69"/>
    <w:rsid w:val="00A4237A"/>
    <w:rsid w:val="00A42C92"/>
    <w:rsid w:val="00A448E6"/>
    <w:rsid w:val="00A46146"/>
    <w:rsid w:val="00A50EF6"/>
    <w:rsid w:val="00A512C0"/>
    <w:rsid w:val="00A51BF5"/>
    <w:rsid w:val="00A61017"/>
    <w:rsid w:val="00A61B84"/>
    <w:rsid w:val="00A63901"/>
    <w:rsid w:val="00A722F9"/>
    <w:rsid w:val="00A753F2"/>
    <w:rsid w:val="00A76244"/>
    <w:rsid w:val="00A76CD0"/>
    <w:rsid w:val="00A80039"/>
    <w:rsid w:val="00A82C6C"/>
    <w:rsid w:val="00A839F1"/>
    <w:rsid w:val="00A94A9F"/>
    <w:rsid w:val="00AA052D"/>
    <w:rsid w:val="00AB0242"/>
    <w:rsid w:val="00AB48E3"/>
    <w:rsid w:val="00AB521A"/>
    <w:rsid w:val="00AC16F1"/>
    <w:rsid w:val="00AC1E02"/>
    <w:rsid w:val="00AC402C"/>
    <w:rsid w:val="00AC6258"/>
    <w:rsid w:val="00AD1975"/>
    <w:rsid w:val="00AD3DA4"/>
    <w:rsid w:val="00AD4AD8"/>
    <w:rsid w:val="00AD539E"/>
    <w:rsid w:val="00AD5C61"/>
    <w:rsid w:val="00AD73C9"/>
    <w:rsid w:val="00AD78A5"/>
    <w:rsid w:val="00AF39FF"/>
    <w:rsid w:val="00AF663E"/>
    <w:rsid w:val="00AF7AFB"/>
    <w:rsid w:val="00AF7C5F"/>
    <w:rsid w:val="00B01C7D"/>
    <w:rsid w:val="00B0490E"/>
    <w:rsid w:val="00B13082"/>
    <w:rsid w:val="00B172CC"/>
    <w:rsid w:val="00B17791"/>
    <w:rsid w:val="00B23F12"/>
    <w:rsid w:val="00B30375"/>
    <w:rsid w:val="00B3393B"/>
    <w:rsid w:val="00B42DEA"/>
    <w:rsid w:val="00B464BB"/>
    <w:rsid w:val="00B47FD2"/>
    <w:rsid w:val="00B52A0C"/>
    <w:rsid w:val="00B54F99"/>
    <w:rsid w:val="00B62E43"/>
    <w:rsid w:val="00B6463B"/>
    <w:rsid w:val="00B654C8"/>
    <w:rsid w:val="00B66887"/>
    <w:rsid w:val="00B745A9"/>
    <w:rsid w:val="00B7590E"/>
    <w:rsid w:val="00B76D22"/>
    <w:rsid w:val="00B80A77"/>
    <w:rsid w:val="00B81F17"/>
    <w:rsid w:val="00B82F46"/>
    <w:rsid w:val="00B85AD9"/>
    <w:rsid w:val="00B908F6"/>
    <w:rsid w:val="00B9111B"/>
    <w:rsid w:val="00B94127"/>
    <w:rsid w:val="00B95B9C"/>
    <w:rsid w:val="00B967A8"/>
    <w:rsid w:val="00BA0FC9"/>
    <w:rsid w:val="00BB3283"/>
    <w:rsid w:val="00BB4013"/>
    <w:rsid w:val="00BB6F1E"/>
    <w:rsid w:val="00BC4D22"/>
    <w:rsid w:val="00BC6734"/>
    <w:rsid w:val="00BC724E"/>
    <w:rsid w:val="00BC756B"/>
    <w:rsid w:val="00BD224C"/>
    <w:rsid w:val="00BD3450"/>
    <w:rsid w:val="00BD381A"/>
    <w:rsid w:val="00BD5BC8"/>
    <w:rsid w:val="00BD67BD"/>
    <w:rsid w:val="00BE0BBB"/>
    <w:rsid w:val="00BE1980"/>
    <w:rsid w:val="00BE4969"/>
    <w:rsid w:val="00BF1E35"/>
    <w:rsid w:val="00C02CBD"/>
    <w:rsid w:val="00C10C42"/>
    <w:rsid w:val="00C20138"/>
    <w:rsid w:val="00C20854"/>
    <w:rsid w:val="00C24517"/>
    <w:rsid w:val="00C27F17"/>
    <w:rsid w:val="00C3457E"/>
    <w:rsid w:val="00C4681A"/>
    <w:rsid w:val="00C500C2"/>
    <w:rsid w:val="00C503DC"/>
    <w:rsid w:val="00C511E3"/>
    <w:rsid w:val="00C51353"/>
    <w:rsid w:val="00C5377F"/>
    <w:rsid w:val="00C53D8F"/>
    <w:rsid w:val="00C54304"/>
    <w:rsid w:val="00C55FC6"/>
    <w:rsid w:val="00C619FD"/>
    <w:rsid w:val="00C62149"/>
    <w:rsid w:val="00C67157"/>
    <w:rsid w:val="00C7485B"/>
    <w:rsid w:val="00C804C6"/>
    <w:rsid w:val="00C82B13"/>
    <w:rsid w:val="00C82CF7"/>
    <w:rsid w:val="00C8685F"/>
    <w:rsid w:val="00C879A5"/>
    <w:rsid w:val="00CA01BF"/>
    <w:rsid w:val="00CA2699"/>
    <w:rsid w:val="00CA2BDF"/>
    <w:rsid w:val="00CA4277"/>
    <w:rsid w:val="00CA45FA"/>
    <w:rsid w:val="00CA6E68"/>
    <w:rsid w:val="00CC1A3A"/>
    <w:rsid w:val="00CC3D70"/>
    <w:rsid w:val="00CD6E93"/>
    <w:rsid w:val="00CE1E31"/>
    <w:rsid w:val="00CF094E"/>
    <w:rsid w:val="00CF2804"/>
    <w:rsid w:val="00CF3337"/>
    <w:rsid w:val="00D00770"/>
    <w:rsid w:val="00D14ACB"/>
    <w:rsid w:val="00D14D0E"/>
    <w:rsid w:val="00D20CBB"/>
    <w:rsid w:val="00D219CD"/>
    <w:rsid w:val="00D27A69"/>
    <w:rsid w:val="00D33112"/>
    <w:rsid w:val="00D35B49"/>
    <w:rsid w:val="00D367D2"/>
    <w:rsid w:val="00D401B0"/>
    <w:rsid w:val="00D4590A"/>
    <w:rsid w:val="00D45BA5"/>
    <w:rsid w:val="00D46728"/>
    <w:rsid w:val="00D50BBE"/>
    <w:rsid w:val="00D50D23"/>
    <w:rsid w:val="00D5690C"/>
    <w:rsid w:val="00D61A1D"/>
    <w:rsid w:val="00D62BA7"/>
    <w:rsid w:val="00D662BD"/>
    <w:rsid w:val="00D700B5"/>
    <w:rsid w:val="00D700EE"/>
    <w:rsid w:val="00D71BA3"/>
    <w:rsid w:val="00D7217F"/>
    <w:rsid w:val="00D73C94"/>
    <w:rsid w:val="00D74B37"/>
    <w:rsid w:val="00D7591E"/>
    <w:rsid w:val="00D80AEC"/>
    <w:rsid w:val="00D84EBF"/>
    <w:rsid w:val="00D84FDA"/>
    <w:rsid w:val="00D8611D"/>
    <w:rsid w:val="00D86884"/>
    <w:rsid w:val="00D86B19"/>
    <w:rsid w:val="00D90E77"/>
    <w:rsid w:val="00D915CC"/>
    <w:rsid w:val="00D936B6"/>
    <w:rsid w:val="00D938A5"/>
    <w:rsid w:val="00D95B93"/>
    <w:rsid w:val="00DA68DA"/>
    <w:rsid w:val="00DA6955"/>
    <w:rsid w:val="00DC0200"/>
    <w:rsid w:val="00DC0793"/>
    <w:rsid w:val="00DC0E60"/>
    <w:rsid w:val="00DC173B"/>
    <w:rsid w:val="00DC1DF5"/>
    <w:rsid w:val="00DC1F81"/>
    <w:rsid w:val="00DC4A4E"/>
    <w:rsid w:val="00DC72ED"/>
    <w:rsid w:val="00DD4820"/>
    <w:rsid w:val="00DD5BE7"/>
    <w:rsid w:val="00DE6202"/>
    <w:rsid w:val="00DF3093"/>
    <w:rsid w:val="00DF49C7"/>
    <w:rsid w:val="00DF6BC1"/>
    <w:rsid w:val="00E05EEC"/>
    <w:rsid w:val="00E075DE"/>
    <w:rsid w:val="00E153DA"/>
    <w:rsid w:val="00E20C6E"/>
    <w:rsid w:val="00E2349E"/>
    <w:rsid w:val="00E26F95"/>
    <w:rsid w:val="00E3059A"/>
    <w:rsid w:val="00E328D6"/>
    <w:rsid w:val="00E337BF"/>
    <w:rsid w:val="00E34976"/>
    <w:rsid w:val="00E403C9"/>
    <w:rsid w:val="00E424C8"/>
    <w:rsid w:val="00E42DBF"/>
    <w:rsid w:val="00E44682"/>
    <w:rsid w:val="00E47207"/>
    <w:rsid w:val="00E523AE"/>
    <w:rsid w:val="00E5272D"/>
    <w:rsid w:val="00E62E9F"/>
    <w:rsid w:val="00E64EF6"/>
    <w:rsid w:val="00E675DA"/>
    <w:rsid w:val="00E705F8"/>
    <w:rsid w:val="00E7060C"/>
    <w:rsid w:val="00E7643D"/>
    <w:rsid w:val="00E90F9B"/>
    <w:rsid w:val="00E91C8D"/>
    <w:rsid w:val="00E949B2"/>
    <w:rsid w:val="00E95D42"/>
    <w:rsid w:val="00E95DB5"/>
    <w:rsid w:val="00EA74C6"/>
    <w:rsid w:val="00EB0019"/>
    <w:rsid w:val="00EB12BE"/>
    <w:rsid w:val="00EB15CD"/>
    <w:rsid w:val="00EC070B"/>
    <w:rsid w:val="00EC2557"/>
    <w:rsid w:val="00EC4429"/>
    <w:rsid w:val="00ED4B9D"/>
    <w:rsid w:val="00ED585D"/>
    <w:rsid w:val="00ED611E"/>
    <w:rsid w:val="00EE3CE5"/>
    <w:rsid w:val="00EE40E3"/>
    <w:rsid w:val="00EE4299"/>
    <w:rsid w:val="00EF7A95"/>
    <w:rsid w:val="00F023F6"/>
    <w:rsid w:val="00F03372"/>
    <w:rsid w:val="00F045E9"/>
    <w:rsid w:val="00F10538"/>
    <w:rsid w:val="00F144A2"/>
    <w:rsid w:val="00F14C28"/>
    <w:rsid w:val="00F21CCF"/>
    <w:rsid w:val="00F33B32"/>
    <w:rsid w:val="00F35B33"/>
    <w:rsid w:val="00F406D4"/>
    <w:rsid w:val="00F4164F"/>
    <w:rsid w:val="00F4401D"/>
    <w:rsid w:val="00F51F18"/>
    <w:rsid w:val="00F56A1D"/>
    <w:rsid w:val="00F56E0F"/>
    <w:rsid w:val="00F57133"/>
    <w:rsid w:val="00F60896"/>
    <w:rsid w:val="00F642E7"/>
    <w:rsid w:val="00F72A36"/>
    <w:rsid w:val="00F76D3B"/>
    <w:rsid w:val="00F8079D"/>
    <w:rsid w:val="00F8094B"/>
    <w:rsid w:val="00F81B05"/>
    <w:rsid w:val="00F86914"/>
    <w:rsid w:val="00F92EED"/>
    <w:rsid w:val="00F964D0"/>
    <w:rsid w:val="00F96DA6"/>
    <w:rsid w:val="00FA1443"/>
    <w:rsid w:val="00FA179E"/>
    <w:rsid w:val="00FA1AF2"/>
    <w:rsid w:val="00FA6243"/>
    <w:rsid w:val="00FA7895"/>
    <w:rsid w:val="00FC0766"/>
    <w:rsid w:val="00FC164C"/>
    <w:rsid w:val="00FC3A3D"/>
    <w:rsid w:val="00FC50E7"/>
    <w:rsid w:val="00FC6977"/>
    <w:rsid w:val="00FC760A"/>
    <w:rsid w:val="00FC79F7"/>
    <w:rsid w:val="00FD0080"/>
    <w:rsid w:val="00FD15FC"/>
    <w:rsid w:val="00FE0D55"/>
    <w:rsid w:val="00FE5991"/>
    <w:rsid w:val="00FE63D2"/>
    <w:rsid w:val="00FE6BC1"/>
    <w:rsid w:val="00FE6FD9"/>
    <w:rsid w:val="00FE7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23A8C"/>
  <w15:docId w15:val="{FF744E85-30C6-49B0-8AB9-02202956E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ED611E"/>
    <w:pPr>
      <w:suppressAutoHyphens/>
    </w:pPr>
    <w:rPr>
      <w:lang w:eastAsia="ar-SA"/>
    </w:rPr>
  </w:style>
  <w:style w:type="paragraph" w:styleId="Heading3">
    <w:name w:val="heading 3"/>
    <w:basedOn w:val="Normal"/>
    <w:next w:val="Normal"/>
    <w:qFormat/>
    <w:rsid w:val="00ED611E"/>
    <w:pPr>
      <w:keepNext/>
      <w:numPr>
        <w:ilvl w:val="2"/>
        <w:numId w:val="2"/>
      </w:numPr>
      <w:outlineLvl w:val="2"/>
    </w:pPr>
    <w:rPr>
      <w:b/>
      <w:bCs/>
      <w:sz w:val="22"/>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ED611E"/>
    <w:rPr>
      <w:rFonts w:ascii="StarSymbol" w:eastAsia="StarSymbol" w:hAnsi="StarSymbol" w:cs="StarSymbol"/>
      <w:sz w:val="18"/>
      <w:szCs w:val="18"/>
    </w:rPr>
  </w:style>
  <w:style w:type="character" w:styleId="Hyperlink">
    <w:name w:val="Hyperlink"/>
    <w:basedOn w:val="WW-DefaultParagraphFont"/>
    <w:rsid w:val="00ED611E"/>
    <w:rPr>
      <w:color w:val="0000FF"/>
      <w:u w:val="single"/>
    </w:rPr>
  </w:style>
  <w:style w:type="character" w:styleId="FollowedHyperlink">
    <w:name w:val="FollowedHyperlink"/>
    <w:basedOn w:val="WW-DefaultParagraphFont"/>
    <w:rsid w:val="00ED611E"/>
    <w:rPr>
      <w:color w:val="800080"/>
      <w:u w:val="single"/>
    </w:rPr>
  </w:style>
  <w:style w:type="character" w:customStyle="1" w:styleId="WW8Num1z0">
    <w:name w:val="WW8Num1z0"/>
    <w:rsid w:val="00ED611E"/>
    <w:rPr>
      <w:rFonts w:ascii="Symbol" w:hAnsi="Symbol"/>
    </w:rPr>
  </w:style>
  <w:style w:type="character" w:customStyle="1" w:styleId="WW8Num1z1">
    <w:name w:val="WW8Num1z1"/>
    <w:rsid w:val="00ED611E"/>
    <w:rPr>
      <w:rFonts w:ascii="Courier New" w:hAnsi="Courier New"/>
    </w:rPr>
  </w:style>
  <w:style w:type="character" w:customStyle="1" w:styleId="WW8Num1z2">
    <w:name w:val="WW8Num1z2"/>
    <w:rsid w:val="00ED611E"/>
    <w:rPr>
      <w:rFonts w:ascii="Wingdings" w:hAnsi="Wingdings"/>
    </w:rPr>
  </w:style>
  <w:style w:type="character" w:customStyle="1" w:styleId="WW8Num2z0">
    <w:name w:val="WW8Num2z0"/>
    <w:rsid w:val="00ED611E"/>
    <w:rPr>
      <w:rFonts w:ascii="Symbol" w:hAnsi="Symbol"/>
    </w:rPr>
  </w:style>
  <w:style w:type="character" w:customStyle="1" w:styleId="WW8Num2z1">
    <w:name w:val="WW8Num2z1"/>
    <w:rsid w:val="00ED611E"/>
    <w:rPr>
      <w:rFonts w:ascii="Courier New" w:hAnsi="Courier New" w:cs="Courier New"/>
    </w:rPr>
  </w:style>
  <w:style w:type="character" w:customStyle="1" w:styleId="WW8Num2z2">
    <w:name w:val="WW8Num2z2"/>
    <w:rsid w:val="00ED611E"/>
    <w:rPr>
      <w:rFonts w:ascii="Wingdings" w:hAnsi="Wingdings"/>
    </w:rPr>
  </w:style>
  <w:style w:type="character" w:customStyle="1" w:styleId="WW8Num3z0">
    <w:name w:val="WW8Num3z0"/>
    <w:rsid w:val="00ED611E"/>
    <w:rPr>
      <w:rFonts w:ascii="Symbol" w:hAnsi="Symbol"/>
    </w:rPr>
  </w:style>
  <w:style w:type="character" w:customStyle="1" w:styleId="WW8Num3z1">
    <w:name w:val="WW8Num3z1"/>
    <w:rsid w:val="00ED611E"/>
    <w:rPr>
      <w:rFonts w:ascii="Courier New" w:hAnsi="Courier New" w:cs="Courier New"/>
    </w:rPr>
  </w:style>
  <w:style w:type="character" w:customStyle="1" w:styleId="WW8Num3z2">
    <w:name w:val="WW8Num3z2"/>
    <w:rsid w:val="00ED611E"/>
    <w:rPr>
      <w:rFonts w:ascii="Wingdings" w:hAnsi="Wingdings"/>
    </w:rPr>
  </w:style>
  <w:style w:type="character" w:customStyle="1" w:styleId="WW8Num4z0">
    <w:name w:val="WW8Num4z0"/>
    <w:rsid w:val="00ED611E"/>
    <w:rPr>
      <w:rFonts w:ascii="Symbol" w:hAnsi="Symbol"/>
    </w:rPr>
  </w:style>
  <w:style w:type="character" w:customStyle="1" w:styleId="WW8Num4z1">
    <w:name w:val="WW8Num4z1"/>
    <w:rsid w:val="00ED611E"/>
    <w:rPr>
      <w:rFonts w:ascii="Courier New" w:hAnsi="Courier New" w:cs="Courier New"/>
    </w:rPr>
  </w:style>
  <w:style w:type="character" w:customStyle="1" w:styleId="WW8Num4z2">
    <w:name w:val="WW8Num4z2"/>
    <w:rsid w:val="00ED611E"/>
    <w:rPr>
      <w:rFonts w:ascii="Wingdings" w:hAnsi="Wingdings"/>
    </w:rPr>
  </w:style>
  <w:style w:type="character" w:customStyle="1" w:styleId="WW-DefaultParagraphFont">
    <w:name w:val="WW-Default Paragraph Font"/>
    <w:rsid w:val="00ED611E"/>
  </w:style>
  <w:style w:type="character" w:customStyle="1" w:styleId="WW-CommentReference">
    <w:name w:val="WW-Comment Reference"/>
    <w:basedOn w:val="WW-DefaultParagraphFont"/>
    <w:rsid w:val="00ED611E"/>
    <w:rPr>
      <w:sz w:val="16"/>
      <w:szCs w:val="16"/>
    </w:rPr>
  </w:style>
  <w:style w:type="paragraph" w:styleId="BodyText">
    <w:name w:val="Body Text"/>
    <w:basedOn w:val="Normal"/>
    <w:rsid w:val="00ED611E"/>
    <w:pPr>
      <w:spacing w:after="120"/>
    </w:pPr>
  </w:style>
  <w:style w:type="paragraph" w:styleId="BodyTextIndent">
    <w:name w:val="Body Text Indent"/>
    <w:basedOn w:val="Normal"/>
    <w:rsid w:val="00ED611E"/>
    <w:pPr>
      <w:ind w:firstLine="720"/>
      <w:jc w:val="both"/>
    </w:pPr>
  </w:style>
  <w:style w:type="paragraph" w:customStyle="1" w:styleId="Heading">
    <w:name w:val="Heading"/>
    <w:basedOn w:val="Normal"/>
    <w:next w:val="BodyText"/>
    <w:rsid w:val="00ED611E"/>
    <w:pPr>
      <w:keepNext/>
      <w:spacing w:before="240" w:after="120"/>
    </w:pPr>
    <w:rPr>
      <w:rFonts w:ascii="Arial" w:eastAsia="Hiragino Mincho Pro W3" w:hAnsi="Arial" w:cs="Lucida Grande"/>
      <w:sz w:val="28"/>
      <w:szCs w:val="28"/>
    </w:rPr>
  </w:style>
  <w:style w:type="paragraph" w:styleId="List">
    <w:name w:val="List"/>
    <w:basedOn w:val="BodyText"/>
    <w:rsid w:val="00ED611E"/>
    <w:rPr>
      <w:rFonts w:cs="Lucida Grande"/>
    </w:rPr>
  </w:style>
  <w:style w:type="paragraph" w:customStyle="1" w:styleId="TableContents">
    <w:name w:val="Table Contents"/>
    <w:basedOn w:val="BodyText"/>
    <w:rsid w:val="00ED611E"/>
    <w:pPr>
      <w:suppressLineNumbers/>
    </w:pPr>
  </w:style>
  <w:style w:type="paragraph" w:customStyle="1" w:styleId="TableHeading">
    <w:name w:val="Table Heading"/>
    <w:basedOn w:val="TableContents"/>
    <w:rsid w:val="00ED611E"/>
    <w:pPr>
      <w:jc w:val="center"/>
    </w:pPr>
    <w:rPr>
      <w:b/>
      <w:bCs/>
      <w:i/>
      <w:iCs/>
    </w:rPr>
  </w:style>
  <w:style w:type="paragraph" w:customStyle="1" w:styleId="Caption1">
    <w:name w:val="Caption1"/>
    <w:basedOn w:val="Normal"/>
    <w:rsid w:val="00ED611E"/>
    <w:pPr>
      <w:suppressLineNumbers/>
      <w:spacing w:before="120" w:after="120"/>
    </w:pPr>
    <w:rPr>
      <w:rFonts w:cs="Lucida Grande"/>
      <w:i/>
      <w:iCs/>
    </w:rPr>
  </w:style>
  <w:style w:type="paragraph" w:customStyle="1" w:styleId="Index">
    <w:name w:val="Index"/>
    <w:basedOn w:val="Normal"/>
    <w:rsid w:val="00ED611E"/>
    <w:pPr>
      <w:suppressLineNumbers/>
    </w:pPr>
    <w:rPr>
      <w:rFonts w:cs="Lucida Grande"/>
    </w:rPr>
  </w:style>
  <w:style w:type="paragraph" w:customStyle="1" w:styleId="WW-PlainText">
    <w:name w:val="WW-Plain Text"/>
    <w:basedOn w:val="Normal"/>
    <w:rsid w:val="00ED611E"/>
    <w:rPr>
      <w:rFonts w:ascii="Courier New" w:hAnsi="Courier New"/>
    </w:rPr>
  </w:style>
  <w:style w:type="paragraph" w:customStyle="1" w:styleId="WW-BodyTextIndent2">
    <w:name w:val="WW-Body Text Indent 2"/>
    <w:basedOn w:val="Normal"/>
    <w:rsid w:val="00ED611E"/>
    <w:pPr>
      <w:ind w:firstLine="720"/>
      <w:jc w:val="both"/>
    </w:pPr>
    <w:rPr>
      <w:sz w:val="22"/>
    </w:rPr>
  </w:style>
  <w:style w:type="paragraph" w:customStyle="1" w:styleId="WW-NormalWeb">
    <w:name w:val="WW-Normal (Web)"/>
    <w:basedOn w:val="Normal"/>
    <w:rsid w:val="00ED611E"/>
    <w:pPr>
      <w:spacing w:before="280" w:after="280"/>
      <w:ind w:left="176" w:right="176"/>
    </w:pPr>
    <w:rPr>
      <w:rFonts w:ascii="Verdana" w:hAnsi="Verdana"/>
      <w:sz w:val="16"/>
      <w:szCs w:val="16"/>
    </w:rPr>
  </w:style>
  <w:style w:type="paragraph" w:customStyle="1" w:styleId="WW-BalloonText">
    <w:name w:val="WW-Balloon Text"/>
    <w:basedOn w:val="Normal"/>
    <w:rsid w:val="00ED611E"/>
    <w:rPr>
      <w:rFonts w:ascii="Tahoma" w:hAnsi="Tahoma" w:cs="Tahoma"/>
      <w:sz w:val="16"/>
      <w:szCs w:val="16"/>
    </w:rPr>
  </w:style>
  <w:style w:type="paragraph" w:customStyle="1" w:styleId="WW-CommentText">
    <w:name w:val="WW-Comment Text"/>
    <w:basedOn w:val="Normal"/>
    <w:rsid w:val="00ED611E"/>
  </w:style>
  <w:style w:type="paragraph" w:customStyle="1" w:styleId="WW-CommentSubject">
    <w:name w:val="WW-Comment Subject"/>
    <w:basedOn w:val="WW-CommentText"/>
    <w:next w:val="WW-CommentText"/>
    <w:rsid w:val="00ED611E"/>
    <w:rPr>
      <w:b/>
      <w:bCs/>
    </w:rPr>
  </w:style>
  <w:style w:type="table" w:styleId="TableGrid">
    <w:name w:val="Table Grid"/>
    <w:basedOn w:val="TableNormal"/>
    <w:rsid w:val="003A143E"/>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18E1"/>
    <w:pPr>
      <w:suppressAutoHyphens w:val="0"/>
      <w:ind w:left="720"/>
      <w:contextualSpacing/>
    </w:pPr>
    <w:rPr>
      <w:rFonts w:ascii="Calibri" w:eastAsia="Calibri" w:hAnsi="Calibri"/>
      <w:sz w:val="24"/>
      <w:szCs w:val="24"/>
      <w:lang w:eastAsia="en-US" w:bidi="en-US"/>
    </w:rPr>
  </w:style>
  <w:style w:type="paragraph" w:styleId="Header">
    <w:name w:val="header"/>
    <w:basedOn w:val="Normal"/>
    <w:link w:val="HeaderChar"/>
    <w:rsid w:val="0008432F"/>
    <w:pPr>
      <w:tabs>
        <w:tab w:val="center" w:pos="4680"/>
        <w:tab w:val="right" w:pos="9360"/>
      </w:tabs>
    </w:pPr>
  </w:style>
  <w:style w:type="character" w:customStyle="1" w:styleId="HeaderChar">
    <w:name w:val="Header Char"/>
    <w:basedOn w:val="DefaultParagraphFont"/>
    <w:link w:val="Header"/>
    <w:rsid w:val="0008432F"/>
    <w:rPr>
      <w:lang w:eastAsia="ar-SA"/>
    </w:rPr>
  </w:style>
  <w:style w:type="paragraph" w:styleId="Footer">
    <w:name w:val="footer"/>
    <w:basedOn w:val="Normal"/>
    <w:link w:val="FooterChar"/>
    <w:rsid w:val="0008432F"/>
    <w:pPr>
      <w:tabs>
        <w:tab w:val="center" w:pos="4680"/>
        <w:tab w:val="right" w:pos="9360"/>
      </w:tabs>
    </w:pPr>
  </w:style>
  <w:style w:type="character" w:customStyle="1" w:styleId="FooterChar">
    <w:name w:val="Footer Char"/>
    <w:basedOn w:val="DefaultParagraphFont"/>
    <w:link w:val="Footer"/>
    <w:rsid w:val="0008432F"/>
    <w:rPr>
      <w:lang w:eastAsia="ar-SA"/>
    </w:rPr>
  </w:style>
  <w:style w:type="character" w:styleId="CommentReference">
    <w:name w:val="annotation reference"/>
    <w:basedOn w:val="DefaultParagraphFont"/>
    <w:rsid w:val="00900720"/>
    <w:rPr>
      <w:sz w:val="16"/>
      <w:szCs w:val="16"/>
    </w:rPr>
  </w:style>
  <w:style w:type="paragraph" w:styleId="CommentText">
    <w:name w:val="annotation text"/>
    <w:basedOn w:val="Normal"/>
    <w:link w:val="CommentTextChar"/>
    <w:rsid w:val="00900720"/>
  </w:style>
  <w:style w:type="character" w:customStyle="1" w:styleId="CommentTextChar">
    <w:name w:val="Comment Text Char"/>
    <w:basedOn w:val="DefaultParagraphFont"/>
    <w:link w:val="CommentText"/>
    <w:rsid w:val="00900720"/>
    <w:rPr>
      <w:lang w:eastAsia="ar-SA"/>
    </w:rPr>
  </w:style>
  <w:style w:type="paragraph" w:styleId="CommentSubject">
    <w:name w:val="annotation subject"/>
    <w:basedOn w:val="CommentText"/>
    <w:next w:val="CommentText"/>
    <w:link w:val="CommentSubjectChar"/>
    <w:rsid w:val="00900720"/>
    <w:rPr>
      <w:b/>
      <w:bCs/>
    </w:rPr>
  </w:style>
  <w:style w:type="character" w:customStyle="1" w:styleId="CommentSubjectChar">
    <w:name w:val="Comment Subject Char"/>
    <w:basedOn w:val="CommentTextChar"/>
    <w:link w:val="CommentSubject"/>
    <w:rsid w:val="00900720"/>
    <w:rPr>
      <w:b/>
      <w:bCs/>
      <w:lang w:eastAsia="ar-SA"/>
    </w:rPr>
  </w:style>
  <w:style w:type="paragraph" w:styleId="BalloonText">
    <w:name w:val="Balloon Text"/>
    <w:basedOn w:val="Normal"/>
    <w:link w:val="BalloonTextChar"/>
    <w:rsid w:val="00900720"/>
    <w:rPr>
      <w:rFonts w:ascii="Tahoma" w:hAnsi="Tahoma" w:cs="Tahoma"/>
      <w:sz w:val="16"/>
      <w:szCs w:val="16"/>
    </w:rPr>
  </w:style>
  <w:style w:type="character" w:customStyle="1" w:styleId="BalloonTextChar">
    <w:name w:val="Balloon Text Char"/>
    <w:basedOn w:val="DefaultParagraphFont"/>
    <w:link w:val="BalloonText"/>
    <w:rsid w:val="00900720"/>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sgoli@memphis.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malasri@memphis.edu" TargetMode="External"/><Relationship Id="rId12" Type="http://schemas.openxmlformats.org/officeDocument/2006/relationships/hyperlink" Target="http://www.memphis.edu/d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emphis.edu/cs/current_students/cslc.php" TargetMode="External"/><Relationship Id="rId5" Type="http://schemas.openxmlformats.org/officeDocument/2006/relationships/footnotes" Target="footnotes.xml"/><Relationship Id="rId10" Type="http://schemas.openxmlformats.org/officeDocument/2006/relationships/hyperlink" Target="http://www.greenteapress.com/thinkpython2/index.html" TargetMode="External"/><Relationship Id="rId4" Type="http://schemas.openxmlformats.org/officeDocument/2006/relationships/webSettings" Target="webSettings.xml"/><Relationship Id="rId9" Type="http://schemas.openxmlformats.org/officeDocument/2006/relationships/hyperlink" Target="https://elearn.memphis.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3308</TotalTime>
  <Pages>3</Pages>
  <Words>1256</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COMP1200 Syllabus</vt:lpstr>
    </vt:vector>
  </TitlesOfParts>
  <Company>The University of Memphis</Company>
  <LinksUpToDate>false</LinksUpToDate>
  <CharactersWithSpaces>8405</CharactersWithSpaces>
  <SharedDoc>false</SharedDoc>
  <HLinks>
    <vt:vector size="24" baseType="variant">
      <vt:variant>
        <vt:i4>2097186</vt:i4>
      </vt:variant>
      <vt:variant>
        <vt:i4>9</vt:i4>
      </vt:variant>
      <vt:variant>
        <vt:i4>0</vt:i4>
      </vt:variant>
      <vt:variant>
        <vt:i4>5</vt:i4>
      </vt:variant>
      <vt:variant>
        <vt:lpwstr>http://www.cs.memphis.edu/index.php?p=cslc</vt:lpwstr>
      </vt:variant>
      <vt:variant>
        <vt:lpwstr/>
      </vt:variant>
      <vt:variant>
        <vt:i4>5177416</vt:i4>
      </vt:variant>
      <vt:variant>
        <vt:i4>6</vt:i4>
      </vt:variant>
      <vt:variant>
        <vt:i4>0</vt:i4>
      </vt:variant>
      <vt:variant>
        <vt:i4>5</vt:i4>
      </vt:variant>
      <vt:variant>
        <vt:lpwstr>http://www.greenteapress.com/thinkpython/thinkpython.html</vt:lpwstr>
      </vt:variant>
      <vt:variant>
        <vt:lpwstr/>
      </vt:variant>
      <vt:variant>
        <vt:i4>7929898</vt:i4>
      </vt:variant>
      <vt:variant>
        <vt:i4>3</vt:i4>
      </vt:variant>
      <vt:variant>
        <vt:i4>0</vt:i4>
      </vt:variant>
      <vt:variant>
        <vt:i4>5</vt:i4>
      </vt:variant>
      <vt:variant>
        <vt:lpwstr>https://elearn.memphis.edu/</vt:lpwstr>
      </vt:variant>
      <vt:variant>
        <vt:lpwstr/>
      </vt:variant>
      <vt:variant>
        <vt:i4>852015</vt:i4>
      </vt:variant>
      <vt:variant>
        <vt:i4>0</vt:i4>
      </vt:variant>
      <vt:variant>
        <vt:i4>0</vt:i4>
      </vt:variant>
      <vt:variant>
        <vt:i4>5</vt:i4>
      </vt:variant>
      <vt:variant>
        <vt:lpwstr>mailto:kmalasri@memphis.edu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COMP1200 Syllabus</dc:title>
  <dc:subject>Syllabus</dc:subject>
  <dc:creator>Linda Sherrell</dc:creator>
  <cp:lastModifiedBy>Kriangsiri Malasri</cp:lastModifiedBy>
  <cp:revision>479</cp:revision>
  <cp:lastPrinted>2014-08-20T18:46:00Z</cp:lastPrinted>
  <dcterms:created xsi:type="dcterms:W3CDTF">2011-08-26T20:31:00Z</dcterms:created>
  <dcterms:modified xsi:type="dcterms:W3CDTF">2016-08-24T18:45:00Z</dcterms:modified>
</cp:coreProperties>
</file>