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SpectralAnalyzer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3B7D39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06D67" w:rsidRPr="00E56916">
        <w:rPr>
          <w:b/>
          <w:lang w:val="en-US"/>
        </w:rPr>
        <w:t>items_categories</w:t>
      </w:r>
      <w:r w:rsidR="00006D67"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31BCF">
        <w:rPr>
          <w:b/>
          <w:lang w:val="en-US"/>
        </w:rPr>
        <w:t>categories_colors</w:t>
      </w:r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27005">
        <w:rPr>
          <w:b/>
          <w:lang w:val="en-US"/>
        </w:rPr>
        <w:t>status_colors</w:t>
      </w:r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nodes_links</w:t>
      </w:r>
      <w:r w:rsidR="003C69EA"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obs_patterns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>: data.frame</w:t>
      </w:r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p_links</w:t>
      </w:r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DD3430" w:rsidRPr="00E56916">
        <w:rPr>
          <w:b/>
          <w:lang w:val="en-US"/>
        </w:rPr>
        <w:t>patterns_links</w:t>
      </w:r>
      <w:r w:rsidR="00DD3430"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r w:rsidR="00F723AB">
        <w:rPr>
          <w:b/>
          <w:bCs/>
          <w:lang w:val="en-US"/>
        </w:rPr>
        <w:t>init</w:t>
      </w:r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 SpectralAnalyzer</w:t>
      </w:r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SpectralAnalyzer,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r w:rsidRPr="006B67FD">
        <w:rPr>
          <w:b/>
          <w:bCs/>
          <w:lang w:val="en-US"/>
        </w:rPr>
        <w:t>init(part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init_nodes(verbose</w:t>
      </w:r>
      <w:r w:rsidRPr="00F723AB">
        <w:t>: logical</w:t>
      </w:r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init_nodes_links(verbose</w:t>
      </w:r>
      <w:r w:rsidRPr="00F723AB">
        <w:t>: logical</w:t>
      </w:r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03D8421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init_patterns_links(verbose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Pr="006D180E">
        <w:rPr>
          <w:b/>
          <w:bCs/>
          <w:lang w:val="en-US"/>
        </w:rPr>
        <w:t>is_init(part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r w:rsidRPr="006D180E">
        <w:rPr>
          <w:b/>
          <w:bCs/>
          <w:lang w:val="en-US"/>
        </w:rPr>
        <w:t>is_init_nodes()</w:t>
      </w:r>
      <w:r w:rsidRPr="006D180E">
        <w:rPr>
          <w:lang w:val="en-US"/>
        </w:rPr>
        <w:t>: logical</w:t>
      </w:r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is_init_nodes_links()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is_init_patterns()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is_init_patterns_links()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check_init(part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list_obs_per_year()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nodes_per_year</w:t>
      </w:r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list_separate_obs()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325BAB" w:rsidRPr="00E56916">
        <w:rPr>
          <w:b/>
          <w:lang w:val="en-US"/>
        </w:rPr>
        <w:t>search_links(entities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="00325BAB" w:rsidRPr="00E56916">
        <w:rPr>
          <w:b/>
          <w:lang w:val="en-US"/>
        </w:rPr>
        <w:t>nodes_links</w:t>
      </w:r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patterns_links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42EC5"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r w:rsidR="006B67FD">
        <w:rPr>
          <w:b/>
          <w:bCs/>
          <w:lang w:val="en-US"/>
        </w:rPr>
        <w:t>arules</w:t>
      </w:r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r w:rsidR="006B67FD">
        <w:rPr>
          <w:lang w:val="en-US"/>
        </w:rPr>
        <w:t>itemsets (class object from arules</w:t>
      </w:r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r w:rsidR="00042EC5" w:rsidRPr="00E56916">
        <w:rPr>
          <w:lang w:val="en-US"/>
        </w:rPr>
        <w:t>data.frame</w:t>
      </w:r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list_patterns_by_obs()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obs_patterns</w:t>
      </w:r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patterns_per_year</w:t>
      </w:r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compute_patterns_characteristics()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44DB0" w:rsidRPr="00E56916">
        <w:rPr>
          <w:b/>
          <w:lang w:val="en-US"/>
        </w:rPr>
        <w:t>compute_ksi_threshold(reporting_indexes</w:t>
      </w:r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44DB0" w:rsidRPr="00E56916">
        <w:rPr>
          <w:b/>
          <w:lang w:val="en-US"/>
        </w:rPr>
        <w:t>compute_ri_threshold(reporting_indexes</w:t>
      </w:r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r w:rsidR="00A44DB0" w:rsidRPr="00E56916">
        <w:rPr>
          <w:b/>
          <w:lang w:val="en-US"/>
        </w:rPr>
        <w:t>ksi</w:t>
      </w:r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F92A95" w:rsidRPr="00E56916">
        <w:rPr>
          <w:lang w:val="en-US"/>
        </w:rPr>
        <w:t>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check_params_for_RI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412514" w:rsidRPr="00E56916">
        <w:rPr>
          <w:b/>
          <w:lang w:val="en-US"/>
        </w:rPr>
        <w:t>first_limit</w:t>
      </w:r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432823" w:rsidRPr="00E56916">
        <w:rPr>
          <w:b/>
          <w:lang w:val="en-US"/>
        </w:rPr>
        <w:t>status_limit</w:t>
      </w:r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E49C4" w:rsidRPr="00E56916">
        <w:rPr>
          <w:b/>
          <w:lang w:val="en-US"/>
        </w:rPr>
        <w:t>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r w:rsidRPr="002A25FC">
        <w:rPr>
          <w:rFonts w:eastAsiaTheme="minorEastAsia"/>
          <w:b/>
          <w:bCs/>
          <w:lang w:val="en-US"/>
        </w:rPr>
        <w:t>weight_by_node_complexity</w:t>
      </w:r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2A25FC">
        <w:rPr>
          <w:b/>
          <w:lang w:val="en-US"/>
        </w:rPr>
        <w:t>pattern_node_characteristics</w:t>
      </w:r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A25FC">
        <w:rPr>
          <w:rFonts w:eastAsiaTheme="minorEastAsia"/>
          <w:b/>
          <w:bCs/>
          <w:lang w:val="en-US"/>
        </w:rPr>
        <w:t>weight_by_node_complexity(patterns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A079B" w:rsidRPr="00B145B6">
        <w:rPr>
          <w:b/>
          <w:lang w:val="en-US"/>
        </w:rPr>
        <w:t>spectrosome_chart(</w:t>
      </w:r>
      <w:r w:rsidR="00633B91">
        <w:rPr>
          <w:b/>
          <w:lang w:val="en-US"/>
        </w:rPr>
        <w:t>nopc</w:t>
      </w:r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nodes_links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5F2E2C" w:rsidRPr="00E56916">
        <w:rPr>
          <w:b/>
          <w:lang w:val="en-US"/>
        </w:rPr>
        <w:t>patterns_links</w:t>
      </w:r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75C9B" w:rsidRPr="00E56916">
        <w:rPr>
          <w:b/>
          <w:lang w:val="en-US"/>
        </w:rPr>
        <w:t>cluster_chart(</w:t>
      </w:r>
      <w:r w:rsidR="00633B91">
        <w:rPr>
          <w:b/>
          <w:lang w:val="en-US"/>
        </w:rPr>
        <w:t>nopc</w:t>
      </w:r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</w:t>
      </w:r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r w:rsidR="0091199B">
        <w:rPr>
          <w:b/>
          <w:bCs/>
          <w:lang w:val="en-US"/>
        </w:rPr>
        <w:t>n.cutoff</w:t>
      </w:r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91199B" w:rsidRPr="0091199B">
        <w:rPr>
          <w:b/>
          <w:bCs/>
          <w:lang w:val="en-US"/>
        </w:rPr>
        <w:t>vertex_col</w:t>
      </w:r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r w:rsidR="001F1C7C">
        <w:rPr>
          <w:bCs/>
          <w:lang w:val="en-US"/>
        </w:rPr>
        <w:t>coords</w:t>
      </w:r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334E6" w:rsidRPr="008334E6">
        <w:rPr>
          <w:b/>
          <w:lang w:val="en-US"/>
        </w:rPr>
        <w:t>network_density</w:t>
      </w:r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r w:rsidR="008334E6">
        <w:rPr>
          <w:b/>
          <w:lang w:val="en-US"/>
        </w:rPr>
        <w:t>nodes_links</w:t>
      </w:r>
      <w:r w:rsidR="008334E6">
        <w:rPr>
          <w:bCs/>
          <w:lang w:val="en-US"/>
        </w:rPr>
        <w:t xml:space="preserve"> or </w:t>
      </w:r>
      <w:r w:rsidR="008334E6">
        <w:rPr>
          <w:b/>
          <w:lang w:val="en-US"/>
        </w:rPr>
        <w:t>patterns_links</w:t>
      </w:r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r w:rsidR="000E1C7F">
        <w:rPr>
          <w:b/>
          <w:lang w:val="en-US"/>
        </w:rPr>
        <w:t>nodes_links</w:t>
      </w:r>
      <w:r w:rsidR="000E1C7F">
        <w:rPr>
          <w:bCs/>
          <w:lang w:val="en-US"/>
        </w:rPr>
        <w:t xml:space="preserve"> or </w:t>
      </w:r>
      <w:r w:rsidR="000E1C7F">
        <w:rPr>
          <w:b/>
          <w:lang w:val="en-US"/>
        </w:rPr>
        <w:t>patterns_links)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252583AA" w14:textId="77777777" w:rsidR="00E27BD9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_chart</w:t>
      </w:r>
      <w:r w:rsidR="00D923E0" w:rsidRPr="00D923E0">
        <w:rPr>
          <w:b/>
          <w:bCs/>
          <w:lang w:val="en-US"/>
        </w:rPr>
        <w:t>(p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r w:rsidR="00E27BD9">
        <w:rPr>
          <w:b/>
          <w:bCs/>
          <w:lang w:val="en-US"/>
        </w:rPr>
        <w:t>length_one</w:t>
      </w:r>
      <w:r w:rsidR="00E27BD9">
        <w:rPr>
          <w:lang w:val="en-US"/>
        </w:rPr>
        <w:t>: logical,</w:t>
      </w:r>
    </w:p>
    <w:p w14:paraId="592273D1" w14:textId="14F8D921" w:rsidR="00E05EB5" w:rsidRDefault="00E27BD9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 w:rsidRPr="001A7752">
        <w:rPr>
          <w:b/>
          <w:bCs/>
          <w:lang w:val="en-US"/>
        </w:rPr>
        <w:t>display_status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r w:rsidRPr="00D923E0">
        <w:rPr>
          <w:b/>
          <w:bCs/>
          <w:lang w:val="en-US"/>
        </w:rPr>
        <w:t>display_text</w:t>
      </w:r>
      <w:r>
        <w:rPr>
          <w:lang w:val="en-US"/>
        </w:rPr>
        <w:t xml:space="preserve">: character,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</w:p>
    <w:p w14:paraId="656A144B" w14:textId="77777777" w:rsidR="00E27BD9" w:rsidRDefault="00E05EB5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  <w:r w:rsidR="00E27BD9">
        <w:rPr>
          <w:b/>
          <w:bCs/>
          <w:lang w:val="en-US"/>
        </w:rPr>
        <w:t xml:space="preserve">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53C3B324" w:rsidR="00D923E0" w:rsidRDefault="00E27BD9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2A108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_chart(</w:t>
      </w:r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r w:rsidR="00D923E0" w:rsidRPr="000A4F5F">
        <w:rPr>
          <w:b/>
          <w:bCs/>
          <w:lang w:val="en-US"/>
        </w:rPr>
        <w:t>items_category</w:t>
      </w:r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data.frame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 xml:space="preserve">: logical,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</w:p>
    <w:p w14:paraId="7C2F10EA" w14:textId="568215BF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r w:rsidR="002A108A">
        <w:rPr>
          <w:b/>
          <w:bCs/>
          <w:lang w:val="en-US"/>
        </w:rPr>
        <w:t>jitter</w:t>
      </w:r>
      <w:r w:rsidR="002A108A">
        <w:rPr>
          <w:lang w:val="en-US"/>
        </w:rPr>
        <w:t>: logical,</w:t>
      </w:r>
      <w:r w:rsidR="002A108A">
        <w:rPr>
          <w:b/>
          <w:bCs/>
          <w:lang w:val="en-US"/>
        </w:rPr>
        <w:t xml:space="preserve"> </w:t>
      </w:r>
      <w:r w:rsidR="001A7752">
        <w:rPr>
          <w:b/>
          <w:bCs/>
          <w:lang w:val="en-US"/>
        </w:rPr>
        <w:t>display_status</w:t>
      </w:r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display_text: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category_tree_chart(category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5D4F7C">
        <w:rPr>
          <w:b/>
          <w:bCs/>
          <w:lang w:val="en-US"/>
        </w:rPr>
        <w:t>use_names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n.cutoff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c.cutoff</w:t>
      </w:r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vertex_size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leaf_size</w:t>
      </w:r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leaf_alpha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leaf_margin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label_size</w:t>
      </w:r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co_occurrence_chart</w:t>
      </w:r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min_occ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max_occ</w:t>
      </w:r>
      <w:r w:rsidR="0020538B">
        <w:rPr>
          <w:lang w:val="en-US"/>
        </w:rPr>
        <w:t xml:space="preserve">: numeric, </w:t>
      </w:r>
      <w:r w:rsidR="0020538B">
        <w:rPr>
          <w:b/>
          <w:bCs/>
          <w:lang w:val="en-US"/>
        </w:rPr>
        <w:t>use_names</w:t>
      </w:r>
      <w:r w:rsidR="0020538B">
        <w:rPr>
          <w:lang w:val="en-US"/>
        </w:rPr>
        <w:t xml:space="preserve">: logical, </w:t>
      </w:r>
      <w:r w:rsidR="0020538B">
        <w:rPr>
          <w:b/>
          <w:bCs/>
          <w:lang w:val="en-US"/>
        </w:rPr>
        <w:t>n.cutoff</w:t>
      </w:r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c.cutoff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sort_by</w:t>
      </w:r>
      <w:r w:rsidR="0020538B">
        <w:rPr>
          <w:lang w:val="en-US"/>
        </w:rPr>
        <w:t xml:space="preserve">: character, </w:t>
      </w:r>
      <w:r w:rsidR="0020538B">
        <w:rPr>
          <w:b/>
          <w:bCs/>
          <w:lang w:val="en-US"/>
        </w:rPr>
        <w:t>vertex_size</w:t>
      </w:r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vertex_alpha</w:t>
      </w:r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r w:rsidR="00BA6BAB">
        <w:rPr>
          <w:b/>
          <w:bCs/>
          <w:lang w:val="en-US"/>
        </w:rPr>
        <w:t>vertex_margin</w:t>
      </w:r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label_size</w:t>
      </w:r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6C3B5D">
        <w:rPr>
          <w:b/>
          <w:bCs/>
          <w:lang w:val="en-US"/>
        </w:rPr>
        <w:t>label_margin</w:t>
      </w:r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edge_tension</w:t>
      </w:r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r w:rsidR="0020538B">
        <w:rPr>
          <w:b/>
          <w:bCs/>
          <w:lang w:val="en-US"/>
        </w:rPr>
        <w:t>edge_alpha</w:t>
      </w:r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palette_direction</w:t>
      </w:r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8D460B" w:rsidRPr="005B592C">
        <w:rPr>
          <w:b/>
          <w:bCs/>
          <w:lang w:val="en-US"/>
        </w:rPr>
        <w:t>extract_rules(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r w:rsidR="006811E4">
        <w:rPr>
          <w:b/>
          <w:bCs/>
          <w:lang w:val="en-US"/>
        </w:rPr>
        <w:t>arules</w:t>
      </w:r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r w:rsidR="008D460B">
        <w:rPr>
          <w:b/>
          <w:bCs/>
          <w:lang w:val="en-US"/>
        </w:rPr>
        <w:t>as_sets</w:t>
      </w:r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arules package) or </w:t>
      </w:r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rules_chart(rules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use_names</w:t>
      </w:r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n.cutoff</w:t>
      </w:r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c.cutoff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sort_by</w:t>
      </w:r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vertex_size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label_size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edge_tension</w:t>
      </w:r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edge_alpha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70C18" w:rsidRPr="00E56916">
        <w:rPr>
          <w:b/>
          <w:lang w:val="en-US"/>
        </w:rPr>
        <w:t>save_characteristics(characteristics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r w:rsidR="008D460B"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D0F8D">
        <w:rPr>
          <w:b/>
          <w:lang w:val="en-US"/>
        </w:rPr>
        <w:t>get_nodes(</w:t>
      </w:r>
      <w:bookmarkStart w:id="0" w:name="_Hlk51355472"/>
      <w:r w:rsidR="002E07BF">
        <w:rPr>
          <w:b/>
          <w:lang w:val="en-US"/>
        </w:rPr>
        <w:t>nc</w:t>
      </w:r>
      <w:bookmarkEnd w:id="0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B7564">
        <w:rPr>
          <w:b/>
          <w:lang w:val="en-US"/>
        </w:rPr>
        <w:t>get_patterns(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3C80318B" w14:textId="36E6287C" w:rsidR="00AD5E3F" w:rsidRPr="00FD1A2A" w:rsidRDefault="00C208A5" w:rsidP="00FD1A2A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B11D7D4" w14:textId="7691D247" w:rsidR="00FD1A2A" w:rsidRDefault="00FD1A2A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5F3E15">
        <w:rPr>
          <w:b/>
          <w:lang w:val="en-US"/>
        </w:rPr>
        <w:t>nodes_links</w:t>
      </w:r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get_non_isolates(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F42D1" w:rsidRPr="009F42D1">
        <w:rPr>
          <w:b/>
          <w:lang w:val="en-US"/>
        </w:rPr>
        <w:t>get_complexes</w:t>
      </w:r>
      <w:r w:rsidR="009F42D1">
        <w:rPr>
          <w:b/>
          <w:lang w:val="en-US"/>
        </w:rPr>
        <w:t>(</w:t>
      </w:r>
      <w:r w:rsidR="005F7AAF">
        <w:rPr>
          <w:b/>
          <w:lang w:val="en-US"/>
        </w:rPr>
        <w:t>nopc</w:t>
      </w:r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3BCE2065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F1E18" w:rsidRPr="00E56916">
        <w:rPr>
          <w:b/>
          <w:lang w:val="en-US"/>
        </w:rPr>
        <w:t>check_access_for_category(category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</w:t>
      </w:r>
      <w:r>
        <w:rPr>
          <w:lang w:val="en-US"/>
        </w:rPr>
        <w:t xml:space="preserve">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 w:rsidRPr="001E5749">
        <w:rPr>
          <w:b/>
          <w:bCs/>
          <w:lang w:val="en-US"/>
        </w:rPr>
        <w:t>get_nopc(</w:t>
      </w:r>
      <w:r w:rsidR="001E5749">
        <w:rPr>
          <w:b/>
          <w:bCs/>
          <w:lang w:val="en-US"/>
        </w:rPr>
        <w:t>nopc</w:t>
      </w:r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get_nop(</w:t>
      </w:r>
      <w:r>
        <w:rPr>
          <w:b/>
          <w:bCs/>
          <w:lang w:val="en-US"/>
        </w:rPr>
        <w:t>nop</w:t>
      </w:r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>
        <w:rPr>
          <w:b/>
          <w:bCs/>
          <w:lang w:val="en-US"/>
        </w:rPr>
        <w:t>which_entities(</w:t>
      </w:r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which_associated_links(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which_name(name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6FC45" w14:textId="77777777" w:rsidR="003B7D39" w:rsidRDefault="003B7D39" w:rsidP="00201387">
      <w:pPr>
        <w:spacing w:after="0" w:line="240" w:lineRule="auto"/>
      </w:pPr>
      <w:r>
        <w:separator/>
      </w:r>
    </w:p>
  </w:endnote>
  <w:endnote w:type="continuationSeparator" w:id="0">
    <w:p w14:paraId="69BE3F11" w14:textId="77777777" w:rsidR="003B7D39" w:rsidRDefault="003B7D39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36993861" w:rsidR="002A25FC" w:rsidRPr="00BD36DB" w:rsidRDefault="002A25FC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3C9272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A25FC" w:rsidRDefault="002A25F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A25FC" w:rsidRDefault="002A25F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2020-11-</w:t>
    </w:r>
    <w:r w:rsidR="00E27BD9">
      <w:rPr>
        <w:color w:val="808080" w:themeColor="background1" w:themeShade="80"/>
        <w:lang w:val="en-US"/>
      </w:rPr>
      <w:t>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5739B" w14:textId="77777777" w:rsidR="003B7D39" w:rsidRDefault="003B7D39" w:rsidP="00201387">
      <w:pPr>
        <w:spacing w:after="0" w:line="240" w:lineRule="auto"/>
      </w:pPr>
      <w:r>
        <w:separator/>
      </w:r>
    </w:p>
  </w:footnote>
  <w:footnote w:type="continuationSeparator" w:id="0">
    <w:p w14:paraId="37A28CC9" w14:textId="77777777" w:rsidR="003B7D39" w:rsidRDefault="003B7D39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B7D39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85CE6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A7B64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9</Pages>
  <Words>2266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175</cp:revision>
  <cp:lastPrinted>2020-11-30T15:34:00Z</cp:lastPrinted>
  <dcterms:created xsi:type="dcterms:W3CDTF">2019-03-14T12:44:00Z</dcterms:created>
  <dcterms:modified xsi:type="dcterms:W3CDTF">2020-12-04T18:07:00Z</dcterms:modified>
</cp:coreProperties>
</file>