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02A5" w14:textId="5291B58E" w:rsidR="00813B22" w:rsidRDefault="00813B22" w:rsidP="00813B22">
      <w:pPr>
        <w:pStyle w:val="Title"/>
      </w:pPr>
      <w:r>
        <w:t>Python Milestone Project</w:t>
      </w:r>
    </w:p>
    <w:p w14:paraId="7BF2446D" w14:textId="77777777" w:rsidR="00813B22" w:rsidRDefault="00813B22" w:rsidP="00813B22"/>
    <w:p w14:paraId="390DACF2" w14:textId="1B40551B" w:rsidR="00813B22" w:rsidRDefault="00813B22" w:rsidP="00813B22">
      <w:pPr>
        <w:pStyle w:val="Heading1"/>
      </w:pPr>
      <w:r>
        <w:t>Introduction</w:t>
      </w:r>
    </w:p>
    <w:p w14:paraId="7C79A210" w14:textId="3B391265" w:rsidR="00813B22" w:rsidRPr="00813B22" w:rsidRDefault="00813B22" w:rsidP="00813B22">
      <w:r w:rsidRPr="00813B22">
        <w:t xml:space="preserve">Leveraging the learning from class, the team will analyze inflation with regards to food prices and their impact on obesity in Canada. In doing so, we can get further insight on the Canadian diet and how it has changed over the course of the last 10 years. We hypothesize, that although food prices and household income have increased over the years, the rate of which income increase has not kept up with the inflation in prices of produce in Canada. </w:t>
      </w:r>
      <w:proofErr w:type="gramStart"/>
      <w:r w:rsidRPr="00813B22">
        <w:t>Therefore</w:t>
      </w:r>
      <w:proofErr w:type="gramEnd"/>
      <w:r w:rsidRPr="00813B22">
        <w:t xml:space="preserve"> the average Canadian is more inclined to purchase process goods over fresh produce, directly leading to an increase rate of obesity in Canada. In order to verify our hypothesis we will analyze 3 different datasets: retail prices of produce in Canada, Canadian household income over time, and Canadian Obesity rates over time</w:t>
      </w:r>
      <w:r>
        <w:t>.</w:t>
      </w:r>
    </w:p>
    <w:sectPr w:rsidR="00813B22" w:rsidRPr="00813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22"/>
    <w:rsid w:val="00813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39680E"/>
  <w15:chartTrackingRefBased/>
  <w15:docId w15:val="{581A5D4B-F11D-8D4E-982A-ED571DA5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B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B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B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Jansari</dc:creator>
  <cp:keywords/>
  <dc:description/>
  <cp:lastModifiedBy>Param Jansari</cp:lastModifiedBy>
  <cp:revision>1</cp:revision>
  <dcterms:created xsi:type="dcterms:W3CDTF">2023-06-16T00:01:00Z</dcterms:created>
  <dcterms:modified xsi:type="dcterms:W3CDTF">2023-06-16T00:02:00Z</dcterms:modified>
</cp:coreProperties>
</file>