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00451" w:rsidRDefault="008E0702">
      <w:r>
        <w:rPr>
          <w:rFonts w:ascii="Arial Unicode MS" w:eastAsia="Arial Unicode MS" w:hAnsi="Arial Unicode MS" w:cs="Arial Unicode MS"/>
        </w:rPr>
        <w:t xml:space="preserve">[08.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>]</w:t>
      </w:r>
    </w:p>
    <w:p w:rsidR="00B00451" w:rsidRDefault="00B00451"/>
    <w:p w:rsidR="00B00451" w:rsidRDefault="008E0702">
      <w:r>
        <w:rPr>
          <w:rFonts w:ascii="Arial Unicode MS" w:eastAsia="Arial Unicode MS" w:hAnsi="Arial Unicode MS" w:cs="Arial Unicode MS"/>
        </w:rPr>
        <w:t xml:space="preserve">1. </w:t>
      </w:r>
      <w:r>
        <w:rPr>
          <w:rFonts w:ascii="Arial Unicode MS" w:eastAsia="Arial Unicode MS" w:hAnsi="Arial Unicode MS" w:cs="Arial Unicode MS"/>
        </w:rPr>
        <w:t>인터페이스에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B00451" w:rsidRDefault="008E0702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인터페이스로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객체</w:t>
      </w:r>
      <w:r w:rsidRPr="000611E5">
        <w:rPr>
          <w:rFonts w:ascii="Arial Unicode MS" w:eastAsia="Arial Unicode MS" w:hAnsi="Arial Unicode MS" w:cs="Arial Unicode MS"/>
          <w:color w:val="0070C0"/>
        </w:rPr>
        <w:t>(</w:t>
      </w:r>
      <w:r w:rsidRPr="000611E5">
        <w:rPr>
          <w:rFonts w:ascii="Arial Unicode MS" w:eastAsia="Arial Unicode MS" w:hAnsi="Arial Unicode MS" w:cs="Arial Unicode MS"/>
          <w:color w:val="0070C0"/>
        </w:rPr>
        <w:t>인스턴스</w:t>
      </w:r>
      <w:r w:rsidRPr="000611E5">
        <w:rPr>
          <w:rFonts w:ascii="Arial Unicode MS" w:eastAsia="Arial Unicode MS" w:hAnsi="Arial Unicode MS" w:cs="Arial Unicode MS"/>
          <w:color w:val="0070C0"/>
        </w:rPr>
        <w:t>)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</w:rPr>
        <w:t>를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생성할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수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있다</w:t>
      </w:r>
      <w:r w:rsidRPr="000611E5">
        <w:rPr>
          <w:rFonts w:ascii="Arial Unicode MS" w:eastAsia="Arial Unicode MS" w:hAnsi="Arial Unicode MS" w:cs="Arial Unicode MS"/>
          <w:color w:val="0070C0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인터페이스는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다형성의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기술로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사용된다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동일하게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사용함으로써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교체가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쉬워진다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B00451"/>
    <w:p w:rsidR="00B00451" w:rsidRDefault="008E0702">
      <w:r>
        <w:rPr>
          <w:rFonts w:ascii="Arial Unicode MS" w:eastAsia="Arial Unicode MS" w:hAnsi="Arial Unicode MS" w:cs="Arial Unicode MS"/>
        </w:rPr>
        <w:t xml:space="preserve">2. </w:t>
      </w:r>
      <w:r>
        <w:rPr>
          <w:rFonts w:ascii="Arial Unicode MS" w:eastAsia="Arial Unicode MS" w:hAnsi="Arial Unicode MS" w:cs="Arial Unicode MS"/>
        </w:rPr>
        <w:t>인터페이스의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구성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B00451" w:rsidRDefault="008E0702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인스턴스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가진다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재정의해야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하는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멤버이다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디폴트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</w:rPr>
        <w:t>메소드는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구현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클래스에서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재정의할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수</w:t>
      </w:r>
      <w:r w:rsidRPr="000611E5">
        <w:rPr>
          <w:rFonts w:ascii="Arial Unicode MS" w:eastAsia="Arial Unicode MS" w:hAnsi="Arial Unicode MS" w:cs="Arial Unicode MS"/>
          <w:color w:val="0070C0"/>
        </w:rPr>
        <w:t xml:space="preserve"> </w:t>
      </w:r>
      <w:r w:rsidRPr="000611E5">
        <w:rPr>
          <w:rFonts w:ascii="Arial Unicode MS" w:eastAsia="Arial Unicode MS" w:hAnsi="Arial Unicode MS" w:cs="Arial Unicode MS"/>
          <w:color w:val="0070C0"/>
        </w:rPr>
        <w:t>없다</w:t>
      </w:r>
      <w:r w:rsidRPr="000611E5">
        <w:rPr>
          <w:rFonts w:ascii="Arial Unicode MS" w:eastAsia="Arial Unicode MS" w:hAnsi="Arial Unicode MS" w:cs="Arial Unicode MS"/>
          <w:color w:val="0070C0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정적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없어도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사용할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멤버이다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B00451"/>
    <w:p w:rsidR="00B00451" w:rsidRDefault="008E0702">
      <w:r>
        <w:rPr>
          <w:rFonts w:ascii="Arial Unicode MS" w:eastAsia="Arial Unicode MS" w:hAnsi="Arial Unicode MS" w:cs="Arial Unicode MS"/>
        </w:rPr>
        <w:t xml:space="preserve">3.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다형성에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설명으로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틀린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무엇입니까</w:t>
      </w:r>
      <w:r>
        <w:rPr>
          <w:rFonts w:ascii="Arial Unicode MS" w:eastAsia="Arial Unicode MS" w:hAnsi="Arial Unicode MS" w:cs="Arial Unicode MS"/>
        </w:rPr>
        <w:t>?</w:t>
      </w:r>
    </w:p>
    <w:p w:rsidR="00B00451" w:rsidRDefault="008E0702">
      <w:r>
        <w:rPr>
          <w:rFonts w:ascii="Arial Unicode MS" w:eastAsia="Arial Unicode MS" w:hAnsi="Arial Unicode MS" w:cs="Arial Unicode MS"/>
        </w:rPr>
        <w:t>➊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필드가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대입할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➋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매개변수가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대입할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배열이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경우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다양한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저장할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r>
        <w:rPr>
          <w:rFonts w:ascii="Arial Unicode MS" w:eastAsia="Arial Unicode MS" w:hAnsi="Arial Unicode MS" w:cs="Arial Unicode MS"/>
        </w:rPr>
        <w:t>➍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변환하려면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강제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변환을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해야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한다</w:t>
      </w:r>
    </w:p>
    <w:p w:rsidR="00B00451" w:rsidRDefault="00B00451"/>
    <w:p w:rsidR="00B00451" w:rsidRDefault="00B00451"/>
    <w:p w:rsidR="00B00451" w:rsidRDefault="00B00451"/>
    <w:p w:rsidR="00B00451" w:rsidRDefault="008E0702">
      <w:r>
        <w:rPr>
          <w:rFonts w:ascii="Arial Unicode MS" w:eastAsia="Arial Unicode MS" w:hAnsi="Arial Unicode MS" w:cs="Arial Unicode MS"/>
        </w:rPr>
        <w:t xml:space="preserve">4. </w:t>
      </w:r>
      <w:r>
        <w:rPr>
          <w:rFonts w:ascii="Arial Unicode MS" w:eastAsia="Arial Unicode MS" w:hAnsi="Arial Unicode MS" w:cs="Arial Unicode MS"/>
        </w:rPr>
        <w:t>인터페이스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A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가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구현하고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C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상속해서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만들었</w:t>
      </w:r>
    </w:p>
    <w:p w:rsidR="00B00451" w:rsidRDefault="008E0702">
      <w:r>
        <w:rPr>
          <w:rFonts w:ascii="Arial Unicode MS" w:eastAsia="Arial Unicode MS" w:hAnsi="Arial Unicode MS" w:cs="Arial Unicode MS"/>
        </w:rPr>
        <w:t>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다음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빈칸에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들어올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것을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선택하세요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B00451"/>
    <w:p w:rsidR="00B00451" w:rsidRDefault="008E0702">
      <w:r>
        <w:rPr>
          <w:noProof/>
          <w:lang w:val="en-US"/>
        </w:rPr>
        <w:drawing>
          <wp:inline distT="114300" distB="114300" distL="114300" distR="114300">
            <wp:extent cx="2273662" cy="225840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662" cy="2258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114300" distB="114300" distL="114300" distR="114300">
            <wp:extent cx="4435838" cy="16062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5838" cy="160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451" w:rsidRDefault="00B00451">
      <w:pPr>
        <w:rPr>
          <w:color w:val="980000"/>
        </w:rPr>
      </w:pPr>
    </w:p>
    <w:p w:rsidR="00B00451" w:rsidRPr="000611E5" w:rsidRDefault="008E0702">
      <w:pPr>
        <w:rPr>
          <w:color w:val="0070C0"/>
          <w:lang w:val="en-US"/>
        </w:rPr>
      </w:pPr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➊</w:t>
      </w:r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new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B</w:t>
      </w:r>
      <w:proofErr w:type="spellEnd"/>
      <w:proofErr w:type="gram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( )</w:t>
      </w:r>
      <w:proofErr w:type="gramEnd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 xml:space="preserve"> ➋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new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 xml:space="preserve"> C( ) ➌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new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D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 xml:space="preserve">( ) ➍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new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 xml:space="preserve"> </w:t>
      </w:r>
      <w:proofErr w:type="spellStart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E</w:t>
      </w:r>
      <w:proofErr w:type="spellEnd"/>
      <w:r w:rsidRPr="000611E5">
        <w:rPr>
          <w:rFonts w:ascii="Arial Unicode MS" w:eastAsia="Arial Unicode MS" w:hAnsi="Arial Unicode MS" w:cs="Arial Unicode MS"/>
          <w:color w:val="0070C0"/>
          <w:lang w:val="en-US"/>
        </w:rPr>
        <w:t>( )</w:t>
      </w:r>
    </w:p>
    <w:p w:rsidR="00B00451" w:rsidRPr="000611E5" w:rsidRDefault="00B00451">
      <w:pPr>
        <w:rPr>
          <w:lang w:val="en-US"/>
        </w:rPr>
      </w:pPr>
    </w:p>
    <w:p w:rsidR="00B00451" w:rsidRPr="000611E5" w:rsidRDefault="00B00451">
      <w:pPr>
        <w:rPr>
          <w:lang w:val="en-US"/>
        </w:rPr>
      </w:pPr>
    </w:p>
    <w:p w:rsidR="00B00451" w:rsidRPr="000611E5" w:rsidRDefault="00B00451">
      <w:pPr>
        <w:rPr>
          <w:lang w:val="en-US"/>
        </w:rPr>
      </w:pPr>
    </w:p>
    <w:p w:rsidR="00B00451" w:rsidRPr="000611E5" w:rsidRDefault="00B00451">
      <w:pPr>
        <w:rPr>
          <w:lang w:val="en-US"/>
        </w:rPr>
      </w:pPr>
    </w:p>
    <w:p w:rsidR="00B00451" w:rsidRPr="000611E5" w:rsidRDefault="00B00451">
      <w:pPr>
        <w:rPr>
          <w:lang w:val="en-US"/>
        </w:rPr>
      </w:pPr>
    </w:p>
    <w:p w:rsidR="00B00451" w:rsidRDefault="008E0702">
      <w:r>
        <w:rPr>
          <w:rFonts w:ascii="Arial Unicode MS" w:eastAsia="Arial Unicode MS" w:hAnsi="Arial Unicode MS" w:cs="Arial Unicode MS"/>
        </w:rPr>
        <w:lastRenderedPageBreak/>
        <w:t xml:space="preserve">5. TV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실행했을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TV</w:t>
      </w:r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켰습니다</w:t>
      </w:r>
      <w:r>
        <w:rPr>
          <w:rFonts w:ascii="Arial Unicode MS" w:eastAsia="Arial Unicode MS" w:hAnsi="Arial Unicode MS" w:cs="Arial Unicode MS"/>
        </w:rPr>
        <w:t>.”</w:t>
      </w:r>
      <w:proofErr w:type="spellStart"/>
      <w:r>
        <w:rPr>
          <w:rFonts w:ascii="Arial Unicode MS" w:eastAsia="Arial Unicode MS" w:hAnsi="Arial Unicode MS" w:cs="Arial Unicode MS"/>
        </w:rPr>
        <w:t>라고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출력되도록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밑줄과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박스에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들어갈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코드를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</w:t>
      </w:r>
    </w:p>
    <w:p w:rsidR="00B00451" w:rsidRDefault="008E0702">
      <w:r>
        <w:rPr>
          <w:rFonts w:ascii="Arial Unicode MS" w:eastAsia="Arial Unicode MS" w:hAnsi="Arial Unicode MS" w:cs="Arial Unicode MS"/>
        </w:rPr>
        <w:t>해보세요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B00451"/>
    <w:p w:rsidR="00B00451" w:rsidRDefault="008E0702">
      <w:r>
        <w:rPr>
          <w:noProof/>
          <w:lang w:val="en-US"/>
        </w:rPr>
        <w:drawing>
          <wp:inline distT="114300" distB="114300" distL="114300" distR="114300">
            <wp:extent cx="6840000" cy="35433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611E5" w:rsidRPr="000611E5" w:rsidRDefault="000611E5">
      <w:pPr>
        <w:rPr>
          <w:rFonts w:hint="eastAsia"/>
          <w:lang w:val="en-US"/>
        </w:rPr>
      </w:pPr>
      <w:r w:rsidRPr="000611E5">
        <w:rPr>
          <w:rFonts w:ascii="Consolas" w:hAnsi="Consolas" w:cs="Consolas"/>
          <w:color w:val="CC6C1D"/>
          <w:sz w:val="24"/>
          <w:szCs w:val="24"/>
          <w:shd w:val="clear" w:color="auto" w:fill="373737"/>
          <w:lang w:val="en-US"/>
        </w:rPr>
        <w:drawing>
          <wp:inline distT="0" distB="0" distL="0" distR="0" wp14:anchorId="704AE135" wp14:editId="5C203603">
            <wp:extent cx="3753374" cy="1295581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51" w:rsidRDefault="00B00451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rFonts w:hint="eastAsia"/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lang w:val="en-US"/>
        </w:rPr>
      </w:pPr>
    </w:p>
    <w:p w:rsidR="000611E5" w:rsidRDefault="000611E5">
      <w:pPr>
        <w:rPr>
          <w:rFonts w:hint="eastAsia"/>
          <w:lang w:val="en-US"/>
        </w:rPr>
      </w:pPr>
    </w:p>
    <w:p w:rsidR="00B00451" w:rsidRDefault="008E0702">
      <w:r>
        <w:rPr>
          <w:rFonts w:ascii="Arial Unicode MS" w:eastAsia="Arial Unicode MS" w:hAnsi="Arial Unicode MS" w:cs="Arial Unicode MS"/>
        </w:rPr>
        <w:t xml:space="preserve">6. </w:t>
      </w:r>
      <w:proofErr w:type="spellStart"/>
      <w:r>
        <w:rPr>
          <w:rFonts w:ascii="Arial Unicode MS" w:eastAsia="Arial Unicode MS" w:hAnsi="Arial Unicode MS" w:cs="Arial Unicode MS"/>
        </w:rPr>
        <w:t>Soundable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인터페이스는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다음과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같은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sound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추상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8E0702">
      <w:proofErr w:type="spellStart"/>
      <w:r>
        <w:rPr>
          <w:rFonts w:ascii="Arial Unicode MS" w:eastAsia="Arial Unicode MS" w:hAnsi="Arial Unicode MS" w:cs="Arial Unicode MS"/>
        </w:rPr>
        <w:t>SoundableExample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printSound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타입으로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Soundable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인터페</w:t>
      </w:r>
      <w:proofErr w:type="spellEnd"/>
    </w:p>
    <w:p w:rsidR="00B00451" w:rsidRDefault="008E0702">
      <w:r>
        <w:rPr>
          <w:rFonts w:ascii="Arial Unicode MS" w:eastAsia="Arial Unicode MS" w:hAnsi="Arial Unicode MS" w:cs="Arial Unicode MS"/>
        </w:rPr>
        <w:t>이스를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가집니다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printSound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spellStart"/>
      <w:proofErr w:type="gramEnd"/>
      <w:r>
        <w:rPr>
          <w:rFonts w:ascii="Arial Unicode MS" w:eastAsia="Arial Unicode MS" w:hAnsi="Arial Unicode MS" w:cs="Arial Unicode MS"/>
        </w:rPr>
        <w:t>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Cat</w:t>
      </w:r>
      <w:r>
        <w:rPr>
          <w:rFonts w:ascii="Arial Unicode MS" w:eastAsia="Arial Unicode MS" w:hAnsi="Arial Unicode MS" w:cs="Arial Unicode MS"/>
        </w:rPr>
        <w:t>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Dog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실행하면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“</w:t>
      </w:r>
      <w:proofErr w:type="spellStart"/>
      <w:r>
        <w:rPr>
          <w:rFonts w:ascii="Arial Unicode MS" w:eastAsia="Arial Unicode MS" w:hAnsi="Arial Unicode MS" w:cs="Arial Unicode MS"/>
        </w:rPr>
        <w:t>야옹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과</w:t>
      </w:r>
      <w:proofErr w:type="spellEnd"/>
      <w:r>
        <w:rPr>
          <w:rFonts w:ascii="Arial Unicode MS" w:eastAsia="Arial Unicode MS" w:hAnsi="Arial Unicode MS" w:cs="Arial Unicode MS"/>
        </w:rPr>
        <w:t xml:space="preserve"> “</w:t>
      </w:r>
      <w:r>
        <w:rPr>
          <w:rFonts w:ascii="Arial Unicode MS" w:eastAsia="Arial Unicode MS" w:hAnsi="Arial Unicode MS" w:cs="Arial Unicode MS"/>
        </w:rPr>
        <w:t>멍</w:t>
      </w:r>
    </w:p>
    <w:p w:rsidR="00B00451" w:rsidRDefault="008E0702">
      <w:proofErr w:type="spellStart"/>
      <w:r>
        <w:rPr>
          <w:rFonts w:ascii="Arial Unicode MS" w:eastAsia="Arial Unicode MS" w:hAnsi="Arial Unicode MS" w:cs="Arial Unicode MS"/>
        </w:rPr>
        <w:t>멍</w:t>
      </w:r>
      <w:r>
        <w:rPr>
          <w:rFonts w:ascii="Arial Unicode MS" w:eastAsia="Arial Unicode MS" w:hAnsi="Arial Unicode MS" w:cs="Arial Unicode MS"/>
        </w:rPr>
        <w:t>”</w:t>
      </w:r>
      <w:r>
        <w:rPr>
          <w:rFonts w:ascii="Arial Unicode MS" w:eastAsia="Arial Unicode MS" w:hAnsi="Arial Unicode MS" w:cs="Arial Unicode MS"/>
        </w:rPr>
        <w:t>이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출력되도록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Cat</w:t>
      </w:r>
      <w:r>
        <w:rPr>
          <w:rFonts w:ascii="Arial Unicode MS" w:eastAsia="Arial Unicode MS" w:hAnsi="Arial Unicode MS" w:cs="Arial Unicode MS"/>
        </w:rPr>
        <w:t>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Dog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B00451"/>
    <w:p w:rsidR="00B00451" w:rsidRDefault="008E0702">
      <w:r>
        <w:rPr>
          <w:noProof/>
          <w:lang w:val="en-US"/>
        </w:rPr>
        <w:drawing>
          <wp:inline distT="114300" distB="114300" distL="114300" distR="114300">
            <wp:extent cx="6840000" cy="38354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83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451" w:rsidRDefault="00B00451"/>
    <w:p w:rsidR="00B00451" w:rsidRDefault="000611E5">
      <w:r w:rsidRPr="000611E5">
        <w:drawing>
          <wp:inline distT="0" distB="0" distL="0" distR="0" wp14:anchorId="399BE17F" wp14:editId="58E418C0">
            <wp:extent cx="3265714" cy="2506550"/>
            <wp:effectExtent l="0" t="0" r="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026" cy="25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1E5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-3150</wp:posOffset>
            </wp:positionH>
            <wp:positionV relativeFrom="paragraph">
              <wp:posOffset>1616</wp:posOffset>
            </wp:positionV>
            <wp:extent cx="3289465" cy="2553018"/>
            <wp:effectExtent l="0" t="0" r="6350" b="0"/>
            <wp:wrapThrough wrapText="bothSides">
              <wp:wrapPolygon edited="0">
                <wp:start x="0" y="0"/>
                <wp:lineTo x="0" y="21439"/>
                <wp:lineTo x="21517" y="21439"/>
                <wp:lineTo x="21517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465" cy="25530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11E5" w:rsidRDefault="000611E5"/>
    <w:p w:rsidR="000611E5" w:rsidRDefault="000611E5"/>
    <w:p w:rsidR="000611E5" w:rsidRDefault="000611E5"/>
    <w:p w:rsidR="000611E5" w:rsidRDefault="000611E5"/>
    <w:p w:rsidR="000611E5" w:rsidRDefault="000611E5"/>
    <w:p w:rsidR="000611E5" w:rsidRDefault="000611E5">
      <w:pPr>
        <w:rPr>
          <w:rFonts w:hint="eastAsia"/>
        </w:rPr>
      </w:pPr>
    </w:p>
    <w:p w:rsidR="00B00451" w:rsidRDefault="00B00451"/>
    <w:p w:rsidR="00B00451" w:rsidRDefault="008E0702">
      <w:r>
        <w:rPr>
          <w:rFonts w:ascii="Arial Unicode MS" w:eastAsia="Arial Unicode MS" w:hAnsi="Arial Unicode MS" w:cs="Arial Unicode MS"/>
        </w:rPr>
        <w:t xml:space="preserve">7. </w:t>
      </w:r>
      <w:proofErr w:type="spellStart"/>
      <w:r>
        <w:rPr>
          <w:rFonts w:ascii="Arial Unicode MS" w:eastAsia="Arial Unicode MS" w:hAnsi="Arial Unicode MS" w:cs="Arial Unicode MS"/>
        </w:rPr>
        <w:t>DaoExample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클래스의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main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메소드에서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dbWork</w:t>
      </w:r>
      <w:proofErr w:type="spellEnd"/>
      <w:r>
        <w:rPr>
          <w:rFonts w:ascii="Arial Unicode MS" w:eastAsia="Arial Unicode MS" w:hAnsi="Arial Unicode MS" w:cs="Arial Unicode MS"/>
        </w:rPr>
        <w:t xml:space="preserve">( ) </w:t>
      </w:r>
      <w:proofErr w:type="spellStart"/>
      <w:r>
        <w:rPr>
          <w:rFonts w:ascii="Arial Unicode MS" w:eastAsia="Arial Unicode MS" w:hAnsi="Arial Unicode MS" w:cs="Arial Unicode MS"/>
        </w:rPr>
        <w:t>메소드를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때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OracleDao</w:t>
      </w:r>
      <w:proofErr w:type="spellEnd"/>
    </w:p>
    <w:p w:rsidR="00B00451" w:rsidRDefault="008E0702">
      <w:r>
        <w:rPr>
          <w:rFonts w:ascii="Arial Unicode MS" w:eastAsia="Arial Unicode MS" w:hAnsi="Arial Unicode MS" w:cs="Arial Unicode MS"/>
        </w:rPr>
        <w:t>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MySqlDao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매개값으로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주고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호출했습니다</w:t>
      </w:r>
      <w:r>
        <w:rPr>
          <w:rFonts w:ascii="Arial Unicode MS" w:eastAsia="Arial Unicode MS" w:hAnsi="Arial Unicode MS" w:cs="Arial Unicode MS"/>
        </w:rPr>
        <w:t xml:space="preserve">. </w:t>
      </w:r>
      <w:proofErr w:type="spellStart"/>
      <w:r>
        <w:rPr>
          <w:rFonts w:ascii="Arial Unicode MS" w:eastAsia="Arial Unicode MS" w:hAnsi="Arial Unicode MS" w:cs="Arial Unicode MS"/>
        </w:rPr>
        <w:t>dbWork</w:t>
      </w:r>
      <w:proofErr w:type="spellEnd"/>
      <w:proofErr w:type="gramStart"/>
      <w:r>
        <w:rPr>
          <w:rFonts w:ascii="Arial Unicode MS" w:eastAsia="Arial Unicode MS" w:hAnsi="Arial Unicode MS" w:cs="Arial Unicode MS"/>
        </w:rPr>
        <w:t>( )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메소드는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객체를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모두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</w:t>
      </w:r>
    </w:p>
    <w:p w:rsidR="00B00451" w:rsidRDefault="008E0702">
      <w:proofErr w:type="spellStart"/>
      <w:r>
        <w:rPr>
          <w:rFonts w:ascii="Arial Unicode MS" w:eastAsia="Arial Unicode MS" w:hAnsi="Arial Unicode MS" w:cs="Arial Unicode MS"/>
        </w:rPr>
        <w:t>개값으로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받기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위해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DataAccessObject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타입의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매개변수를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가지고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있습니다</w:t>
      </w:r>
      <w:r>
        <w:rPr>
          <w:rFonts w:ascii="Arial Unicode MS" w:eastAsia="Arial Unicode MS" w:hAnsi="Arial Unicode MS" w:cs="Arial Unicode MS"/>
        </w:rPr>
        <w:t xml:space="preserve">. </w:t>
      </w:r>
      <w:r>
        <w:rPr>
          <w:rFonts w:ascii="Arial Unicode MS" w:eastAsia="Arial Unicode MS" w:hAnsi="Arial Unicode MS" w:cs="Arial Unicode MS"/>
        </w:rPr>
        <w:t>실행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결과를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보고</w:t>
      </w:r>
    </w:p>
    <w:p w:rsidR="00B00451" w:rsidRDefault="008E0702">
      <w:proofErr w:type="spellStart"/>
      <w:r>
        <w:rPr>
          <w:rFonts w:ascii="Arial Unicode MS" w:eastAsia="Arial Unicode MS" w:hAnsi="Arial Unicode MS" w:cs="Arial Unicode MS"/>
        </w:rPr>
        <w:t>DataAccessObject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인터페이스와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OracleDao</w:t>
      </w:r>
      <w:proofErr w:type="spellEnd"/>
      <w:r>
        <w:rPr>
          <w:rFonts w:ascii="Arial Unicode MS" w:eastAsia="Arial Unicode MS" w:hAnsi="Arial Unicode MS" w:cs="Arial Unicode MS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</w:rPr>
        <w:t>MySqlDao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구현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클래스를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각각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작성해보세요</w:t>
      </w:r>
      <w:r>
        <w:rPr>
          <w:rFonts w:ascii="Arial Unicode MS" w:eastAsia="Arial Unicode MS" w:hAnsi="Arial Unicode MS" w:cs="Arial Unicode MS"/>
        </w:rPr>
        <w:t>.</w:t>
      </w:r>
    </w:p>
    <w:p w:rsidR="00B00451" w:rsidRDefault="00B00451"/>
    <w:p w:rsidR="00B00451" w:rsidRDefault="008E0702">
      <w:r>
        <w:rPr>
          <w:noProof/>
          <w:lang w:val="en-US"/>
        </w:rPr>
        <w:drawing>
          <wp:inline distT="114300" distB="114300" distL="114300" distR="114300">
            <wp:extent cx="6840000" cy="33909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339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0451" w:rsidRDefault="00B00451"/>
    <w:p w:rsidR="00B00451" w:rsidRDefault="008E0702">
      <w:bookmarkStart w:id="0" w:name="_GoBack"/>
      <w:r>
        <w:rPr>
          <w:noProof/>
          <w:lang w:val="en-US"/>
        </w:rPr>
        <w:drawing>
          <wp:inline distT="114300" distB="114300" distL="114300" distR="114300">
            <wp:extent cx="6840000" cy="23495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0"/>
    </w:p>
    <w:p w:rsidR="00B00451" w:rsidRDefault="008E0702">
      <w:r w:rsidRPr="008E0702">
        <w:lastRenderedPageBreak/>
        <w:drawing>
          <wp:inline distT="0" distB="0" distL="0" distR="0" wp14:anchorId="495AEBE1" wp14:editId="45D3BD46">
            <wp:extent cx="6841490" cy="5240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p w:rsidR="00B00451" w:rsidRDefault="00B00451"/>
    <w:sectPr w:rsidR="00B00451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51"/>
    <w:rsid w:val="000611E5"/>
    <w:rsid w:val="008E0702"/>
    <w:rsid w:val="00B0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BFD9"/>
  <w15:docId w15:val="{63A351DE-B24D-4329-9463-AC0A2131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</cp:lastModifiedBy>
  <cp:revision>2</cp:revision>
  <dcterms:created xsi:type="dcterms:W3CDTF">2022-11-22T04:57:00Z</dcterms:created>
  <dcterms:modified xsi:type="dcterms:W3CDTF">2022-11-22T05:23:00Z</dcterms:modified>
</cp:coreProperties>
</file>