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FreshFind — ReadMe</w:t>
      </w:r>
    </w:p>
    <w:p>
      <w:pPr>
        <w:spacing w:after="200"/>
      </w:pPr>
      <w:r>
        <w:t xml:space="preserve">Built by Infinityx Technologies</w:t>
      </w:r>
    </w:p>
    <w:p>
      <w:pPr>
        <w:spacing w:after="400"/>
      </w:pPr>
      <w:r>
        <w:t xml:space="preserve">TechWiz7 · Web Innovation Unleashed · Version 1.0</w:t>
      </w:r>
    </w:p>
    <w:p>
      <w:pPr>
        <w:pStyle w:val="Heading1"/>
      </w:pPr>
      <w:r>
        <w:t xml:space="preserve">1. Project Overview</w:t>
      </w:r>
    </w:p>
    <w:p>
      <w:pPr>
        <w:spacing w:after="300"/>
      </w:pPr>
      <w:r>
        <w:t xml:space="preserve">FreshFind is a responsive, browser-based Single Page Application that helps residents discover nearby farmers markets, view schedules and typical produce, and get quick answers from a rule-based chatbot. The site uses no backend server, no database, and no live external AI service, in line with the project's Software Requirements Specification.</w:t>
      </w:r>
    </w:p>
    <w:p>
      <w:pPr>
        <w:pStyle w:val="Heading1"/>
      </w:pPr>
      <w:r>
        <w:t xml:space="preserve">2. Technology Stack</w:t>
      </w:r>
    </w:p>
    <w:p>
      <w:pPr>
        <w:pStyle w:val="ListParagraph"/>
        <w:numPr>
          <w:ilvl w:val="0"/>
          <w:numId w:val="2"/>
        </w:numPr>
      </w:pPr>
      <w:r>
        <w:t xml:space="preserve">HTML5, CSS3, JavaScript (ES6 modules) — no frontend framework</w:t>
      </w:r>
    </w:p>
    <w:p>
      <w:pPr>
        <w:pStyle w:val="ListParagraph"/>
        <w:numPr>
          <w:ilvl w:val="0"/>
          <w:numId w:val="2"/>
        </w:numPr>
      </w:pPr>
      <w:r>
        <w:t xml:space="preserve">Bootstrap-style responsive layout patterns implemented in custom CSS</w:t>
      </w:r>
    </w:p>
    <w:p>
      <w:pPr>
        <w:pStyle w:val="ListParagraph"/>
        <w:numPr>
          <w:ilvl w:val="0"/>
          <w:numId w:val="2"/>
        </w:numPr>
      </w:pPr>
      <w:r>
        <w:t xml:space="preserve">Google Fonts (Poppins, Inter) and Font Awesome icons via CDN</w:t>
      </w:r>
    </w:p>
    <w:p>
      <w:pPr>
        <w:pStyle w:val="ListParagraph"/>
        <w:numPr>
          <w:ilvl w:val="0"/>
          <w:numId w:val="2"/>
        </w:numPr>
      </w:pPr>
      <w:r>
        <w:t xml:space="preserve">Google Maps Embed API for market location display (no API key required)</w:t>
      </w:r>
    </w:p>
    <w:p>
      <w:pPr>
        <w:pStyle w:val="ListParagraph"/>
        <w:numPr>
          <w:ilvl w:val="0"/>
          <w:numId w:val="2"/>
        </w:numPr>
      </w:pPr>
      <w:r>
        <w:t xml:space="preserve">Browser Geolocation API for "near me" sorting</w:t>
      </w:r>
    </w:p>
    <w:p>
      <w:pPr>
        <w:pStyle w:val="ListParagraph"/>
        <w:numPr>
          <w:ilvl w:val="0"/>
          <w:numId w:val="2"/>
        </w:numPr>
      </w:pPr>
      <w:r>
        <w:t xml:space="preserve">JSON files as the sole data store (markets.json, produce.json, chatbot-responses.json)</w:t>
      </w:r>
    </w:p>
    <w:p>
      <w:pPr>
        <w:pStyle w:val="ListParagraph"/>
        <w:numPr>
          <w:ilvl w:val="0"/>
          <w:numId w:val="2"/>
        </w:numPr>
      </w:pPr>
      <w:r>
        <w:t xml:space="preserve">localStorage for bookmarks and visitor counter; sessionStorage for personal notes</w:t>
      </w:r>
    </w:p>
    <w:p>
      <w:pPr>
        <w:pStyle w:val="Heading1"/>
        <w:spacing w:before="300"/>
      </w:pPr>
      <w:r>
        <w:t xml:space="preserve">3. Assumptions Made</w:t>
      </w:r>
    </w:p>
    <w:p>
      <w:pPr>
        <w:pStyle w:val="ListParagraph"/>
        <w:numPr>
          <w:ilvl w:val="0"/>
          <w:numId w:val="2"/>
        </w:numPr>
      </w:pPr>
      <w:r>
        <w:t xml:space="preserve">Market and produce data is illustrative sample data created for demonstration purposes, not real, currently operating markets.</w:t>
      </w:r>
    </w:p>
    <w:p>
      <w:pPr>
        <w:pStyle w:val="ListParagraph"/>
        <w:numPr>
          <w:ilvl w:val="0"/>
          <w:numId w:val="2"/>
        </w:numPr>
      </w:pPr>
      <w:r>
        <w:t xml:space="preserve">The Login and Sign Up buttons are non-functional UI elements included for design completeness, as permitted by the SRS.</w:t>
      </w:r>
    </w:p>
    <w:p>
      <w:pPr>
        <w:pStyle w:val="ListParagraph"/>
        <w:numPr>
          <w:ilvl w:val="0"/>
          <w:numId w:val="2"/>
        </w:numPr>
      </w:pPr>
      <w:r>
        <w:t xml:space="preserve">The Contact Us form performs client-side validation only; no data is transmitted, stored, or emailed.</w:t>
      </w:r>
    </w:p>
    <w:p>
      <w:pPr>
        <w:pStyle w:val="ListParagraph"/>
        <w:numPr>
          <w:ilvl w:val="0"/>
          <w:numId w:val="2"/>
        </w:numPr>
      </w:pPr>
      <w:r>
        <w:t xml:space="preserve">The chatbot (FreshBot) answers using keyword matching against a fixed JSON dataset and does not connect to any live AI service.</w:t>
      </w:r>
    </w:p>
    <w:p>
      <w:pPr>
        <w:pStyle w:val="ListParagraph"/>
        <w:numPr>
          <w:ilvl w:val="0"/>
          <w:numId w:val="2"/>
        </w:numPr>
      </w:pPr>
      <w:r>
        <w:t xml:space="preserve">Bookmarks persist across sessions via localStorage; personal notes attached to bookmarks are intentionally session-only (sessionStorage) and clear when the browser tab is closed.</w:t>
      </w:r>
    </w:p>
    <w:p>
      <w:pPr>
        <w:pStyle w:val="ListParagraph"/>
        <w:numPr>
          <w:ilvl w:val="0"/>
          <w:numId w:val="2"/>
        </w:numPr>
      </w:pPr>
      <w:r>
        <w:t xml:space="preserve">The visitor counter is a simulated, client-side count stored in localStorage and is not a real server-side analytics figure.</w:t>
      </w:r>
    </w:p>
    <w:p>
      <w:pPr>
        <w:pStyle w:val="ListParagraph"/>
        <w:numPr>
          <w:ilvl w:val="0"/>
          <w:numId w:val="2"/>
        </w:numPr>
      </w:pPr>
      <w:r>
        <w:t xml:space="preserve">Geolocation-based "near me" sorting requires the user to grant browser location permission; if denied, the full unsorted market list is shown instead.</w:t>
      </w:r>
    </w:p>
    <w:p>
      <w:pPr>
        <w:pStyle w:val="ListParagraph"/>
        <w:numPr>
          <w:ilvl w:val="0"/>
          <w:numId w:val="2"/>
        </w:numPr>
      </w:pPr>
      <w:r>
        <w:t xml:space="preserve">The Google Maps Embed used on each Market Detail page does not require an API key; a future enhancement could add a multi-pin JavaScript Maps overview with a provisioned API key.</w:t>
      </w:r>
    </w:p>
    <w:p>
      <w:pPr>
        <w:pStyle w:val="ListParagraph"/>
        <w:numPr>
          <w:ilvl w:val="0"/>
          <w:numId w:val="2"/>
        </w:numPr>
      </w:pPr>
      <w:r>
        <w:t xml:space="preserve">All images used are placeholder/royalty-free stock photography and should be replaced with the team's own sourced or original images before final submission.</w:t>
      </w:r>
    </w:p>
    <w:p>
      <w:pPr>
        <w:pStyle w:val="Heading1"/>
        <w:spacing w:before="300"/>
      </w:pPr>
      <w:r>
        <w:t xml:space="preserve">4. How to Run the Project</w:t>
      </w:r>
    </w:p>
    <w:p>
      <w:pPr>
        <w:spacing w:before="150"/>
      </w:pPr>
      <w:r>
        <w:t xml:space="preserve">Option A — Open directly:</w:t>
      </w:r>
    </w:p>
    <w:p>
      <w:pPr>
        <w:pStyle w:val="ListParagraph"/>
        <w:numPr>
          <w:ilvl w:val="0"/>
          <w:numId w:val="2"/>
        </w:numPr>
      </w:pPr>
      <w:r>
        <w:t xml:space="preserve">Unzip the project folder and double-click index.html to open it in any modern browser (Chrome, Firefox, Edge, or Safari).</w:t>
      </w:r>
    </w:p>
    <w:p>
      <w:pPr>
        <w:spacing w:before="150"/>
      </w:pPr>
      <w:r>
        <w:t xml:space="preserve">Option B — Local server (recommended, avoids browser fetch() restrictions on local files):</w:t>
      </w:r>
    </w:p>
    <w:p>
      <w:pPr>
        <w:pStyle w:val="ListParagraph"/>
        <w:numPr>
          <w:ilvl w:val="0"/>
          <w:numId w:val="2"/>
        </w:numPr>
      </w:pPr>
      <w:r>
        <w:t xml:space="preserve">Open a terminal in the project folder and run: python -m http.server 8000</w:t>
      </w:r>
    </w:p>
    <w:p>
      <w:pPr>
        <w:pStyle w:val="ListParagraph"/>
        <w:numPr>
          <w:ilvl w:val="0"/>
          <w:numId w:val="2"/>
        </w:numPr>
      </w:pPr>
      <w:r>
        <w:t xml:space="preserve">Then open http://localhost:8000 in your browser.</w:t>
      </w:r>
    </w:p>
    <w:p>
      <w:pPr>
        <w:spacing w:after="300" w:before="150"/>
      </w:pPr>
      <w:r>
        <w:t xml:space="preserve">No installation, build step, npm packages, or environment variables are required — every dependency loads via CDN.</w:t>
      </w:r>
    </w:p>
    <w:p>
      <w:pPr>
        <w:pStyle w:val="Heading1"/>
      </w:pPr>
      <w:r>
        <w:t xml:space="preserve">5. Folder Structure</w:t>
      </w:r>
    </w:p>
    <w:p>
      <w:pPr>
        <w:pStyle w:val="ListParagraph"/>
        <w:numPr>
          <w:ilvl w:val="0"/>
          <w:numId w:val="2"/>
        </w:numPr>
      </w:pPr>
      <w:r>
        <w:t xml:space="preserve">index.html — main page markup for all sections/routes</w:t>
      </w:r>
    </w:p>
    <w:p>
      <w:pPr>
        <w:pStyle w:val="ListParagraph"/>
        <w:numPr>
          <w:ilvl w:val="0"/>
          <w:numId w:val="2"/>
        </w:numPr>
      </w:pPr>
      <w:r>
        <w:t xml:space="preserve">css/style.css — full stylesheet</w:t>
      </w:r>
    </w:p>
    <w:p>
      <w:pPr>
        <w:pStyle w:val="ListParagraph"/>
        <w:numPr>
          <w:ilvl w:val="0"/>
          <w:numId w:val="2"/>
        </w:numPr>
      </w:pPr>
      <w:r>
        <w:t xml:space="preserve">js/app.js — router, visitor counter, clock, geolocation, wiring</w:t>
      </w:r>
    </w:p>
    <w:p>
      <w:pPr>
        <w:pStyle w:val="ListParagraph"/>
        <w:numPr>
          <w:ilvl w:val="0"/>
          <w:numId w:val="2"/>
        </w:numPr>
      </w:pPr>
      <w:r>
        <w:t xml:space="preserve">js/market.js — market directory, filtering, sorting, detail view</w:t>
      </w:r>
    </w:p>
    <w:p>
      <w:pPr>
        <w:pStyle w:val="ListParagraph"/>
        <w:numPr>
          <w:ilvl w:val="0"/>
          <w:numId w:val="2"/>
        </w:numPr>
      </w:pPr>
      <w:r>
        <w:t xml:space="preserve">js/produce.js — produce guide rendering and filtering</w:t>
      </w:r>
    </w:p>
    <w:p>
      <w:pPr>
        <w:pStyle w:val="ListParagraph"/>
        <w:numPr>
          <w:ilvl w:val="0"/>
          <w:numId w:val="2"/>
        </w:numPr>
      </w:pPr>
      <w:r>
        <w:t xml:space="preserve">js/chatbot.js — rule-based chatbot logic</w:t>
      </w:r>
    </w:p>
    <w:p>
      <w:pPr>
        <w:pStyle w:val="ListParagraph"/>
        <w:numPr>
          <w:ilvl w:val="0"/>
          <w:numId w:val="2"/>
        </w:numPr>
      </w:pPr>
      <w:r>
        <w:t xml:space="preserve">js/bookmarks.js — bookmarking, notes, export</w:t>
      </w:r>
    </w:p>
    <w:p>
      <w:pPr>
        <w:pStyle w:val="ListParagraph"/>
        <w:numPr>
          <w:ilvl w:val="0"/>
          <w:numId w:val="2"/>
        </w:numPr>
      </w:pPr>
      <w:r>
        <w:t xml:space="preserve">data/markets.json, data/produce.json, data/chatbot-responses.json — all content data</w:t>
      </w:r>
    </w:p>
    <w:p>
      <w:pPr>
        <w:pStyle w:val="Heading1"/>
        <w:spacing w:before="300"/>
      </w:pPr>
      <w:r>
        <w:t xml:space="preserve">6. AI Tools Acknowledgement</w:t>
      </w:r>
    </w:p>
    <w:p>
      <w:r>
        <w:t xml:space="preserve">Claude (Anthropic) was used for UI/UX design ideation, layout mockups, and code scaffolding assistance during development. All generated code and content were reviewed, understood, and are able to be explained by the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2026-09-24T11:21:50.205Z</dcterms:created>
  <dcterms:modified xsi:type="dcterms:W3CDTF">2026-09-24T11:21:50.214Z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