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D2C7EB" w14:textId="77777777" w:rsidR="00894AD1" w:rsidRPr="007E3A3D" w:rsidRDefault="00894AD1" w:rsidP="00894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3A3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</w:p>
    <w:p w14:paraId="554C6653" w14:textId="77777777" w:rsidR="00894AD1" w:rsidRPr="007E3A3D" w:rsidRDefault="00894AD1" w:rsidP="00894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FE63FA" w14:textId="77777777" w:rsidR="00894AD1" w:rsidRPr="007E3A3D" w:rsidRDefault="00894AD1" w:rsidP="00894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3A3D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7E3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образования «БЕЛОРУССКИЙ ГОСУДАРСТВЕННЫЙ </w:t>
      </w:r>
    </w:p>
    <w:p w14:paraId="304E6841" w14:textId="77777777" w:rsidR="00894AD1" w:rsidRPr="007E3A3D" w:rsidRDefault="00894AD1" w:rsidP="00894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3A3D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ТЕХНОЛОГИЧЕСКИЙ УНИВЕРСИТЕТ»</w:t>
      </w:r>
    </w:p>
    <w:p w14:paraId="4B0257F6" w14:textId="77777777" w:rsidR="00894AD1" w:rsidRDefault="00894AD1" w:rsidP="00894AD1">
      <w:pPr>
        <w:pStyle w:val="a4"/>
        <w:spacing w:before="2760" w:beforeAutospacing="0" w:after="0" w:afterAutospacing="0" w:line="360" w:lineRule="auto"/>
        <w:jc w:val="center"/>
        <w:rPr>
          <w:b/>
          <w:sz w:val="28"/>
          <w:szCs w:val="28"/>
        </w:rPr>
      </w:pPr>
      <w:r w:rsidRPr="00BD601C">
        <w:rPr>
          <w:b/>
          <w:sz w:val="28"/>
          <w:szCs w:val="28"/>
        </w:rPr>
        <w:t>Проектирование информационных систем</w:t>
      </w:r>
    </w:p>
    <w:p w14:paraId="33F543BF" w14:textId="77777777" w:rsidR="00894AD1" w:rsidRPr="00943B09" w:rsidRDefault="00894AD1" w:rsidP="00894AD1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943B09">
        <w:rPr>
          <w:b/>
          <w:bCs/>
          <w:sz w:val="28"/>
          <w:szCs w:val="28"/>
        </w:rPr>
        <w:t>Тема:</w:t>
      </w:r>
      <w:r w:rsidRPr="00943B09">
        <w:rPr>
          <w:sz w:val="28"/>
          <w:szCs w:val="28"/>
        </w:rPr>
        <w:t xml:space="preserve"> «ПОСТРОЕНИЕ ФУНКЦИОНАЛЬНОЙ МОДЕЛИ IDEF0» </w:t>
      </w:r>
    </w:p>
    <w:p w14:paraId="6334C5E2" w14:textId="77777777" w:rsidR="00894AD1" w:rsidRPr="00943B09" w:rsidRDefault="00894AD1" w:rsidP="00894AD1">
      <w:pPr>
        <w:pStyle w:val="a4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  <w:r w:rsidRPr="00943B09">
        <w:rPr>
          <w:b/>
          <w:bCs/>
          <w:sz w:val="28"/>
          <w:szCs w:val="28"/>
        </w:rPr>
        <w:t>Цель:</w:t>
      </w:r>
      <w:r w:rsidRPr="00943B09">
        <w:rPr>
          <w:sz w:val="28"/>
          <w:szCs w:val="28"/>
        </w:rPr>
        <w:t xml:space="preserve"> Изучение основ методологии структурного моделирования IDEF. Ознакомление с функциональным моделированием на основе методологии IDEF0, получение навыков по применению IDEF0 для построения функциональных моделей на основании требований к информационной системе.</w:t>
      </w:r>
    </w:p>
    <w:p w14:paraId="7A986496" w14:textId="7C9C9985" w:rsidR="00894AD1" w:rsidRPr="00943B09" w:rsidRDefault="00894AD1" w:rsidP="00894AD1">
      <w:pPr>
        <w:pStyle w:val="a4"/>
        <w:spacing w:before="960" w:beforeAutospacing="0" w:after="0" w:afterAutospacing="0"/>
        <w:ind w:left="720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</w:t>
      </w:r>
      <w:r w:rsidR="00BB4881">
        <w:rPr>
          <w:color w:val="000000"/>
          <w:sz w:val="28"/>
          <w:szCs w:val="28"/>
        </w:rPr>
        <w:t>а</w:t>
      </w:r>
      <w:r w:rsidRPr="00943B09">
        <w:rPr>
          <w:color w:val="000000"/>
          <w:sz w:val="28"/>
          <w:szCs w:val="28"/>
        </w:rPr>
        <w:t>:</w:t>
      </w:r>
    </w:p>
    <w:p w14:paraId="4357C780" w14:textId="748AF4AE" w:rsidR="00894AD1" w:rsidRDefault="00BB4881" w:rsidP="00894AD1">
      <w:pPr>
        <w:pStyle w:val="a4"/>
        <w:spacing w:before="0" w:beforeAutospacing="0" w:after="0" w:afterAutospacing="0"/>
        <w:ind w:left="5040"/>
        <w:jc w:val="righ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Коржова</w:t>
      </w:r>
      <w:proofErr w:type="spellEnd"/>
      <w:r>
        <w:rPr>
          <w:color w:val="000000"/>
          <w:sz w:val="28"/>
          <w:szCs w:val="28"/>
        </w:rPr>
        <w:t xml:space="preserve"> Валерия Сергеевна</w:t>
      </w:r>
      <w:r w:rsidR="00894AD1">
        <w:rPr>
          <w:color w:val="000000"/>
          <w:sz w:val="28"/>
          <w:szCs w:val="28"/>
        </w:rPr>
        <w:t>,</w:t>
      </w:r>
    </w:p>
    <w:p w14:paraId="198D60D4" w14:textId="15214E14" w:rsidR="00894AD1" w:rsidRPr="00943B09" w:rsidRDefault="00894AD1" w:rsidP="00894AD1">
      <w:pPr>
        <w:pStyle w:val="a4"/>
        <w:spacing w:before="0" w:beforeAutospacing="0" w:after="0" w:afterAutospacing="0"/>
        <w:ind w:left="504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 курс 4 группа</w:t>
      </w:r>
    </w:p>
    <w:p w14:paraId="5FC86AFF" w14:textId="77777777" w:rsidR="00894AD1" w:rsidRPr="00943B09" w:rsidRDefault="00894AD1" w:rsidP="00894AD1">
      <w:pPr>
        <w:pStyle w:val="a4"/>
        <w:spacing w:before="0" w:beforeAutospacing="0" w:after="0" w:afterAutospacing="0"/>
        <w:ind w:left="5760"/>
        <w:rPr>
          <w:color w:val="000000"/>
          <w:sz w:val="28"/>
          <w:szCs w:val="28"/>
        </w:rPr>
      </w:pPr>
    </w:p>
    <w:p w14:paraId="26BDAB81" w14:textId="77777777" w:rsidR="00894AD1" w:rsidRDefault="00894AD1" w:rsidP="00894AD1">
      <w:pPr>
        <w:pStyle w:val="a4"/>
        <w:spacing w:before="840" w:beforeAutospacing="0" w:after="0" w:afterAutospacing="0"/>
        <w:jc w:val="center"/>
        <w:rPr>
          <w:color w:val="000000"/>
          <w:sz w:val="28"/>
          <w:szCs w:val="28"/>
        </w:rPr>
      </w:pPr>
    </w:p>
    <w:p w14:paraId="556938CC" w14:textId="77777777" w:rsidR="00894AD1" w:rsidRDefault="00894AD1" w:rsidP="00894AD1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0B4C825" w14:textId="77777777" w:rsidR="00894AD1" w:rsidRDefault="00894AD1" w:rsidP="00894AD1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26F0BB4" w14:textId="77777777" w:rsidR="00894AD1" w:rsidRDefault="00894AD1" w:rsidP="00894AD1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920F78C" w14:textId="77777777" w:rsidR="00894AD1" w:rsidRDefault="00894AD1" w:rsidP="00894AD1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0C572C6" w14:textId="77777777" w:rsidR="00894AD1" w:rsidRDefault="00894AD1" w:rsidP="00894AD1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1D1099E" w14:textId="77777777" w:rsidR="00894AD1" w:rsidRDefault="00894AD1" w:rsidP="00894AD1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B6ADD9F" w14:textId="77777777" w:rsidR="00894AD1" w:rsidRDefault="00894AD1" w:rsidP="00894AD1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DC4F3D4" w14:textId="77777777" w:rsidR="00894AD1" w:rsidRDefault="00894AD1" w:rsidP="00894AD1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7CAE867" w14:textId="77777777" w:rsidR="00894AD1" w:rsidRDefault="00894AD1" w:rsidP="00894AD1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E428FD5" w14:textId="77777777" w:rsidR="00894AD1" w:rsidRDefault="00894AD1" w:rsidP="00894AD1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A94C51A" w14:textId="77777777" w:rsidR="00894AD1" w:rsidRDefault="00894AD1" w:rsidP="00894AD1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85A77C5" w14:textId="77777777" w:rsidR="00894AD1" w:rsidRDefault="00894AD1" w:rsidP="00894AD1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1B1AE09" w14:textId="77777777" w:rsidR="00894AD1" w:rsidRDefault="00894AD1" w:rsidP="00894AD1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86E7792" w14:textId="7B9A925B" w:rsidR="00894AD1" w:rsidRPr="00BB4881" w:rsidRDefault="00894AD1" w:rsidP="00894AD1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Минск 202</w:t>
      </w:r>
      <w:r w:rsidRPr="00BB4881">
        <w:rPr>
          <w:color w:val="000000"/>
          <w:sz w:val="28"/>
          <w:szCs w:val="28"/>
        </w:rPr>
        <w:t>3</w:t>
      </w:r>
    </w:p>
    <w:p w14:paraId="50EDEFE2" w14:textId="77777777" w:rsidR="00894AD1" w:rsidRDefault="00894AD1" w:rsidP="00894A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E421B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Отчет</w:t>
      </w:r>
    </w:p>
    <w:p w14:paraId="531894C1" w14:textId="77777777" w:rsidR="00894AD1" w:rsidRPr="00A57D64" w:rsidRDefault="00894AD1" w:rsidP="00894AD1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7D64">
        <w:rPr>
          <w:rFonts w:ascii="Times New Roman" w:hAnsi="Times New Roman" w:cs="Times New Roman"/>
          <w:b/>
          <w:bCs/>
          <w:sz w:val="28"/>
          <w:szCs w:val="28"/>
        </w:rPr>
        <w:t>В чем основная сущность структурного подхода?</w:t>
      </w:r>
    </w:p>
    <w:p w14:paraId="710FA047" w14:textId="77777777" w:rsidR="00894AD1" w:rsidRDefault="00894AD1" w:rsidP="00894AD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5E4F">
        <w:rPr>
          <w:rFonts w:ascii="Times New Roman" w:hAnsi="Times New Roman" w:cs="Times New Roman"/>
          <w:sz w:val="28"/>
          <w:szCs w:val="28"/>
        </w:rPr>
        <w:t>Сущность структурного подхода к разработке ИС заключается в ее декомпозиции (разбиении) на автоматизируемые функции: система разбивается на функциональные подсистемы, которые в свою очередь делятся на подфункции, подразделяемые на задачи и так далее.</w:t>
      </w:r>
    </w:p>
    <w:p w14:paraId="7F84C0C5" w14:textId="77777777" w:rsidR="00894AD1" w:rsidRDefault="00894AD1" w:rsidP="00894AD1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5E4F">
        <w:rPr>
          <w:rFonts w:ascii="Times New Roman" w:hAnsi="Times New Roman" w:cs="Times New Roman"/>
          <w:b/>
          <w:bCs/>
          <w:sz w:val="28"/>
          <w:szCs w:val="28"/>
        </w:rPr>
        <w:t>Дайте расшифровку терминам DFD, IDEF и SADT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2E444DF" w14:textId="77777777" w:rsidR="00894AD1" w:rsidRDefault="00894AD1" w:rsidP="00894AD1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00D1">
        <w:rPr>
          <w:rFonts w:ascii="Times New Roman" w:hAnsi="Times New Roman" w:cs="Times New Roman"/>
          <w:b/>
          <w:bCs/>
          <w:sz w:val="28"/>
          <w:szCs w:val="28"/>
        </w:rPr>
        <w:t xml:space="preserve">DFD </w:t>
      </w:r>
      <w:r w:rsidRPr="003400D1">
        <w:rPr>
          <w:rFonts w:ascii="Times New Roman" w:hAnsi="Times New Roman" w:cs="Times New Roman"/>
          <w:sz w:val="28"/>
          <w:szCs w:val="28"/>
        </w:rPr>
        <w:t xml:space="preserve">(от англ. </w:t>
      </w:r>
      <w:proofErr w:type="spellStart"/>
      <w:r w:rsidRPr="003400D1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340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0D1">
        <w:rPr>
          <w:rFonts w:ascii="Times New Roman" w:hAnsi="Times New Roman" w:cs="Times New Roman"/>
          <w:sz w:val="28"/>
          <w:szCs w:val="28"/>
        </w:rPr>
        <w:t>flow</w:t>
      </w:r>
      <w:proofErr w:type="spellEnd"/>
      <w:r w:rsidRPr="00340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0D1">
        <w:rPr>
          <w:rFonts w:ascii="Times New Roman" w:hAnsi="Times New Roman" w:cs="Times New Roman"/>
          <w:sz w:val="28"/>
          <w:szCs w:val="28"/>
        </w:rPr>
        <w:t>diagrams</w:t>
      </w:r>
      <w:proofErr w:type="spellEnd"/>
      <w:r w:rsidRPr="003400D1">
        <w:rPr>
          <w:rFonts w:ascii="Times New Roman" w:hAnsi="Times New Roman" w:cs="Times New Roman"/>
          <w:sz w:val="28"/>
          <w:szCs w:val="28"/>
        </w:rPr>
        <w:t xml:space="preserve"> — диаграммы потоков данных)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400D1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3400D1">
        <w:rPr>
          <w:rFonts w:ascii="Times New Roman" w:hAnsi="Times New Roman" w:cs="Times New Roman"/>
          <w:sz w:val="28"/>
          <w:szCs w:val="28"/>
        </w:rPr>
        <w:t>это нотация, предназначенная для моделирования информационный систем с точки зрения хранения, обработки и передачи данных.</w:t>
      </w:r>
    </w:p>
    <w:p w14:paraId="2A32E9DE" w14:textId="77777777" w:rsidR="00894AD1" w:rsidRDefault="00894AD1" w:rsidP="00894AD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5E4F">
        <w:rPr>
          <w:rFonts w:ascii="Times New Roman" w:hAnsi="Times New Roman" w:cs="Times New Roman"/>
          <w:b/>
          <w:bCs/>
          <w:sz w:val="28"/>
          <w:szCs w:val="28"/>
        </w:rPr>
        <w:t>IDEF</w:t>
      </w:r>
      <w:r w:rsidRPr="00A75E4F">
        <w:rPr>
          <w:rFonts w:ascii="Times New Roman" w:hAnsi="Times New Roman" w:cs="Times New Roman"/>
          <w:sz w:val="28"/>
          <w:szCs w:val="28"/>
        </w:rPr>
        <w:t xml:space="preserve"> (I-CAM </w:t>
      </w:r>
      <w:proofErr w:type="spellStart"/>
      <w:r w:rsidRPr="00A75E4F">
        <w:rPr>
          <w:rFonts w:ascii="Times New Roman" w:hAnsi="Times New Roman" w:cs="Times New Roman"/>
          <w:sz w:val="28"/>
          <w:szCs w:val="28"/>
        </w:rPr>
        <w:t>DEFinition</w:t>
      </w:r>
      <w:proofErr w:type="spellEnd"/>
      <w:r w:rsidRPr="00A75E4F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A75E4F">
        <w:rPr>
          <w:rFonts w:ascii="Times New Roman" w:hAnsi="Times New Roman" w:cs="Times New Roman"/>
          <w:sz w:val="28"/>
          <w:szCs w:val="28"/>
        </w:rPr>
        <w:t>Integrated</w:t>
      </w:r>
      <w:proofErr w:type="spellEnd"/>
      <w:r w:rsidRPr="00A75E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E4F">
        <w:rPr>
          <w:rFonts w:ascii="Times New Roman" w:hAnsi="Times New Roman" w:cs="Times New Roman"/>
          <w:sz w:val="28"/>
          <w:szCs w:val="28"/>
        </w:rPr>
        <w:t>DEFinition</w:t>
      </w:r>
      <w:proofErr w:type="spellEnd"/>
      <w:r w:rsidRPr="00A75E4F">
        <w:rPr>
          <w:rFonts w:ascii="Times New Roman" w:hAnsi="Times New Roman" w:cs="Times New Roman"/>
          <w:sz w:val="28"/>
          <w:szCs w:val="28"/>
        </w:rPr>
        <w:t>) — методологии семейства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ICAM</w:t>
      </w:r>
      <w:r w:rsidRPr="00A75E4F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A75E4F">
        <w:rPr>
          <w:rFonts w:ascii="Times New Roman" w:hAnsi="Times New Roman" w:cs="Times New Roman"/>
          <w:sz w:val="28"/>
          <w:szCs w:val="28"/>
        </w:rPr>
        <w:t>Integrated</w:t>
      </w:r>
      <w:proofErr w:type="spellEnd"/>
      <w:r w:rsidRPr="00A75E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E4F">
        <w:rPr>
          <w:rFonts w:ascii="Times New Roman" w:hAnsi="Times New Roman" w:cs="Times New Roman"/>
          <w:sz w:val="28"/>
          <w:szCs w:val="28"/>
        </w:rPr>
        <w:t>Computer-Aided</w:t>
      </w:r>
      <w:proofErr w:type="spellEnd"/>
      <w:r w:rsidRPr="00A75E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E4F">
        <w:rPr>
          <w:rFonts w:ascii="Times New Roman" w:hAnsi="Times New Roman" w:cs="Times New Roman"/>
          <w:sz w:val="28"/>
          <w:szCs w:val="28"/>
        </w:rPr>
        <w:t>Manufacturing</w:t>
      </w:r>
      <w:proofErr w:type="spellEnd"/>
      <w:r w:rsidRPr="00A75E4F">
        <w:rPr>
          <w:rFonts w:ascii="Times New Roman" w:hAnsi="Times New Roman" w:cs="Times New Roman"/>
          <w:sz w:val="28"/>
          <w:szCs w:val="28"/>
        </w:rPr>
        <w:t xml:space="preserve">) для решения задач </w:t>
      </w:r>
      <w:r>
        <w:rPr>
          <w:rFonts w:ascii="Times New Roman" w:hAnsi="Times New Roman" w:cs="Times New Roman"/>
          <w:sz w:val="28"/>
          <w:szCs w:val="28"/>
        </w:rPr>
        <w:t>моделирования сложных систем</w:t>
      </w:r>
      <w:r w:rsidRPr="00A75E4F">
        <w:rPr>
          <w:rFonts w:ascii="Times New Roman" w:hAnsi="Times New Roman" w:cs="Times New Roman"/>
          <w:sz w:val="28"/>
          <w:szCs w:val="28"/>
        </w:rPr>
        <w:t xml:space="preserve"> позволяют отображать и анализировать модели деятельности широкого спектра сложных систем в различных разрезах.</w:t>
      </w:r>
    </w:p>
    <w:p w14:paraId="7E42AEBB" w14:textId="77777777" w:rsidR="00894AD1" w:rsidRDefault="00894AD1" w:rsidP="00894AD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sadt_structured_analysis_and_design_tech"/>
      <w:r w:rsidRPr="00B36F7C">
        <w:rPr>
          <w:rFonts w:ascii="Times New Roman" w:hAnsi="Times New Roman" w:cs="Times New Roman"/>
          <w:b/>
          <w:bCs/>
          <w:sz w:val="28"/>
          <w:szCs w:val="28"/>
        </w:rPr>
        <w:t xml:space="preserve">SADT </w:t>
      </w:r>
      <w:r w:rsidRPr="00B36F7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36F7C">
        <w:rPr>
          <w:rFonts w:ascii="Times New Roman" w:hAnsi="Times New Roman" w:cs="Times New Roman"/>
          <w:sz w:val="28"/>
          <w:szCs w:val="28"/>
        </w:rPr>
        <w:t>Structured</w:t>
      </w:r>
      <w:proofErr w:type="spellEnd"/>
      <w:r w:rsidRPr="00B36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F7C">
        <w:rPr>
          <w:rFonts w:ascii="Times New Roman" w:hAnsi="Times New Roman" w:cs="Times New Roman"/>
          <w:sz w:val="28"/>
          <w:szCs w:val="28"/>
        </w:rPr>
        <w:t>Analysis</w:t>
      </w:r>
      <w:proofErr w:type="spellEnd"/>
      <w:r w:rsidRPr="00B36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F7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B36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F7C">
        <w:rPr>
          <w:rFonts w:ascii="Times New Roman" w:hAnsi="Times New Roman" w:cs="Times New Roman"/>
          <w:sz w:val="28"/>
          <w:szCs w:val="28"/>
        </w:rPr>
        <w:t>Design</w:t>
      </w:r>
      <w:proofErr w:type="spellEnd"/>
      <w:r w:rsidRPr="00B36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F7C">
        <w:rPr>
          <w:rFonts w:ascii="Times New Roman" w:hAnsi="Times New Roman" w:cs="Times New Roman"/>
          <w:sz w:val="28"/>
          <w:szCs w:val="28"/>
        </w:rPr>
        <w:t>Technique</w:t>
      </w:r>
      <w:proofErr w:type="spellEnd"/>
      <w:r w:rsidRPr="00B36F7C">
        <w:rPr>
          <w:rFonts w:ascii="Times New Roman" w:hAnsi="Times New Roman" w:cs="Times New Roman"/>
          <w:sz w:val="28"/>
          <w:szCs w:val="28"/>
        </w:rPr>
        <w:t>)</w:t>
      </w:r>
      <w:bookmarkEnd w:id="0"/>
      <w:r w:rsidRPr="00B36F7C">
        <w:rPr>
          <w:rFonts w:ascii="Times New Roman" w:hAnsi="Times New Roman" w:cs="Times New Roman"/>
          <w:sz w:val="28"/>
          <w:szCs w:val="28"/>
        </w:rPr>
        <w:t xml:space="preserve"> – это методология структурного анализа и проектирования. Эта методология разработана для описания и понимания функционирования искусственных систем. Основные элементы SADT-модели: блоки, обозначающие функции, и стрелки (дуги), обозначающие объекты (входы и выходы функций).</w:t>
      </w:r>
    </w:p>
    <w:p w14:paraId="5F3627E7" w14:textId="77777777" w:rsidR="00894AD1" w:rsidRDefault="00894AD1" w:rsidP="00894AD1">
      <w:pPr>
        <w:pStyle w:val="a3"/>
        <w:numPr>
          <w:ilvl w:val="0"/>
          <w:numId w:val="1"/>
        </w:numPr>
        <w:spacing w:before="160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2982">
        <w:rPr>
          <w:rFonts w:ascii="Times New Roman" w:hAnsi="Times New Roman" w:cs="Times New Roman"/>
          <w:b/>
          <w:bCs/>
          <w:sz w:val="28"/>
          <w:szCs w:val="28"/>
        </w:rPr>
        <w:t>Какие модели строятся с помощью IDEF методологий?</w:t>
      </w:r>
    </w:p>
    <w:p w14:paraId="3BA5BF61" w14:textId="77777777" w:rsidR="00894AD1" w:rsidRPr="00DD5A0F" w:rsidRDefault="00894AD1" w:rsidP="00894AD1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DD5A0F">
        <w:rPr>
          <w:rFonts w:ascii="Times New Roman" w:hAnsi="Times New Roman" w:cs="Times New Roman"/>
          <w:sz w:val="28"/>
          <w:szCs w:val="28"/>
        </w:rPr>
        <w:t>одель окружения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D5A0F">
        <w:rPr>
          <w:rFonts w:ascii="Times New Roman" w:hAnsi="Times New Roman" w:cs="Times New Roman"/>
          <w:sz w:val="28"/>
          <w:szCs w:val="28"/>
        </w:rPr>
        <w:t xml:space="preserve">функциональная модель </w:t>
      </w:r>
    </w:p>
    <w:p w14:paraId="60ABCCBF" w14:textId="77777777" w:rsidR="00894AD1" w:rsidRPr="00563482" w:rsidRDefault="00894AD1" w:rsidP="00894AD1">
      <w:pPr>
        <w:pStyle w:val="a3"/>
        <w:numPr>
          <w:ilvl w:val="0"/>
          <w:numId w:val="1"/>
        </w:numPr>
        <w:spacing w:before="160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482">
        <w:rPr>
          <w:rFonts w:ascii="Times New Roman" w:hAnsi="Times New Roman" w:cs="Times New Roman"/>
          <w:b/>
          <w:bCs/>
          <w:sz w:val="28"/>
          <w:szCs w:val="28"/>
        </w:rPr>
        <w:t>Укажите базовые принципы моделирования в IDEF0</w:t>
      </w:r>
    </w:p>
    <w:p w14:paraId="39DA936E" w14:textId="77777777" w:rsidR="00894AD1" w:rsidRPr="00563482" w:rsidRDefault="00894AD1" w:rsidP="00894AD1">
      <w:pPr>
        <w:spacing w:before="255" w:after="0" w:line="31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563482">
        <w:rPr>
          <w:rFonts w:ascii="Times New Roman" w:eastAsia="Times New Roman" w:hAnsi="Times New Roman" w:cs="Times New Roman"/>
          <w:color w:val="000000"/>
          <w:sz w:val="29"/>
          <w:szCs w:val="29"/>
        </w:rPr>
        <w:t>IDEF0 основана на трех базовых принципах моделирования [4]:</w:t>
      </w:r>
    </w:p>
    <w:p w14:paraId="1156A6D9" w14:textId="77777777" w:rsidR="00894AD1" w:rsidRPr="00563482" w:rsidRDefault="00894AD1" w:rsidP="00894AD1">
      <w:pPr>
        <w:pStyle w:val="a3"/>
        <w:numPr>
          <w:ilvl w:val="0"/>
          <w:numId w:val="2"/>
        </w:numPr>
        <w:spacing w:before="30" w:after="0" w:line="315" w:lineRule="atLeas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563482">
        <w:rPr>
          <w:rFonts w:ascii="Times New Roman" w:eastAsia="Times New Roman" w:hAnsi="Times New Roman" w:cs="Times New Roman"/>
          <w:color w:val="000000"/>
          <w:sz w:val="29"/>
          <w:szCs w:val="29"/>
        </w:rPr>
        <w:t>принципе функциональной декомпозиции;</w:t>
      </w:r>
    </w:p>
    <w:p w14:paraId="444B9C09" w14:textId="77777777" w:rsidR="00894AD1" w:rsidRPr="00563482" w:rsidRDefault="00894AD1" w:rsidP="00894AD1">
      <w:pPr>
        <w:pStyle w:val="a3"/>
        <w:numPr>
          <w:ilvl w:val="0"/>
          <w:numId w:val="2"/>
        </w:numPr>
        <w:spacing w:before="30" w:after="0" w:line="315" w:lineRule="atLeas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563482">
        <w:rPr>
          <w:rFonts w:ascii="Times New Roman" w:eastAsia="Times New Roman" w:hAnsi="Times New Roman" w:cs="Times New Roman"/>
          <w:color w:val="000000"/>
          <w:sz w:val="29"/>
          <w:szCs w:val="29"/>
        </w:rPr>
        <w:t>принципе ограничения сложности;</w:t>
      </w:r>
    </w:p>
    <w:p w14:paraId="23ADF0DE" w14:textId="77777777" w:rsidR="00894AD1" w:rsidRPr="00563482" w:rsidRDefault="00894AD1" w:rsidP="00894AD1">
      <w:pPr>
        <w:pStyle w:val="a3"/>
        <w:numPr>
          <w:ilvl w:val="0"/>
          <w:numId w:val="2"/>
        </w:numPr>
        <w:spacing w:before="30" w:after="0" w:line="315" w:lineRule="atLeas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563482">
        <w:rPr>
          <w:rFonts w:ascii="Times New Roman" w:eastAsia="Times New Roman" w:hAnsi="Times New Roman" w:cs="Times New Roman"/>
          <w:color w:val="000000"/>
          <w:sz w:val="29"/>
          <w:szCs w:val="29"/>
        </w:rPr>
        <w:t>принципе контекста.</w:t>
      </w:r>
    </w:p>
    <w:p w14:paraId="62FE4831" w14:textId="77777777" w:rsidR="00894AD1" w:rsidRDefault="00894AD1" w:rsidP="00894AD1">
      <w:pPr>
        <w:spacing w:after="0" w:line="345" w:lineRule="atLeast"/>
        <w:ind w:firstLine="709"/>
        <w:jc w:val="both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</w:pPr>
      <w:r w:rsidRPr="0056348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Функциональная декомпозиция </w:t>
      </w:r>
      <w:r w:rsidRPr="00563482">
        <w:rPr>
          <w:rFonts w:ascii="Times New Roman" w:eastAsia="Times New Roman" w:hAnsi="Times New Roman" w:cs="Times New Roman"/>
          <w:color w:val="000000"/>
          <w:sz w:val="27"/>
          <w:szCs w:val="27"/>
        </w:rPr>
        <w:t>представляет собой разбиение действий, операций, функций предметной области на более простые действия, операции, функции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В </w:t>
      </w:r>
      <w:r w:rsidRPr="00563482">
        <w:rPr>
          <w:rFonts w:ascii="Times New Roman" w:eastAsia="Times New Roman" w:hAnsi="Times New Roman" w:cs="Times New Roman"/>
          <w:color w:val="000000"/>
          <w:sz w:val="27"/>
          <w:szCs w:val="27"/>
        </w:rPr>
        <w:t>результате сложная бизнес-функция представляется совокупностью более простых функций, которые в свою очередь также могут быть декомпозированы на более простые функции.</w:t>
      </w: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</w:p>
    <w:p w14:paraId="50246DF2" w14:textId="77777777" w:rsidR="00894AD1" w:rsidRDefault="00894AD1" w:rsidP="00894AD1">
      <w:pPr>
        <w:spacing w:after="0" w:line="345" w:lineRule="atLeast"/>
        <w:ind w:firstLine="709"/>
        <w:jc w:val="both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</w:pPr>
      <w:r w:rsidRPr="0056348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Принцип</w:t>
      </w: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r w:rsidRPr="0056348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ограничения</w:t>
      </w: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r w:rsidRPr="0056348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сложности</w:t>
      </w: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r w:rsidRPr="00563482">
        <w:rPr>
          <w:rFonts w:ascii="Times New Roman" w:eastAsia="Times New Roman" w:hAnsi="Times New Roman" w:cs="Times New Roman"/>
          <w:color w:val="000000"/>
          <w:sz w:val="27"/>
          <w:szCs w:val="27"/>
        </w:rPr>
        <w:t>обеспечивает понятность и удобочитаемость IDEF0-диаграмм. Он заключается в том, что количество блоков на диаграмме должно быть не менее трех и не более шести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56348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(в </w:t>
      </w:r>
      <w:proofErr w:type="spellStart"/>
      <w:r w:rsidRPr="00563482">
        <w:rPr>
          <w:rFonts w:ascii="Times New Roman" w:eastAsia="Times New Roman" w:hAnsi="Times New Roman" w:cs="Times New Roman"/>
          <w:color w:val="000000"/>
          <w:sz w:val="27"/>
          <w:szCs w:val="27"/>
        </w:rPr>
        <w:t>BPwin</w:t>
      </w:r>
      <w:proofErr w:type="spellEnd"/>
      <w:r w:rsidRPr="0056348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допускается от двух до восьми).</w:t>
      </w:r>
    </w:p>
    <w:p w14:paraId="209AB734" w14:textId="77777777" w:rsidR="00894AD1" w:rsidRDefault="00894AD1" w:rsidP="00894AD1">
      <w:pPr>
        <w:spacing w:after="0" w:line="34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6348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Принцип контекстной диаграммы</w:t>
      </w: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r w:rsidRPr="00563482">
        <w:rPr>
          <w:rFonts w:ascii="Times New Roman" w:eastAsia="Times New Roman" w:hAnsi="Times New Roman" w:cs="Times New Roman"/>
          <w:color w:val="000000"/>
          <w:sz w:val="27"/>
          <w:szCs w:val="27"/>
        </w:rPr>
        <w:t>заключается в том, что моделирование предметной области начинается с построения контекстной диаграммы. На этой диаграмме изображается один блок, представляющий собой главную функцию моделируемой системы и определяющий границы системы.</w:t>
      </w:r>
    </w:p>
    <w:p w14:paraId="6A731B02" w14:textId="77777777" w:rsidR="00894AD1" w:rsidRDefault="00894AD1" w:rsidP="00894AD1">
      <w:pPr>
        <w:pStyle w:val="a3"/>
        <w:numPr>
          <w:ilvl w:val="0"/>
          <w:numId w:val="1"/>
        </w:numPr>
        <w:spacing w:before="160" w:line="345" w:lineRule="atLeast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7061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 каких случаях целесообразно применять построение модели “как есть”, а в каких “как будет”?</w:t>
      </w:r>
    </w:p>
    <w:p w14:paraId="5CE002C0" w14:textId="77777777" w:rsidR="00894AD1" w:rsidRPr="007061A3" w:rsidRDefault="00894AD1" w:rsidP="00894AD1">
      <w:pPr>
        <w:spacing w:after="0" w:line="34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061A3">
        <w:rPr>
          <w:rFonts w:ascii="Times New Roman" w:eastAsia="Times New Roman" w:hAnsi="Times New Roman" w:cs="Times New Roman"/>
          <w:color w:val="000000"/>
          <w:sz w:val="27"/>
          <w:szCs w:val="27"/>
        </w:rPr>
        <w:t>Анализ начинают с построения моде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ли как есть (AS-IS), то есть мо</w:t>
      </w:r>
      <w:r w:rsidRPr="007061A3">
        <w:rPr>
          <w:rFonts w:ascii="Times New Roman" w:eastAsia="Times New Roman" w:hAnsi="Times New Roman" w:cs="Times New Roman"/>
          <w:color w:val="000000"/>
          <w:sz w:val="27"/>
          <w:szCs w:val="27"/>
        </w:rPr>
        <w:t>дели существующей организации работы. Модель «как есть» может создаваться на основе изучения документации (должностных инструкций, положений о предприятии,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приказов, отчетов), анкетирова</w:t>
      </w:r>
      <w:r w:rsidRPr="007061A3">
        <w:rPr>
          <w:rFonts w:ascii="Times New Roman" w:eastAsia="Times New Roman" w:hAnsi="Times New Roman" w:cs="Times New Roman"/>
          <w:color w:val="000000"/>
          <w:sz w:val="27"/>
          <w:szCs w:val="27"/>
        </w:rPr>
        <w:t>ния и опроса служащих предприятия и других источников.</w:t>
      </w:r>
    </w:p>
    <w:p w14:paraId="18D67697" w14:textId="77777777" w:rsidR="00894AD1" w:rsidRPr="007061A3" w:rsidRDefault="00894AD1" w:rsidP="00894AD1">
      <w:pPr>
        <w:spacing w:after="0" w:line="34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061A3">
        <w:rPr>
          <w:rFonts w:ascii="Times New Roman" w:eastAsia="Times New Roman" w:hAnsi="Times New Roman" w:cs="Times New Roman"/>
          <w:color w:val="000000"/>
          <w:sz w:val="27"/>
          <w:szCs w:val="27"/>
        </w:rPr>
        <w:t>С помощью синтаксического анализа модели можно легко обнаружить «бесполезные» (не имеющие выхода), «неуправляемые» (не имеющие управления) и «простаива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ющие» функции. Более тонкий ана</w:t>
      </w:r>
      <w:r w:rsidRPr="007061A3">
        <w:rPr>
          <w:rFonts w:ascii="Times New Roman" w:eastAsia="Times New Roman" w:hAnsi="Times New Roman" w:cs="Times New Roman"/>
          <w:color w:val="000000"/>
          <w:sz w:val="27"/>
          <w:szCs w:val="27"/>
        </w:rPr>
        <w:t>лиз позволяет выявить дублиру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ющие, избыточные или неэффектив</w:t>
      </w:r>
      <w:r w:rsidRPr="007061A3">
        <w:rPr>
          <w:rFonts w:ascii="Times New Roman" w:eastAsia="Times New Roman" w:hAnsi="Times New Roman" w:cs="Times New Roman"/>
          <w:color w:val="000000"/>
          <w:sz w:val="27"/>
          <w:szCs w:val="27"/>
        </w:rPr>
        <w:t>ные функции. Модель дает целостное представление о работе сис­темы в целом и возможность понять взаимосвязи всех составляющих системы. При этом выясняется, что обработка информации и использование ресурсов неэффективны, важная информация не доходит до соответствующего рабочего места.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Признаком неэффективности органи</w:t>
      </w:r>
      <w:r w:rsidRPr="007061A3">
        <w:rPr>
          <w:rFonts w:ascii="Times New Roman" w:eastAsia="Times New Roman" w:hAnsi="Times New Roman" w:cs="Times New Roman"/>
          <w:color w:val="000000"/>
          <w:sz w:val="27"/>
          <w:szCs w:val="27"/>
        </w:rPr>
        <w:t>зации работ является, например, отсутствие обратных связей по входу и управлению для важных функций.</w:t>
      </w:r>
    </w:p>
    <w:p w14:paraId="7690357A" w14:textId="77777777" w:rsidR="00894AD1" w:rsidRPr="007061A3" w:rsidRDefault="00894AD1" w:rsidP="00894AD1">
      <w:pPr>
        <w:spacing w:after="0" w:line="34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061A3">
        <w:rPr>
          <w:rFonts w:ascii="Times New Roman" w:eastAsia="Times New Roman" w:hAnsi="Times New Roman" w:cs="Times New Roman"/>
          <w:color w:val="000000"/>
          <w:sz w:val="27"/>
          <w:szCs w:val="27"/>
        </w:rPr>
        <w:t>Исправление недостатков, перенаправление информационных и материальных потоков приводит к созданию модели как будет (TO-BE).</w:t>
      </w:r>
    </w:p>
    <w:p w14:paraId="1560731F" w14:textId="77777777" w:rsidR="00894AD1" w:rsidRDefault="00894AD1" w:rsidP="00894AD1">
      <w:pPr>
        <w:spacing w:after="0" w:line="34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556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Ответ: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на </w:t>
      </w:r>
      <w:r w:rsidRPr="007061A3">
        <w:rPr>
          <w:rFonts w:ascii="Times New Roman" w:eastAsia="Times New Roman" w:hAnsi="Times New Roman" w:cs="Times New Roman"/>
          <w:color w:val="000000"/>
          <w:sz w:val="27"/>
          <w:szCs w:val="27"/>
        </w:rPr>
        <w:t>основе модели «как будет» проектируется модель данных и затем информационная система. Построение модели на основе модели «как есть» приводит к тому, что информационная система автоматизирует несовершенные бизнес-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процессы и дублирует, а не заме</w:t>
      </w:r>
      <w:r w:rsidRPr="007061A3">
        <w:rPr>
          <w:rFonts w:ascii="Times New Roman" w:eastAsia="Times New Roman" w:hAnsi="Times New Roman" w:cs="Times New Roman"/>
          <w:color w:val="000000"/>
          <w:sz w:val="27"/>
          <w:szCs w:val="27"/>
        </w:rPr>
        <w:t>няет существующий документооборот.</w:t>
      </w:r>
    </w:p>
    <w:p w14:paraId="302D3205" w14:textId="77777777" w:rsidR="00894AD1" w:rsidRDefault="00894AD1" w:rsidP="00894AD1">
      <w:pPr>
        <w:spacing w:after="0" w:line="34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В ходе лабораторной работы было составлено две диаграммы (рис.1, рис.2).</w:t>
      </w:r>
    </w:p>
    <w:p w14:paraId="50E4C7C7" w14:textId="343200D4" w:rsidR="00894AD1" w:rsidRDefault="006B6429" w:rsidP="00894AD1">
      <w:pPr>
        <w:spacing w:before="280" w:after="240" w:line="345" w:lineRule="atLeast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6429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drawing>
          <wp:inline distT="0" distB="0" distL="0" distR="0" wp14:anchorId="7D569077" wp14:editId="293C8D52">
            <wp:extent cx="5940425" cy="3271556"/>
            <wp:effectExtent l="19050" t="19050" r="22225" b="241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15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D0EE96" w14:textId="77777777" w:rsidR="00894AD1" w:rsidRDefault="00894AD1" w:rsidP="00894AD1">
      <w:pPr>
        <w:spacing w:after="280" w:line="345" w:lineRule="atLeast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Рис.1. </w:t>
      </w:r>
      <w:r w:rsidRPr="009C7119">
        <w:rPr>
          <w:rFonts w:ascii="Times New Roman" w:eastAsia="Times New Roman" w:hAnsi="Times New Roman" w:cs="Times New Roman"/>
          <w:color w:val="000000"/>
          <w:sz w:val="27"/>
          <w:szCs w:val="27"/>
        </w:rPr>
        <w:t>Контекстная диаграмма</w:t>
      </w:r>
    </w:p>
    <w:p w14:paraId="315DF3C5" w14:textId="14E898C1" w:rsidR="00894AD1" w:rsidRPr="00DD5A0F" w:rsidRDefault="00894AD1" w:rsidP="00894AD1">
      <w:pPr>
        <w:spacing w:after="0" w:line="34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6348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На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данной</w:t>
      </w:r>
      <w:r w:rsidRPr="0056348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диаграмме изображается один блок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А0</w:t>
      </w:r>
      <w:r w:rsidRPr="00563482">
        <w:rPr>
          <w:rFonts w:ascii="Times New Roman" w:eastAsia="Times New Roman" w:hAnsi="Times New Roman" w:cs="Times New Roman"/>
          <w:color w:val="000000"/>
          <w:sz w:val="27"/>
          <w:szCs w:val="27"/>
        </w:rPr>
        <w:t>, представляющий собой главную функцию моделируемой системы и определяющий границы системы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3942B9">
        <w:rPr>
          <w:rFonts w:ascii="Times New Roman" w:eastAsia="Times New Roman" w:hAnsi="Times New Roman" w:cs="Times New Roman"/>
          <w:color w:val="000000"/>
          <w:sz w:val="27"/>
          <w:szCs w:val="27"/>
        </w:rPr>
        <w:t>—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создание </w:t>
      </w:r>
      <w:r w:rsidR="00A93D09">
        <w:rPr>
          <w:rFonts w:ascii="Times New Roman" w:eastAsia="Times New Roman" w:hAnsi="Times New Roman" w:cs="Times New Roman"/>
          <w:color w:val="000000"/>
          <w:sz w:val="27"/>
          <w:szCs w:val="27"/>
        </w:rPr>
        <w:t>расписания транспорта</w:t>
      </w:r>
      <w:r w:rsidRPr="00563482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Входными данными явля</w:t>
      </w:r>
      <w:r w:rsidR="00BB1F9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ются </w:t>
      </w:r>
      <w:r w:rsidR="00C603E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тип, </w:t>
      </w:r>
      <w:r w:rsidR="00A93D09">
        <w:rPr>
          <w:rFonts w:ascii="Times New Roman" w:eastAsia="Times New Roman" w:hAnsi="Times New Roman" w:cs="Times New Roman"/>
          <w:color w:val="000000"/>
          <w:sz w:val="27"/>
          <w:szCs w:val="27"/>
        </w:rPr>
        <w:t>номер транспорта, список остановок, время прибытия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Стрелка управления показывает, что функция доступна только конкретным ролям, у которых есть доступ к созданию </w:t>
      </w:r>
      <w:r w:rsidR="00BB1F90">
        <w:rPr>
          <w:rFonts w:ascii="Times New Roman" w:eastAsia="Times New Roman" w:hAnsi="Times New Roman" w:cs="Times New Roman"/>
          <w:color w:val="000000"/>
          <w:sz w:val="27"/>
          <w:szCs w:val="27"/>
        </w:rPr>
        <w:t>слова</w:t>
      </w:r>
      <w:r w:rsidR="00A93D09">
        <w:rPr>
          <w:rFonts w:ascii="Times New Roman" w:eastAsia="Times New Roman" w:hAnsi="Times New Roman" w:cs="Times New Roman"/>
          <w:color w:val="000000"/>
          <w:sz w:val="27"/>
          <w:szCs w:val="27"/>
        </w:rPr>
        <w:t>, а именно администратору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Механизм </w:t>
      </w:r>
      <w:r w:rsidRPr="006A0152">
        <w:rPr>
          <w:rFonts w:ascii="Times New Roman" w:eastAsia="Times New Roman" w:hAnsi="Times New Roman" w:cs="Times New Roman"/>
          <w:color w:val="000000"/>
          <w:sz w:val="27"/>
          <w:szCs w:val="27"/>
        </w:rPr>
        <w:t>—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это се</w:t>
      </w:r>
      <w:r w:rsidR="00A93D09">
        <w:rPr>
          <w:rFonts w:ascii="Times New Roman" w:eastAsia="Times New Roman" w:hAnsi="Times New Roman" w:cs="Times New Roman"/>
          <w:color w:val="000000"/>
          <w:sz w:val="27"/>
          <w:szCs w:val="27"/>
        </w:rPr>
        <w:t>рвер и база данных (приложение)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На выходе мы получим </w:t>
      </w:r>
      <w:r w:rsidR="00A93D09">
        <w:rPr>
          <w:rFonts w:ascii="Times New Roman" w:eastAsia="Times New Roman" w:hAnsi="Times New Roman" w:cs="Times New Roman"/>
          <w:color w:val="000000"/>
          <w:sz w:val="27"/>
          <w:szCs w:val="27"/>
        </w:rPr>
        <w:t>расписание для транспорта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7C5D8908" w14:textId="7699FB09" w:rsidR="00894AD1" w:rsidRDefault="006B6429" w:rsidP="00894AD1">
      <w:pPr>
        <w:spacing w:before="280" w:after="240" w:line="345" w:lineRule="atLeast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6429">
        <w:rPr>
          <w:rFonts w:ascii="Times New Roman" w:eastAsia="Times New Roman" w:hAnsi="Times New Roman" w:cs="Times New Roman"/>
          <w:color w:val="000000"/>
          <w:sz w:val="27"/>
          <w:szCs w:val="27"/>
        </w:rPr>
        <w:drawing>
          <wp:inline distT="0" distB="0" distL="0" distR="0" wp14:anchorId="0C4083FB" wp14:editId="498D3F4D">
            <wp:extent cx="5940425" cy="2614302"/>
            <wp:effectExtent l="19050" t="19050" r="22225" b="146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43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5EE827" w14:textId="77777777" w:rsidR="00894AD1" w:rsidRDefault="00894AD1" w:rsidP="00894AD1">
      <w:pPr>
        <w:spacing w:after="280" w:line="345" w:lineRule="atLeast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Рис.2. </w:t>
      </w:r>
      <w:r w:rsidRPr="009C7119">
        <w:rPr>
          <w:rFonts w:ascii="Times New Roman" w:eastAsia="Times New Roman" w:hAnsi="Times New Roman" w:cs="Times New Roman"/>
          <w:color w:val="000000"/>
          <w:sz w:val="27"/>
          <w:szCs w:val="27"/>
        </w:rPr>
        <w:t>Диаграмма первого уровня декомпозиции</w:t>
      </w:r>
    </w:p>
    <w:p w14:paraId="72FCD78A" w14:textId="76F2A381" w:rsidR="00894AD1" w:rsidRDefault="00894AD1" w:rsidP="00894AD1">
      <w:pPr>
        <w:spacing w:after="0" w:line="34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Данная д</w:t>
      </w:r>
      <w:r w:rsidRPr="006A0152">
        <w:rPr>
          <w:rFonts w:ascii="Times New Roman" w:eastAsia="Times New Roman" w:hAnsi="Times New Roman" w:cs="Times New Roman"/>
          <w:color w:val="000000"/>
          <w:sz w:val="27"/>
          <w:szCs w:val="27"/>
        </w:rPr>
        <w:t>иаграмма наиболее абстрактного уровня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6A0152">
        <w:rPr>
          <w:rFonts w:ascii="Times New Roman" w:eastAsia="Times New Roman" w:hAnsi="Times New Roman" w:cs="Times New Roman"/>
          <w:color w:val="000000"/>
          <w:sz w:val="27"/>
          <w:szCs w:val="27"/>
        </w:rPr>
        <w:t>описания системы в целом</w:t>
      </w:r>
      <w:r w:rsidR="006B642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и содержит 4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блока.</w:t>
      </w:r>
    </w:p>
    <w:p w14:paraId="68E5ABE3" w14:textId="4DE7F71B" w:rsidR="00894AD1" w:rsidRDefault="00894AD1" w:rsidP="00894AD1">
      <w:pPr>
        <w:spacing w:after="0" w:line="34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 xml:space="preserve">Блок А0.1: </w:t>
      </w:r>
      <w:r w:rsidR="00C603EC">
        <w:rPr>
          <w:rFonts w:ascii="Times New Roman" w:eastAsia="Times New Roman" w:hAnsi="Times New Roman" w:cs="Times New Roman"/>
          <w:color w:val="000000"/>
          <w:sz w:val="27"/>
          <w:szCs w:val="27"/>
        </w:rPr>
        <w:t>Администратор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сначала выбирает нужны</w:t>
      </w:r>
      <w:r w:rsidR="00FC68A6">
        <w:rPr>
          <w:rFonts w:ascii="Times New Roman" w:eastAsia="Times New Roman" w:hAnsi="Times New Roman" w:cs="Times New Roman"/>
          <w:color w:val="000000"/>
          <w:sz w:val="27"/>
          <w:szCs w:val="27"/>
        </w:rPr>
        <w:t>й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C603EC">
        <w:rPr>
          <w:rFonts w:ascii="Times New Roman" w:eastAsia="Times New Roman" w:hAnsi="Times New Roman" w:cs="Times New Roman"/>
          <w:color w:val="000000"/>
          <w:sz w:val="27"/>
          <w:szCs w:val="27"/>
        </w:rPr>
        <w:t>тип и номер транспорта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Стрелка управления показывает, что только </w:t>
      </w:r>
      <w:r w:rsidR="00C603EC">
        <w:rPr>
          <w:rFonts w:ascii="Times New Roman" w:eastAsia="Times New Roman" w:hAnsi="Times New Roman" w:cs="Times New Roman"/>
          <w:color w:val="000000"/>
          <w:sz w:val="27"/>
          <w:szCs w:val="27"/>
        </w:rPr>
        <w:t>администратор может выбирать транспорт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Механизм </w:t>
      </w:r>
      <w:r w:rsidRPr="006A0152">
        <w:rPr>
          <w:rFonts w:ascii="Times New Roman" w:eastAsia="Times New Roman" w:hAnsi="Times New Roman" w:cs="Times New Roman"/>
          <w:color w:val="000000"/>
          <w:sz w:val="27"/>
          <w:szCs w:val="27"/>
        </w:rPr>
        <w:t>—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это </w:t>
      </w:r>
      <w:r w:rsidR="00C603EC">
        <w:rPr>
          <w:rFonts w:ascii="Times New Roman" w:eastAsia="Times New Roman" w:hAnsi="Times New Roman" w:cs="Times New Roman"/>
          <w:color w:val="000000"/>
          <w:sz w:val="27"/>
          <w:szCs w:val="27"/>
        </w:rPr>
        <w:t>администратор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 На выходе получ</w:t>
      </w:r>
      <w:r w:rsidR="00FC68A6">
        <w:rPr>
          <w:rFonts w:ascii="Times New Roman" w:eastAsia="Times New Roman" w:hAnsi="Times New Roman" w:cs="Times New Roman"/>
          <w:color w:val="000000"/>
          <w:sz w:val="27"/>
          <w:szCs w:val="27"/>
        </w:rPr>
        <w:t>ается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информаци</w:t>
      </w:r>
      <w:r w:rsidR="00FC68A6">
        <w:rPr>
          <w:rFonts w:ascii="Times New Roman" w:eastAsia="Times New Roman" w:hAnsi="Times New Roman" w:cs="Times New Roman"/>
          <w:color w:val="000000"/>
          <w:sz w:val="27"/>
          <w:szCs w:val="27"/>
        </w:rPr>
        <w:t>я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о </w:t>
      </w:r>
      <w:r w:rsidR="00C603EC">
        <w:rPr>
          <w:rFonts w:ascii="Times New Roman" w:eastAsia="Times New Roman" w:hAnsi="Times New Roman" w:cs="Times New Roman"/>
          <w:color w:val="000000"/>
          <w:sz w:val="27"/>
          <w:szCs w:val="27"/>
        </w:rPr>
        <w:t>транспорте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4E000CE3" w14:textId="79D72E4A" w:rsidR="00894AD1" w:rsidRDefault="00894AD1" w:rsidP="00894AD1">
      <w:pPr>
        <w:spacing w:after="0" w:line="34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Блок А0.2: </w:t>
      </w:r>
      <w:r w:rsidR="00C603E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Администратор выбирает остановки.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Входные данные </w:t>
      </w:r>
      <w:r w:rsidRPr="006A0152">
        <w:rPr>
          <w:rFonts w:ascii="Times New Roman" w:eastAsia="Times New Roman" w:hAnsi="Times New Roman" w:cs="Times New Roman"/>
          <w:color w:val="000000"/>
          <w:sz w:val="27"/>
          <w:szCs w:val="27"/>
        </w:rPr>
        <w:t>—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это информация о </w:t>
      </w:r>
      <w:r w:rsidR="00C603EC">
        <w:rPr>
          <w:rFonts w:ascii="Times New Roman" w:eastAsia="Times New Roman" w:hAnsi="Times New Roman" w:cs="Times New Roman"/>
          <w:color w:val="000000"/>
          <w:sz w:val="27"/>
          <w:szCs w:val="27"/>
        </w:rPr>
        <w:t>транспорте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</w:t>
      </w:r>
      <w:r w:rsidR="00C603E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Стрелка управления показывает, что только администратор может </w:t>
      </w:r>
      <w:r w:rsidR="00C603EC">
        <w:rPr>
          <w:rFonts w:ascii="Times New Roman" w:eastAsia="Times New Roman" w:hAnsi="Times New Roman" w:cs="Times New Roman"/>
          <w:color w:val="000000"/>
          <w:sz w:val="27"/>
          <w:szCs w:val="27"/>
        </w:rPr>
        <w:t>выбирать остановки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</w:t>
      </w:r>
      <w:r w:rsidR="00C603E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Механизм </w:t>
      </w:r>
      <w:r w:rsidR="00C603EC" w:rsidRPr="006A0152">
        <w:rPr>
          <w:rFonts w:ascii="Times New Roman" w:eastAsia="Times New Roman" w:hAnsi="Times New Roman" w:cs="Times New Roman"/>
          <w:color w:val="000000"/>
          <w:sz w:val="27"/>
          <w:szCs w:val="27"/>
        </w:rPr>
        <w:t>—</w:t>
      </w:r>
      <w:r w:rsidR="00C603E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это администратор. На выходе получается </w:t>
      </w:r>
      <w:r w:rsidR="00C603EC">
        <w:rPr>
          <w:rFonts w:ascii="Times New Roman" w:eastAsia="Times New Roman" w:hAnsi="Times New Roman" w:cs="Times New Roman"/>
          <w:color w:val="000000"/>
          <w:sz w:val="27"/>
          <w:szCs w:val="27"/>
        </w:rPr>
        <w:t>список остановок</w:t>
      </w:r>
      <w:r w:rsidR="00C603EC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72FB501B" w14:textId="005ED644" w:rsidR="00894AD1" w:rsidRDefault="00894AD1" w:rsidP="00894AD1">
      <w:pPr>
        <w:spacing w:after="0" w:line="34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Блок А0.3: </w:t>
      </w:r>
      <w:r w:rsidR="00C603EC">
        <w:rPr>
          <w:rFonts w:ascii="Times New Roman" w:eastAsia="Times New Roman" w:hAnsi="Times New Roman" w:cs="Times New Roman"/>
          <w:color w:val="000000"/>
          <w:sz w:val="27"/>
          <w:szCs w:val="27"/>
        </w:rPr>
        <w:t>Ввод времени прибытия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Входные данные </w:t>
      </w:r>
      <w:r w:rsidRPr="006A0152">
        <w:rPr>
          <w:rFonts w:ascii="Times New Roman" w:eastAsia="Times New Roman" w:hAnsi="Times New Roman" w:cs="Times New Roman"/>
          <w:color w:val="000000"/>
          <w:sz w:val="27"/>
          <w:szCs w:val="27"/>
        </w:rPr>
        <w:t>—</w:t>
      </w:r>
      <w:r w:rsidR="00F54D5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C603EC">
        <w:rPr>
          <w:rFonts w:ascii="Times New Roman" w:eastAsia="Times New Roman" w:hAnsi="Times New Roman" w:cs="Times New Roman"/>
          <w:color w:val="000000"/>
          <w:sz w:val="27"/>
          <w:szCs w:val="27"/>
        </w:rPr>
        <w:t>список остановок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</w:t>
      </w:r>
      <w:r w:rsidR="00C603E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Стрелка управления показывает, что только администратор может выбирать </w:t>
      </w:r>
      <w:r w:rsidR="00C603EC">
        <w:rPr>
          <w:rFonts w:ascii="Times New Roman" w:eastAsia="Times New Roman" w:hAnsi="Times New Roman" w:cs="Times New Roman"/>
          <w:color w:val="000000"/>
          <w:sz w:val="27"/>
          <w:szCs w:val="27"/>
        </w:rPr>
        <w:t>вводить время прибытия</w:t>
      </w:r>
      <w:r w:rsidR="00C603E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Механизм </w:t>
      </w:r>
      <w:r w:rsidR="00C603EC" w:rsidRPr="006A0152">
        <w:rPr>
          <w:rFonts w:ascii="Times New Roman" w:eastAsia="Times New Roman" w:hAnsi="Times New Roman" w:cs="Times New Roman"/>
          <w:color w:val="000000"/>
          <w:sz w:val="27"/>
          <w:szCs w:val="27"/>
        </w:rPr>
        <w:t>—</w:t>
      </w:r>
      <w:r w:rsidR="00C603E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это администратор. На выходе получается список </w:t>
      </w:r>
      <w:r w:rsidR="00C603EC">
        <w:rPr>
          <w:rFonts w:ascii="Times New Roman" w:eastAsia="Times New Roman" w:hAnsi="Times New Roman" w:cs="Times New Roman"/>
          <w:color w:val="000000"/>
          <w:sz w:val="27"/>
          <w:szCs w:val="27"/>
        </w:rPr>
        <w:t>времен прибытия на остановки</w:t>
      </w:r>
      <w:r w:rsidR="00C603EC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6FFAF8DB" w14:textId="31A529DF" w:rsidR="00C603EC" w:rsidRDefault="00C603EC" w:rsidP="00C603EC">
      <w:pPr>
        <w:spacing w:after="0" w:line="34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Блок А0.4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Добавление расписания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Входные данные </w:t>
      </w:r>
      <w:r w:rsidRPr="006A0152">
        <w:rPr>
          <w:rFonts w:ascii="Times New Roman" w:eastAsia="Times New Roman" w:hAnsi="Times New Roman" w:cs="Times New Roman"/>
          <w:color w:val="000000"/>
          <w:sz w:val="27"/>
          <w:szCs w:val="27"/>
        </w:rPr>
        <w:t>—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список времен прибытия на остановки.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Стрелка управления показывает, что только администратор может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добавить расписание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Механизм </w:t>
      </w:r>
      <w:r w:rsidRPr="006A0152">
        <w:rPr>
          <w:rFonts w:ascii="Times New Roman" w:eastAsia="Times New Roman" w:hAnsi="Times New Roman" w:cs="Times New Roman"/>
          <w:color w:val="000000"/>
          <w:sz w:val="27"/>
          <w:szCs w:val="27"/>
        </w:rPr>
        <w:t>—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это администратор. На выходе получается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расписание</w:t>
      </w:r>
      <w:bookmarkStart w:id="1" w:name="_GoBack"/>
      <w:bookmarkEnd w:id="1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61360216" w14:textId="77777777" w:rsidR="00C603EC" w:rsidRDefault="00C603EC" w:rsidP="00894AD1">
      <w:pPr>
        <w:spacing w:after="0" w:line="34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2E3D0E60" w14:textId="77777777" w:rsidR="00894AD1" w:rsidRPr="00481B3F" w:rsidRDefault="00894AD1" w:rsidP="00894AD1">
      <w:pPr>
        <w:spacing w:after="280" w:line="345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7EE1AD25" w14:textId="77777777" w:rsidR="00183DA3" w:rsidRDefault="00183DA3"/>
    <w:sectPr w:rsidR="00183D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0210CF"/>
    <w:multiLevelType w:val="hybridMultilevel"/>
    <w:tmpl w:val="3EEE8634"/>
    <w:lvl w:ilvl="0" w:tplc="ABA682B0">
      <w:start w:val="1"/>
      <w:numFmt w:val="bullet"/>
      <w:suff w:val="space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761E39"/>
    <w:multiLevelType w:val="hybridMultilevel"/>
    <w:tmpl w:val="30442ECC"/>
    <w:lvl w:ilvl="0" w:tplc="5BFEBA2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162"/>
    <w:rsid w:val="00183DA3"/>
    <w:rsid w:val="0030227E"/>
    <w:rsid w:val="00383C6C"/>
    <w:rsid w:val="006B6429"/>
    <w:rsid w:val="00760DF4"/>
    <w:rsid w:val="00894AD1"/>
    <w:rsid w:val="008E59B0"/>
    <w:rsid w:val="00963AFC"/>
    <w:rsid w:val="00A93D09"/>
    <w:rsid w:val="00BB1F90"/>
    <w:rsid w:val="00BB4881"/>
    <w:rsid w:val="00BC0162"/>
    <w:rsid w:val="00C603EC"/>
    <w:rsid w:val="00E433B2"/>
    <w:rsid w:val="00F54D5E"/>
    <w:rsid w:val="00FC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EF5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4A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4AD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94A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BB4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B48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4A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4AD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94A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BB4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B48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D2C269-05DC-4B85-881C-BABD9F5C1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890</Words>
  <Characters>5075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2023-09-17T11:40:00Z</dcterms:created>
  <dcterms:modified xsi:type="dcterms:W3CDTF">2023-10-15T15:05:00Z</dcterms:modified>
</cp:coreProperties>
</file>