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9392F" w14:textId="77777777" w:rsidR="00DD254A" w:rsidRPr="00DD254A" w:rsidRDefault="00DD254A" w:rsidP="004E3820">
      <w:pPr>
        <w:spacing w:after="0"/>
        <w:jc w:val="center"/>
        <w:rPr>
          <w:rStyle w:val="FontStyle16"/>
          <w:rFonts w:ascii="Times New Roman" w:hAnsi="Times New Roman" w:cs="Times New Roman"/>
          <w:sz w:val="24"/>
          <w:szCs w:val="24"/>
        </w:rPr>
      </w:pPr>
      <w:r w:rsidRPr="00DD254A">
        <w:rPr>
          <w:rStyle w:val="FontStyle16"/>
          <w:rFonts w:ascii="Times New Roman" w:hAnsi="Times New Roman" w:cs="Times New Roman"/>
          <w:sz w:val="24"/>
          <w:szCs w:val="24"/>
        </w:rPr>
        <w:t>Задание №3</w:t>
      </w:r>
    </w:p>
    <w:p w14:paraId="4CD38BC0" w14:textId="77777777" w:rsid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  <w:r w:rsidRPr="004E3820">
        <w:rPr>
          <w:rStyle w:val="FontStyle16"/>
          <w:rFonts w:ascii="Times New Roman" w:hAnsi="Times New Roman" w:cs="Times New Roman"/>
          <w:b/>
          <w:sz w:val="24"/>
          <w:szCs w:val="24"/>
        </w:rPr>
        <w:t>ХАРАКТЕРИСТИКА КОНКУРЕНТОВ</w:t>
      </w:r>
    </w:p>
    <w:p w14:paraId="6AA5301F" w14:textId="77777777" w:rsidR="004E3820" w:rsidRP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</w:p>
    <w:p w14:paraId="5E33FA43" w14:textId="77777777" w:rsidR="002C0757" w:rsidRPr="002C0757" w:rsidRDefault="00DD254A" w:rsidP="004F5500">
      <w:pPr>
        <w:spacing w:after="0"/>
        <w:jc w:val="both"/>
        <w:rPr>
          <w:rStyle w:val="FontStyle16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>Цели</w:t>
      </w:r>
      <w:r w:rsidR="004E3820" w:rsidRPr="004E3820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FontStyle18"/>
          <w:rFonts w:ascii="Times New Roman" w:hAnsi="Times New Roman" w:cs="Times New Roman"/>
          <w:i/>
          <w:sz w:val="24"/>
          <w:szCs w:val="24"/>
        </w:rPr>
        <w:t>задания</w:t>
      </w: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охарактеризовать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 ключевые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 преимущества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своих конкурентов</w:t>
      </w:r>
      <w:r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изучить своих конкурентов, их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ключевые преимущества и целевые                                                                                                                        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рынки.</w:t>
      </w:r>
    </w:p>
    <w:p w14:paraId="0B14D6DA" w14:textId="77777777" w:rsidR="002C0757" w:rsidRPr="001B158E" w:rsidRDefault="001B158E" w:rsidP="002C0757">
      <w:pPr>
        <w:spacing w:after="0"/>
        <w:rPr>
          <w:rStyle w:val="FontStyle16"/>
          <w:rFonts w:ascii="Times New Roman" w:hAnsi="Times New Roman" w:cs="Times New Roman"/>
          <w:i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Рекомендации: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П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ри </w:t>
      </w:r>
      <w:r w:rsidR="002C0757"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изучении конкурентов </w:t>
      </w:r>
      <w:r>
        <w:rPr>
          <w:rStyle w:val="FontStyle16"/>
          <w:rFonts w:ascii="Times New Roman" w:hAnsi="Times New Roman" w:cs="Times New Roman"/>
          <w:sz w:val="24"/>
          <w:szCs w:val="24"/>
        </w:rPr>
        <w:t>рассмотрите следующую информацию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:</w:t>
      </w:r>
    </w:p>
    <w:p w14:paraId="39831BFF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позиции конкурентов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рынке: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объемы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продаж,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>доля фирм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-конкурентов в общем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объеме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продаж;</w:t>
      </w:r>
    </w:p>
    <w:p w14:paraId="75D5E551" w14:textId="2E15C133" w:rsidR="002C0757" w:rsidRPr="0073349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33490">
        <w:rPr>
          <w:rStyle w:val="FontStyle15"/>
          <w:rFonts w:ascii="Times New Roman" w:hAnsi="Times New Roman" w:cs="Times New Roman"/>
          <w:sz w:val="24"/>
          <w:szCs w:val="24"/>
        </w:rPr>
        <w:t xml:space="preserve">характер </w:t>
      </w:r>
      <w:r w:rsidR="004E3820" w:rsidRPr="00733490">
        <w:rPr>
          <w:rStyle w:val="FontStyle15"/>
          <w:rFonts w:ascii="Times New Roman" w:hAnsi="Times New Roman" w:cs="Times New Roman"/>
          <w:sz w:val="24"/>
          <w:szCs w:val="24"/>
        </w:rPr>
        <w:t>выпускаемой</w:t>
      </w:r>
      <w:r w:rsidRPr="00733490">
        <w:rPr>
          <w:rStyle w:val="FontStyle15"/>
          <w:rFonts w:ascii="Times New Roman" w:hAnsi="Times New Roman" w:cs="Times New Roman"/>
          <w:sz w:val="24"/>
          <w:szCs w:val="24"/>
        </w:rPr>
        <w:t xml:space="preserve"> продукции: </w:t>
      </w:r>
      <w:r w:rsidR="004E3820" w:rsidRPr="00733490">
        <w:rPr>
          <w:rStyle w:val="FontStyle16"/>
          <w:rFonts w:ascii="Times New Roman" w:hAnsi="Times New Roman" w:cs="Times New Roman"/>
          <w:sz w:val="24"/>
          <w:szCs w:val="24"/>
        </w:rPr>
        <w:t xml:space="preserve">технические  параметры, </w:t>
      </w:r>
      <w:r w:rsidRPr="00733490">
        <w:rPr>
          <w:rStyle w:val="FontStyle16"/>
          <w:rFonts w:ascii="Times New Roman" w:hAnsi="Times New Roman" w:cs="Times New Roman"/>
          <w:sz w:val="24"/>
          <w:szCs w:val="24"/>
        </w:rPr>
        <w:t xml:space="preserve">цена, </w:t>
      </w:r>
      <w:r w:rsidR="00DD254A" w:rsidRPr="00733490">
        <w:rPr>
          <w:rStyle w:val="FontStyle15"/>
          <w:rFonts w:ascii="Times New Roman" w:hAnsi="Times New Roman" w:cs="Times New Roman"/>
          <w:sz w:val="24"/>
          <w:szCs w:val="24"/>
        </w:rPr>
        <w:t>бренд</w:t>
      </w:r>
      <w:r w:rsidRPr="00733490">
        <w:rPr>
          <w:rStyle w:val="FontStyle15"/>
          <w:rFonts w:ascii="Times New Roman" w:hAnsi="Times New Roman" w:cs="Times New Roman"/>
          <w:sz w:val="24"/>
          <w:szCs w:val="24"/>
        </w:rPr>
        <w:t xml:space="preserve">, факторы конкурентоспособности </w:t>
      </w:r>
      <w:r w:rsidRPr="00733490">
        <w:rPr>
          <w:rStyle w:val="FontStyle16"/>
          <w:rFonts w:ascii="Times New Roman" w:hAnsi="Times New Roman" w:cs="Times New Roman"/>
          <w:sz w:val="24"/>
          <w:szCs w:val="24"/>
        </w:rPr>
        <w:t xml:space="preserve">и </w:t>
      </w:r>
      <w:r w:rsidRPr="00733490">
        <w:rPr>
          <w:rStyle w:val="FontStyle15"/>
          <w:rFonts w:ascii="Times New Roman" w:hAnsi="Times New Roman" w:cs="Times New Roman"/>
          <w:sz w:val="24"/>
          <w:szCs w:val="24"/>
        </w:rPr>
        <w:t>др.;</w:t>
      </w:r>
      <w:r w:rsidR="00733490" w:rsidRPr="00733490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</w:p>
    <w:p w14:paraId="29CB52E8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виды и характер послепродажных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ус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луг, </w:t>
      </w:r>
      <w:r>
        <w:rPr>
          <w:rStyle w:val="FontStyle15"/>
          <w:rFonts w:ascii="Times New Roman" w:hAnsi="Times New Roman" w:cs="Times New Roman"/>
          <w:sz w:val="24"/>
          <w:szCs w:val="24"/>
        </w:rPr>
        <w:t>цен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технического обслуживания;</w:t>
      </w:r>
    </w:p>
    <w:p w14:paraId="78385922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стратегия маркетинговой деятельности: товарная, ценовая, сбытовая, коммуник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а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ционная политика предприятия;</w:t>
      </w:r>
    </w:p>
    <w:p w14:paraId="24C058CD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>
        <w:rPr>
          <w:rStyle w:val="FontStyle15"/>
          <w:rFonts w:ascii="Times New Roman" w:hAnsi="Times New Roman" w:cs="Times New Roman"/>
          <w:sz w:val="24"/>
          <w:szCs w:val="24"/>
        </w:rPr>
        <w:t xml:space="preserve">финансовое положение конкурирующих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компаний, </w:t>
      </w:r>
      <w:r w:rsidR="002C0757"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платежеспособность;</w:t>
      </w:r>
    </w:p>
    <w:p w14:paraId="021B763C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количественные показатели: объемы выпускаемой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продукции, капиталовложения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, НИОКР. издержки, прибыль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;</w:t>
      </w:r>
    </w:p>
    <w:p w14:paraId="72939364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коммерческие условия сбыта: цена, потребительский и коммерческий кредиты, льготы, скидки, сроки поставки;</w:t>
      </w:r>
    </w:p>
    <w:p w14:paraId="228A5AFE" w14:textId="77777777" w:rsidR="00DD254A" w:rsidRDefault="00DD254A" w:rsidP="009569D3">
      <w:pPr>
        <w:spacing w:after="0"/>
        <w:ind w:firstLine="360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30D18FD3" w14:textId="77777777" w:rsidR="004E3820" w:rsidRPr="004E3820" w:rsidRDefault="002C0757" w:rsidP="00AD5EB9">
      <w:pPr>
        <w:spacing w:after="0"/>
        <w:ind w:firstLine="36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При изучении своих конкурентов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постарайтесь узнать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ответы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следующие вопросы. Какие товары или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услуги предлагают конкуренты?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Пользовались ли вы ими? Каковы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сильные и слабые стороны их товаров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 сравнению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вашими.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Сколько они стоят? Где и как продаются?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 xml:space="preserve"> Каков объемы продаж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ваших конкурентов?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Какова их прибыль? Реклам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и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руются ли они? Как часто?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Где?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Какие преимущества стараются дать клиентам и 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>на кого направлена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рекла</w:t>
      </w:r>
      <w:r w:rsidR="00A27E59">
        <w:rPr>
          <w:rStyle w:val="FontStyle15"/>
          <w:rFonts w:ascii="Times New Roman" w:hAnsi="Times New Roman" w:cs="Times New Roman"/>
          <w:sz w:val="24"/>
          <w:szCs w:val="24"/>
        </w:rPr>
        <w:t>ма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Как обслуживают клиентов ваши конкуренты?</w:t>
      </w:r>
      <w:r w:rsidR="00AD5EB9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AD5EB9">
        <w:rPr>
          <w:rStyle w:val="FontStyle19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характерные черты конкурентов и еще раз вернитесь к выбранному вами ключевому пр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е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имуществу. Действительно ли на фоне конкурентов оно выглядит уникальным?. Выраб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о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та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йт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стратегию конкурирования</w:t>
      </w:r>
      <w:r w:rsidR="009569D3" w:rsidRPr="0086555C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2876B6A" w14:textId="77777777" w:rsidR="00AD5EB9" w:rsidRDefault="001B158E" w:rsidP="009569D3">
      <w:pPr>
        <w:spacing w:after="0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Задание:</w:t>
      </w:r>
    </w:p>
    <w:p w14:paraId="5030B293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1.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Определите категорию, в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которой вы конкурируете </w:t>
      </w: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(например, магазины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стройматери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а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лов, оборудование для производства химической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продукции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и т.д.).</w:t>
      </w:r>
    </w:p>
    <w:p w14:paraId="773F8EFC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2.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Соберите информацию о своих конкурентах, используя методические рекомендации Учтите факторы монополизма и внешней торговли.</w:t>
      </w:r>
    </w:p>
    <w:p w14:paraId="5C5D54BA" w14:textId="77777777" w:rsidR="004E3820" w:rsidRPr="004E3820" w:rsidRDefault="00FC68D1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3.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Определите ключевое преимущество и </w:t>
      </w:r>
      <w:r>
        <w:rPr>
          <w:rStyle w:val="FontStyle18"/>
          <w:rFonts w:ascii="Times New Roman" w:hAnsi="Times New Roman" w:cs="Times New Roman"/>
          <w:sz w:val="24"/>
          <w:szCs w:val="24"/>
        </w:rPr>
        <w:t>целевой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рынок конкурирующих фирм.</w:t>
      </w:r>
    </w:p>
    <w:p w14:paraId="03885517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4.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Сделайте выводы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 способе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увеличения 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>объемов продаж вашей фирмы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.</w:t>
      </w:r>
    </w:p>
    <w:p w14:paraId="20350DF4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5.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свое,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ключевое преимущество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учетом сведений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о конкурентах и разработайте стратегию конкурирования и рекламирования.</w:t>
      </w:r>
    </w:p>
    <w:p w14:paraId="2E64FEC4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38E76B9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B6D8906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42E81B8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733682E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A307BC3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108B385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05DBBA54" w14:textId="77777777" w:rsidR="00FC68D1" w:rsidRDefault="004E3820" w:rsidP="00FC68D1">
      <w:pPr>
        <w:spacing w:after="0"/>
        <w:jc w:val="center"/>
        <w:rPr>
          <w:rStyle w:val="FontStyle19"/>
          <w:rFonts w:ascii="Times New Roman" w:hAnsi="Times New Roman" w:cs="Times New Roman"/>
          <w:b/>
          <w:sz w:val="24"/>
          <w:szCs w:val="24"/>
        </w:rPr>
      </w:pPr>
      <w:r w:rsidRPr="00FC68D1">
        <w:rPr>
          <w:rStyle w:val="FontStyle19"/>
          <w:rFonts w:ascii="Times New Roman" w:hAnsi="Times New Roman" w:cs="Times New Roman"/>
          <w:b/>
          <w:sz w:val="24"/>
          <w:szCs w:val="24"/>
        </w:rPr>
        <w:lastRenderedPageBreak/>
        <w:t>Характеристика конкурентов</w:t>
      </w:r>
    </w:p>
    <w:p w14:paraId="5987E728" w14:textId="240AAB4A" w:rsidR="00FC68D1" w:rsidRPr="008D2A7D" w:rsidRDefault="004E3820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4E3820">
        <w:rPr>
          <w:rStyle w:val="FontStyle19"/>
          <w:rFonts w:ascii="Times New Roman" w:hAnsi="Times New Roman" w:cs="Times New Roman"/>
          <w:sz w:val="24"/>
          <w:szCs w:val="24"/>
        </w:rPr>
        <w:t>Категория, в которой вы конкурируете</w:t>
      </w:r>
      <w:r w:rsidR="008D2A7D">
        <w:rPr>
          <w:rStyle w:val="FontStyle19"/>
          <w:rFonts w:ascii="Times New Roman" w:hAnsi="Times New Roman" w:cs="Times New Roman"/>
          <w:sz w:val="24"/>
          <w:szCs w:val="24"/>
        </w:rPr>
        <w:t>:</w:t>
      </w:r>
      <w:r w:rsidR="001B158E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  <w:r w:rsidR="008D2A7D">
        <w:rPr>
          <w:rStyle w:val="FontStyle19"/>
          <w:rFonts w:ascii="Times New Roman" w:hAnsi="Times New Roman" w:cs="Times New Roman"/>
          <w:sz w:val="24"/>
          <w:szCs w:val="24"/>
        </w:rPr>
        <w:t>шоколад</w:t>
      </w:r>
    </w:p>
    <w:p w14:paraId="4DBBBDAD" w14:textId="77777777" w:rsidR="00EC448D" w:rsidRDefault="00EC448D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6686F03" w14:textId="77777777" w:rsidR="004E3820" w:rsidRDefault="00FC68D1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Таблица 1</w:t>
      </w:r>
    </w:p>
    <w:p w14:paraId="5F77A5C6" w14:textId="77777777" w:rsidR="00FC68D1" w:rsidRDefault="00FC68D1" w:rsidP="00FC68D1">
      <w:pPr>
        <w:spacing w:after="0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Информация о конкурентах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7"/>
        <w:gridCol w:w="1421"/>
        <w:gridCol w:w="4869"/>
        <w:gridCol w:w="1655"/>
      </w:tblGrid>
      <w:tr w:rsidR="00836BDA" w:rsidRPr="00FC68D1" w14:paraId="0F34C8B7" w14:textId="77777777" w:rsidTr="001730CD">
        <w:trPr>
          <w:trHeight w:val="813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50D" w14:textId="77777777" w:rsidR="00836BDA" w:rsidRPr="00836BDA" w:rsidRDefault="00836BDA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Фирма-конкурент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1837" w14:textId="77777777" w:rsid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Целевая </w:t>
            </w:r>
          </w:p>
          <w:p w14:paraId="22DFBB11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836BDA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40C8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Характер выпускаемой продукции, анализ </w:t>
            </w:r>
          </w:p>
          <w:p w14:paraId="497A2F0B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товарной, сбытовой, коммуникационной, </w:t>
            </w:r>
          </w:p>
          <w:p w14:paraId="6F6B9288" w14:textId="77777777" w:rsidR="00836BDA" w:rsidRPr="00836BDA" w:rsidRDefault="00836BDA" w:rsidP="00836BDA">
            <w:pPr>
              <w:spacing w:after="0" w:line="240" w:lineRule="auto"/>
              <w:jc w:val="center"/>
              <w:rPr>
                <w:rStyle w:val="FontStyle19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ценовой политики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DEF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Ключевое пр</w:t>
            </w: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83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имущество</w:t>
            </w:r>
          </w:p>
          <w:p w14:paraId="3F432D7C" w14:textId="77777777" w:rsidR="00836BDA" w:rsidRPr="00836BDA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DA" w:rsidRPr="00FC68D1" w14:paraId="746B0FCA" w14:textId="77777777" w:rsidTr="001730CD">
        <w:trPr>
          <w:trHeight w:val="1767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BFB6" w14:textId="275377A4" w:rsidR="00836BDA" w:rsidRPr="00836BDA" w:rsidRDefault="00733490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«Коммуна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ка»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C79A" w14:textId="2312C15A" w:rsidR="00A70F43" w:rsidRPr="00A70F43" w:rsidRDefault="00A70F43" w:rsidP="00A70F43">
            <w:pPr>
              <w:pStyle w:val="Style8"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Люди, сл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дящие за здоровым образом жизни.</w:t>
            </w:r>
          </w:p>
          <w:p w14:paraId="7F085C47" w14:textId="1A0C7FA3" w:rsidR="00A70F43" w:rsidRPr="00A70F43" w:rsidRDefault="00A70F43" w:rsidP="00A70F43">
            <w:pPr>
              <w:pStyle w:val="Style8"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Люди, ищ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у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щие пода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р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ки. Комп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нии и орг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</w:t>
            </w: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низации. </w:t>
            </w:r>
          </w:p>
          <w:p w14:paraId="0C3BA1E8" w14:textId="7EC913E3" w:rsidR="00836BDA" w:rsidRPr="00836BDA" w:rsidRDefault="00A70F43" w:rsidP="00A70F43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A70F4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Экспортные рынки.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E9EA6" w14:textId="04FDC6B2" w:rsidR="00836BDA" w:rsidRPr="00836BDA" w:rsidRDefault="00A70F43" w:rsidP="00824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Фабрика Коммунарка 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предлагает широкий ассортимент шоколадных батончиков и ко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фет, которые удовлетворят потребности 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ю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бителей сладостей. 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Фабрика 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активно испол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зует современные технологии и инновацио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ные решения в своей продукции, такие как добавление витаминов и минералов в шок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ладные изделия или использование органич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ских и натуральных ингредиентов для созд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 более здоровой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экологически чистой продукции. 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Кроме того, фабрика активно продвигает свою продукцию с помощью ра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личных маркетинговых кампаний и рекла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ных мероприятий, в том числе сотруднич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70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ства с известными брендами и спонсорства различных меро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приятий.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27DE" w14:textId="031CA652" w:rsidR="00836BDA" w:rsidRPr="00836BDA" w:rsidRDefault="00811631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сортимента для людей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дущих здор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вый образ жизни.</w:t>
            </w:r>
          </w:p>
        </w:tc>
      </w:tr>
      <w:tr w:rsidR="00836BDA" w:rsidRPr="00FC68D1" w14:paraId="620C1563" w14:textId="77777777" w:rsidTr="001730CD">
        <w:trPr>
          <w:trHeight w:val="1767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B5AA" w14:textId="29889446" w:rsidR="00836BDA" w:rsidRPr="001730CD" w:rsidRDefault="001730CD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chogetten</w:t>
            </w:r>
            <w:proofErr w:type="spellEnd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14C0" w14:textId="3E2AA569" w:rsidR="00836BDA" w:rsidRPr="00836BDA" w:rsidRDefault="001730CD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Людей, к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торые ищут премиал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ь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ные проду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ты: </w:t>
            </w:r>
            <w:proofErr w:type="spellStart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choge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ten</w:t>
            </w:r>
            <w:proofErr w:type="spellEnd"/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 позици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нируется как премиал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ь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ный бренд с высоким к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чеством продукции, что делает его привл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кательным для людей, которые ищут не только вку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ный, но и качестве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ный шок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лад.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C2FE" w14:textId="38095B15" w:rsidR="00836BDA" w:rsidRDefault="00187B2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Компания п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редлагает широкий ассортимент шоколадных плиток и батончиков, в том чи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 с различными начинками и вкусами. Сб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товая политика фабрики </w:t>
            </w:r>
            <w:proofErr w:type="spellStart"/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Schogetten</w:t>
            </w:r>
            <w:proofErr w:type="spellEnd"/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включает продажу продукции как через розничные м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газины, так и через онлайн-магазины. Комп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 также активно работает с дистрибьют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рами и имеет возможности для сотруднич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ства с розничными сетями и супермаркетами.</w:t>
            </w:r>
          </w:p>
          <w:p w14:paraId="633081C8" w14:textId="14F97849" w:rsidR="00836BDA" w:rsidRDefault="00187B2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Коммуникационная политика фабрики </w:t>
            </w:r>
            <w:proofErr w:type="spellStart"/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Schogetten</w:t>
            </w:r>
            <w:proofErr w:type="spellEnd"/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включает использование рекла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ных кампаний в СМИ, таких как телевизио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 и печатная реклама, а также онлайн-реклама и социальные сети.</w:t>
            </w:r>
          </w:p>
          <w:p w14:paraId="56EFCB11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E3D3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8F525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572BB3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4462C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4DF25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A1947D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CA579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8F80C4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BC687" w14:textId="58DD87AD" w:rsidR="00836BDA" w:rsidRPr="00836BDA" w:rsidRDefault="00CA75E0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Качественный шоколад</w:t>
            </w:r>
          </w:p>
        </w:tc>
      </w:tr>
      <w:tr w:rsidR="00836BDA" w:rsidRPr="00FC68D1" w14:paraId="0E39F574" w14:textId="77777777" w:rsidTr="001730CD">
        <w:trPr>
          <w:trHeight w:val="1767"/>
          <w:jc w:val="center"/>
        </w:trPr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69D5" w14:textId="15414342" w:rsidR="00836BDA" w:rsidRPr="00836BDA" w:rsidRDefault="001730CD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Alpen</w:t>
            </w:r>
            <w:proofErr w:type="spellEnd"/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D551" w14:textId="28E7AD3F" w:rsidR="00836BDA" w:rsidRPr="00836BDA" w:rsidRDefault="001730CD" w:rsidP="001730CD">
            <w:pPr>
              <w:pStyle w:val="Style8"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Людей с низким уровнем д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хода: бю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д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жетный ш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колад может быть более доступным для людей с ограниче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ным бюдж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том, таким как студе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ты или люди с низким уровнем д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хода, 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юдей, которые ищут деш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вые альте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р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нативы: бюджетный шоколад может пр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и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влечь л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ю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дей, которые ищут деш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вые альте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р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нативы пр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е</w:t>
            </w:r>
            <w:r w:rsidRPr="001730CD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миальным брендам.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3C19" w14:textId="00791589" w:rsidR="00836BDA" w:rsidRDefault="00187B2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Фабрика производит бюджетный шоколад с низкой ценой, который может быть доступен для широкой аудитории. Продукция пре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ставлена в различных формах и вкусах, таких как молочный, горький или с добавлением орехов.</w:t>
            </w:r>
            <w:r>
              <w:t xml:space="preserve"> 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Фабрика исполь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зует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стратегии масс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вой продажи и распространения своей пр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дукции через магазины низкой ценовой кат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гории, чтобы привлечь большее количество покупателей. Также фабрика ис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пользует 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8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тегию прямых продаж через интернет-магазины или доставку на дом.</w:t>
            </w:r>
          </w:p>
          <w:p w14:paraId="63BB6359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DF2620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6567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FFF4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3AFCA0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A3674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7E00D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2B1961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98317" w14:textId="77777777" w:rsid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A6F614" w14:textId="77777777" w:rsidR="00836BDA" w:rsidRPr="00836BDA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2653" w14:textId="5D6CA611" w:rsidR="00836BDA" w:rsidRPr="00836BDA" w:rsidRDefault="00187B2B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Цена</w:t>
            </w:r>
          </w:p>
        </w:tc>
      </w:tr>
    </w:tbl>
    <w:p w14:paraId="608A1890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2CDD39B6" w14:textId="77777777" w:rsidR="00836BDA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Сравнительный 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нализ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ключевого преимущества своего това</w:t>
      </w:r>
      <w:r w:rsidR="000C390B">
        <w:rPr>
          <w:rStyle w:val="FontStyle19"/>
          <w:rFonts w:ascii="Times New Roman" w:hAnsi="Times New Roman" w:cs="Times New Roman"/>
          <w:sz w:val="24"/>
          <w:szCs w:val="24"/>
        </w:rPr>
        <w:t>ра</w:t>
      </w:r>
      <w:r>
        <w:rPr>
          <w:rStyle w:val="FontStyle19"/>
          <w:rFonts w:ascii="Times New Roman" w:hAnsi="Times New Roman" w:cs="Times New Roman"/>
          <w:sz w:val="24"/>
          <w:szCs w:val="24"/>
        </w:rPr>
        <w:t>:</w:t>
      </w:r>
      <w:r w:rsidR="000C390B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</w:p>
    <w:p w14:paraId="7D95B8EB" w14:textId="453938F8" w:rsidR="00836BDA" w:rsidRDefault="008247D5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Шоколад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 "Спартак"</w:t>
      </w:r>
      <w:r>
        <w:rPr>
          <w:rFonts w:ascii="Times New Roman" w:hAnsi="Times New Roman" w:cs="Times New Roman"/>
          <w:sz w:val="24"/>
          <w:szCs w:val="24"/>
        </w:rPr>
        <w:t xml:space="preserve"> является доступным,</w:t>
      </w:r>
      <w:r w:rsidR="00D9226E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 позволя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 получать удовольствие от высококачественной продукции без необходимости тратить боль</w:t>
      </w:r>
      <w:r>
        <w:rPr>
          <w:rFonts w:ascii="Times New Roman" w:hAnsi="Times New Roman" w:cs="Times New Roman"/>
          <w:sz w:val="24"/>
          <w:szCs w:val="24"/>
        </w:rPr>
        <w:t xml:space="preserve">шие деньги. </w:t>
      </w:r>
      <w:r w:rsidR="00D9226E">
        <w:rPr>
          <w:rFonts w:ascii="Times New Roman" w:hAnsi="Times New Roman" w:cs="Times New Roman"/>
          <w:sz w:val="24"/>
          <w:szCs w:val="24"/>
        </w:rPr>
        <w:t>Также с</w:t>
      </w:r>
      <w:r w:rsidR="00D9226E">
        <w:rPr>
          <w:rFonts w:ascii="Times New Roman" w:hAnsi="Times New Roman" w:cs="Times New Roman"/>
          <w:sz w:val="24"/>
          <w:szCs w:val="24"/>
        </w:rPr>
        <w:t>а</w:t>
      </w:r>
      <w:r w:rsidR="00D9226E">
        <w:rPr>
          <w:rFonts w:ascii="Times New Roman" w:hAnsi="Times New Roman" w:cs="Times New Roman"/>
          <w:sz w:val="24"/>
          <w:szCs w:val="24"/>
        </w:rPr>
        <w:t>ма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 фабрика "Спартак" имеет долгую историю производства кондитерских изделий, что может укрепить доверие потребителей к ее продукции. Ее репутация и качество проду</w:t>
      </w:r>
      <w:r w:rsidR="009B0E3A" w:rsidRPr="009B0E3A">
        <w:rPr>
          <w:rFonts w:ascii="Times New Roman" w:hAnsi="Times New Roman" w:cs="Times New Roman"/>
          <w:sz w:val="24"/>
          <w:szCs w:val="24"/>
        </w:rPr>
        <w:t>к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ции делают ее одной из наиболее </w:t>
      </w:r>
      <w:r w:rsidR="00D9226E">
        <w:rPr>
          <w:rFonts w:ascii="Times New Roman" w:hAnsi="Times New Roman" w:cs="Times New Roman"/>
          <w:sz w:val="24"/>
          <w:szCs w:val="24"/>
        </w:rPr>
        <w:t>узнаваемых</w:t>
      </w:r>
      <w:r w:rsidR="009B0E3A" w:rsidRPr="009B0E3A">
        <w:rPr>
          <w:rFonts w:ascii="Times New Roman" w:hAnsi="Times New Roman" w:cs="Times New Roman"/>
          <w:sz w:val="24"/>
          <w:szCs w:val="24"/>
        </w:rPr>
        <w:t xml:space="preserve"> и популярных кондитерских фабрик в рег</w:t>
      </w:r>
      <w:r w:rsidR="009B0E3A" w:rsidRPr="009B0E3A">
        <w:rPr>
          <w:rFonts w:ascii="Times New Roman" w:hAnsi="Times New Roman" w:cs="Times New Roman"/>
          <w:sz w:val="24"/>
          <w:szCs w:val="24"/>
        </w:rPr>
        <w:t>и</w:t>
      </w:r>
      <w:r w:rsidR="009B0E3A" w:rsidRPr="009B0E3A">
        <w:rPr>
          <w:rFonts w:ascii="Times New Roman" w:hAnsi="Times New Roman" w:cs="Times New Roman"/>
          <w:sz w:val="24"/>
          <w:szCs w:val="24"/>
        </w:rPr>
        <w:t>оне.</w:t>
      </w:r>
    </w:p>
    <w:p w14:paraId="3F4B5F28" w14:textId="77777777" w:rsidR="00D9226E" w:rsidRDefault="00D9226E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3E4018F" w14:textId="42B62CE5" w:rsidR="00FC68D1" w:rsidRDefault="00291D56" w:rsidP="004E3820">
      <w:pPr>
        <w:spacing w:after="0"/>
      </w:pPr>
      <w:r>
        <w:rPr>
          <w:rStyle w:val="FontStyle18"/>
          <w:rFonts w:ascii="Times New Roman" w:hAnsi="Times New Roman" w:cs="Times New Roman"/>
          <w:sz w:val="24"/>
          <w:szCs w:val="24"/>
        </w:rPr>
        <w:t>Способы повышения конкурентоспособности</w:t>
      </w:r>
      <w:r w:rsidR="00836BDA">
        <w:rPr>
          <w:rStyle w:val="FontStyle18"/>
          <w:rFonts w:ascii="Times New Roman" w:hAnsi="Times New Roman" w:cs="Times New Roman"/>
          <w:sz w:val="24"/>
          <w:szCs w:val="24"/>
        </w:rPr>
        <w:t>:</w:t>
      </w:r>
    </w:p>
    <w:p w14:paraId="528EC143" w14:textId="45AADE93" w:rsidR="00E47850" w:rsidRPr="00E47850" w:rsidRDefault="00E47850" w:rsidP="00E47850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850">
        <w:rPr>
          <w:rFonts w:ascii="Times New Roman" w:hAnsi="Times New Roman" w:cs="Times New Roman"/>
          <w:sz w:val="24"/>
          <w:szCs w:val="24"/>
        </w:rPr>
        <w:t>Улучшение качества продукции: Фабрика может продолжать использовать только высоко</w:t>
      </w:r>
      <w:r>
        <w:rPr>
          <w:rFonts w:ascii="Times New Roman" w:hAnsi="Times New Roman" w:cs="Times New Roman"/>
          <w:sz w:val="24"/>
          <w:szCs w:val="24"/>
        </w:rPr>
        <w:t>качественное сырь</w:t>
      </w:r>
      <w:r w:rsidR="00CA75E0">
        <w:rPr>
          <w:rFonts w:ascii="Times New Roman" w:hAnsi="Times New Roman" w:cs="Times New Roman"/>
          <w:sz w:val="24"/>
          <w:szCs w:val="24"/>
        </w:rPr>
        <w:t>е</w:t>
      </w:r>
      <w:r w:rsidRPr="00E47850">
        <w:rPr>
          <w:rFonts w:ascii="Times New Roman" w:hAnsi="Times New Roman" w:cs="Times New Roman"/>
          <w:sz w:val="24"/>
          <w:szCs w:val="24"/>
        </w:rPr>
        <w:t>, чтобы обеспечить высокое качество своей продукции. Кроме того, она может инвестир</w:t>
      </w:r>
      <w:r w:rsidRPr="00E47850">
        <w:rPr>
          <w:rFonts w:ascii="Times New Roman" w:hAnsi="Times New Roman" w:cs="Times New Roman"/>
          <w:sz w:val="24"/>
          <w:szCs w:val="24"/>
        </w:rPr>
        <w:t>о</w:t>
      </w:r>
      <w:r w:rsidRPr="00E47850">
        <w:rPr>
          <w:rFonts w:ascii="Times New Roman" w:hAnsi="Times New Roman" w:cs="Times New Roman"/>
          <w:sz w:val="24"/>
          <w:szCs w:val="24"/>
        </w:rPr>
        <w:t>вать в новые технологии и методы производства, чтобы улучшить качество своих изделий и отличаться от ко</w:t>
      </w:r>
      <w:r w:rsidRPr="00E47850">
        <w:rPr>
          <w:rFonts w:ascii="Times New Roman" w:hAnsi="Times New Roman" w:cs="Times New Roman"/>
          <w:sz w:val="24"/>
          <w:szCs w:val="24"/>
        </w:rPr>
        <w:t>н</w:t>
      </w:r>
      <w:r w:rsidRPr="00E47850">
        <w:rPr>
          <w:rFonts w:ascii="Times New Roman" w:hAnsi="Times New Roman" w:cs="Times New Roman"/>
          <w:sz w:val="24"/>
          <w:szCs w:val="24"/>
        </w:rPr>
        <w:t>курентов.</w:t>
      </w:r>
    </w:p>
    <w:p w14:paraId="4998F843" w14:textId="77777777" w:rsidR="00E47850" w:rsidRPr="00E47850" w:rsidRDefault="00E47850" w:rsidP="00E47850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850">
        <w:rPr>
          <w:rFonts w:ascii="Times New Roman" w:hAnsi="Times New Roman" w:cs="Times New Roman"/>
          <w:sz w:val="24"/>
          <w:szCs w:val="24"/>
        </w:rPr>
        <w:t>Расширение ассортимента: Фабрика может расширить свой ассортимент проду</w:t>
      </w:r>
      <w:r w:rsidRPr="00E47850">
        <w:rPr>
          <w:rFonts w:ascii="Times New Roman" w:hAnsi="Times New Roman" w:cs="Times New Roman"/>
          <w:sz w:val="24"/>
          <w:szCs w:val="24"/>
        </w:rPr>
        <w:t>к</w:t>
      </w:r>
      <w:r w:rsidRPr="00E47850">
        <w:rPr>
          <w:rFonts w:ascii="Times New Roman" w:hAnsi="Times New Roman" w:cs="Times New Roman"/>
          <w:sz w:val="24"/>
          <w:szCs w:val="24"/>
        </w:rPr>
        <w:t>ции, включая новые вкусы, формы и упаковки, чтобы привлечь больше клиентов и удовлетв</w:t>
      </w:r>
      <w:r w:rsidRPr="00E47850">
        <w:rPr>
          <w:rFonts w:ascii="Times New Roman" w:hAnsi="Times New Roman" w:cs="Times New Roman"/>
          <w:sz w:val="24"/>
          <w:szCs w:val="24"/>
        </w:rPr>
        <w:t>о</w:t>
      </w:r>
      <w:r w:rsidRPr="00E47850">
        <w:rPr>
          <w:rFonts w:ascii="Times New Roman" w:hAnsi="Times New Roman" w:cs="Times New Roman"/>
          <w:sz w:val="24"/>
          <w:szCs w:val="24"/>
        </w:rPr>
        <w:t>рить их потребности и предпочтения.</w:t>
      </w:r>
    </w:p>
    <w:p w14:paraId="0C7902C7" w14:textId="77777777" w:rsidR="00E47850" w:rsidRPr="00E47850" w:rsidRDefault="00E47850" w:rsidP="00E47850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850">
        <w:rPr>
          <w:rFonts w:ascii="Times New Roman" w:hAnsi="Times New Roman" w:cs="Times New Roman"/>
          <w:sz w:val="24"/>
          <w:szCs w:val="24"/>
        </w:rPr>
        <w:t>Развитие новых каналов продаж: Фабрика может искать новые рынки сбыта, например, продавая свою продукцию через интернет или устанавливая торговые точки в других регионах. Это может помочь расширить аудиторию и увеличить продажи.</w:t>
      </w:r>
    </w:p>
    <w:p w14:paraId="196C3701" w14:textId="77777777" w:rsidR="00E47850" w:rsidRPr="00E47850" w:rsidRDefault="00E47850" w:rsidP="00E47850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850">
        <w:rPr>
          <w:rFonts w:ascii="Times New Roman" w:hAnsi="Times New Roman" w:cs="Times New Roman"/>
          <w:sz w:val="24"/>
          <w:szCs w:val="24"/>
        </w:rPr>
        <w:t>Улучшение упаковки: Фабрика может разработать более привлекательную и фун</w:t>
      </w:r>
      <w:r w:rsidRPr="00E47850">
        <w:rPr>
          <w:rFonts w:ascii="Times New Roman" w:hAnsi="Times New Roman" w:cs="Times New Roman"/>
          <w:sz w:val="24"/>
          <w:szCs w:val="24"/>
        </w:rPr>
        <w:t>к</w:t>
      </w:r>
      <w:r w:rsidRPr="00E47850">
        <w:rPr>
          <w:rFonts w:ascii="Times New Roman" w:hAnsi="Times New Roman" w:cs="Times New Roman"/>
          <w:sz w:val="24"/>
          <w:szCs w:val="24"/>
        </w:rPr>
        <w:t>циональную упаковку, которая будет привлекать внимание покупателей и защ</w:t>
      </w:r>
      <w:r w:rsidRPr="00E47850">
        <w:rPr>
          <w:rFonts w:ascii="Times New Roman" w:hAnsi="Times New Roman" w:cs="Times New Roman"/>
          <w:sz w:val="24"/>
          <w:szCs w:val="24"/>
        </w:rPr>
        <w:t>и</w:t>
      </w:r>
      <w:r w:rsidRPr="00E47850">
        <w:rPr>
          <w:rFonts w:ascii="Times New Roman" w:hAnsi="Times New Roman" w:cs="Times New Roman"/>
          <w:sz w:val="24"/>
          <w:szCs w:val="24"/>
        </w:rPr>
        <w:t>щать проду</w:t>
      </w:r>
      <w:r w:rsidRPr="00E47850">
        <w:rPr>
          <w:rFonts w:ascii="Times New Roman" w:hAnsi="Times New Roman" w:cs="Times New Roman"/>
          <w:sz w:val="24"/>
          <w:szCs w:val="24"/>
        </w:rPr>
        <w:t>к</w:t>
      </w:r>
      <w:r w:rsidRPr="00E47850">
        <w:rPr>
          <w:rFonts w:ascii="Times New Roman" w:hAnsi="Times New Roman" w:cs="Times New Roman"/>
          <w:sz w:val="24"/>
          <w:szCs w:val="24"/>
        </w:rPr>
        <w:t>цию во время транспортировки и хранения.</w:t>
      </w:r>
    </w:p>
    <w:p w14:paraId="3DB3AA58" w14:textId="77777777" w:rsidR="00E47850" w:rsidRPr="00E47850" w:rsidRDefault="00E47850" w:rsidP="00E47850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850">
        <w:rPr>
          <w:rFonts w:ascii="Times New Roman" w:hAnsi="Times New Roman" w:cs="Times New Roman"/>
          <w:sz w:val="24"/>
          <w:szCs w:val="24"/>
        </w:rPr>
        <w:lastRenderedPageBreak/>
        <w:t>Репутация: Фабрика может продолжать укреплять свою репутацию, используя ра</w:t>
      </w:r>
      <w:r w:rsidRPr="00E47850">
        <w:rPr>
          <w:rFonts w:ascii="Times New Roman" w:hAnsi="Times New Roman" w:cs="Times New Roman"/>
          <w:sz w:val="24"/>
          <w:szCs w:val="24"/>
        </w:rPr>
        <w:t>з</w:t>
      </w:r>
      <w:r w:rsidRPr="00E47850">
        <w:rPr>
          <w:rFonts w:ascii="Times New Roman" w:hAnsi="Times New Roman" w:cs="Times New Roman"/>
          <w:sz w:val="24"/>
          <w:szCs w:val="24"/>
        </w:rPr>
        <w:t>личные маркетинговые стратегии, например, проводя промо-акции, рекламные кампании и участвуя в различных мероприятиях, чтобы привлекать больше вним</w:t>
      </w:r>
      <w:r w:rsidRPr="00E47850">
        <w:rPr>
          <w:rFonts w:ascii="Times New Roman" w:hAnsi="Times New Roman" w:cs="Times New Roman"/>
          <w:sz w:val="24"/>
          <w:szCs w:val="24"/>
        </w:rPr>
        <w:t>а</w:t>
      </w:r>
      <w:r w:rsidRPr="00E47850">
        <w:rPr>
          <w:rFonts w:ascii="Times New Roman" w:hAnsi="Times New Roman" w:cs="Times New Roman"/>
          <w:sz w:val="24"/>
          <w:szCs w:val="24"/>
        </w:rPr>
        <w:t>ния и увеличивать свою популярность.</w:t>
      </w:r>
      <w:bookmarkStart w:id="0" w:name="_GoBack"/>
      <w:bookmarkEnd w:id="0"/>
    </w:p>
    <w:p w14:paraId="0D1CC443" w14:textId="77777777" w:rsidR="00FC68D1" w:rsidRDefault="00FC68D1" w:rsidP="004E3820">
      <w:pPr>
        <w:spacing w:after="0"/>
      </w:pPr>
    </w:p>
    <w:p w14:paraId="23A1F4D1" w14:textId="77777777" w:rsidR="004E3820" w:rsidRDefault="004E3820" w:rsidP="004E3820">
      <w:pPr>
        <w:spacing w:after="0"/>
      </w:pPr>
    </w:p>
    <w:p w14:paraId="1739AB6D" w14:textId="77777777" w:rsidR="000C390B" w:rsidRDefault="000C390B" w:rsidP="004E3820">
      <w:pPr>
        <w:spacing w:after="0"/>
      </w:pPr>
    </w:p>
    <w:p w14:paraId="1A72429A" w14:textId="77777777" w:rsidR="000C390B" w:rsidRDefault="000C390B" w:rsidP="004E3820">
      <w:pPr>
        <w:spacing w:after="0"/>
      </w:pPr>
    </w:p>
    <w:sectPr w:rsidR="000C390B" w:rsidSect="0051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AA46238"/>
    <w:lvl w:ilvl="0">
      <w:numFmt w:val="bullet"/>
      <w:lvlText w:val="*"/>
      <w:lvlJc w:val="left"/>
    </w:lvl>
  </w:abstractNum>
  <w:abstractNum w:abstractNumId="1">
    <w:nsid w:val="158F43B4"/>
    <w:multiLevelType w:val="singleLevel"/>
    <w:tmpl w:val="09263AF0"/>
    <w:lvl w:ilvl="0">
      <w:start w:val="1"/>
      <w:numFmt w:val="decimal"/>
      <w:lvlText w:val="%1)"/>
      <w:legacy w:legacy="1" w:legacySpace="0" w:legacyIndent="202"/>
      <w:lvlJc w:val="left"/>
      <w:rPr>
        <w:rFonts w:ascii="Century Schoolbook" w:hAnsi="Century Schoolbook" w:hint="default"/>
      </w:rPr>
    </w:lvl>
  </w:abstractNum>
  <w:abstractNum w:abstractNumId="2">
    <w:nsid w:val="1B5D6B50"/>
    <w:multiLevelType w:val="singleLevel"/>
    <w:tmpl w:val="3648BC16"/>
    <w:lvl w:ilvl="0">
      <w:start w:val="4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3">
    <w:nsid w:val="1CBD3A90"/>
    <w:multiLevelType w:val="hybridMultilevel"/>
    <w:tmpl w:val="21BE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2DEE"/>
    <w:multiLevelType w:val="multilevel"/>
    <w:tmpl w:val="7B9C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2528A"/>
    <w:multiLevelType w:val="hybridMultilevel"/>
    <w:tmpl w:val="8730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11359"/>
    <w:multiLevelType w:val="hybridMultilevel"/>
    <w:tmpl w:val="7B3E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D2BB8"/>
    <w:multiLevelType w:val="singleLevel"/>
    <w:tmpl w:val="E370F4FA"/>
    <w:lvl w:ilvl="0">
      <w:start w:val="1"/>
      <w:numFmt w:val="decimal"/>
      <w:lvlText w:val="%1."/>
      <w:legacy w:legacy="1" w:legacySpace="0" w:legacyIndent="173"/>
      <w:lvlJc w:val="left"/>
      <w:rPr>
        <w:rFonts w:ascii="Century Schoolbook" w:hAnsi="Century Schoolbook" w:hint="default"/>
      </w:rPr>
    </w:lvl>
  </w:abstractNum>
  <w:abstractNum w:abstractNumId="8">
    <w:nsid w:val="3DEC4DD7"/>
    <w:multiLevelType w:val="hybridMultilevel"/>
    <w:tmpl w:val="6942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04715"/>
    <w:multiLevelType w:val="hybridMultilevel"/>
    <w:tmpl w:val="4E20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55CB2"/>
    <w:multiLevelType w:val="singleLevel"/>
    <w:tmpl w:val="AFA6FC5A"/>
    <w:lvl w:ilvl="0">
      <w:start w:val="2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11">
    <w:nsid w:val="50063266"/>
    <w:multiLevelType w:val="hybridMultilevel"/>
    <w:tmpl w:val="0EC4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218E3"/>
    <w:multiLevelType w:val="hybridMultilevel"/>
    <w:tmpl w:val="2BDE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03D2E"/>
    <w:multiLevelType w:val="singleLevel"/>
    <w:tmpl w:val="8642FF4C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4">
    <w:nsid w:val="6E667E03"/>
    <w:multiLevelType w:val="singleLevel"/>
    <w:tmpl w:val="154A1918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5">
    <w:nsid w:val="718F4DA6"/>
    <w:multiLevelType w:val="multilevel"/>
    <w:tmpl w:val="3098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B26E3A"/>
    <w:multiLevelType w:val="hybridMultilevel"/>
    <w:tmpl w:val="46CE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Century Schoolbook" w:hAnsi="Century Schoolbook" w:hint="default"/>
        </w:rPr>
      </w:lvl>
    </w:lvlOverride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Century Schoolbook" w:hAnsi="Century Schoolbook" w:hint="default"/>
        </w:rPr>
      </w:lvl>
    </w:lvlOverride>
  </w:num>
  <w:num w:numId="10">
    <w:abstractNumId w:val="13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Century Schoolbook" w:hAnsi="Century Schoolbook" w:hint="default"/>
        </w:rPr>
      </w:lvl>
    </w:lvlOverride>
  </w:num>
  <w:num w:numId="16">
    <w:abstractNumId w:val="3"/>
  </w:num>
  <w:num w:numId="17">
    <w:abstractNumId w:val="16"/>
  </w:num>
  <w:num w:numId="18">
    <w:abstractNumId w:val="10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26"/>
    <w:rsid w:val="000C390B"/>
    <w:rsid w:val="00143257"/>
    <w:rsid w:val="001730CD"/>
    <w:rsid w:val="00187B2B"/>
    <w:rsid w:val="001B158E"/>
    <w:rsid w:val="002315CE"/>
    <w:rsid w:val="00291D56"/>
    <w:rsid w:val="002A10AB"/>
    <w:rsid w:val="002C0757"/>
    <w:rsid w:val="00343226"/>
    <w:rsid w:val="0039239D"/>
    <w:rsid w:val="003B3C80"/>
    <w:rsid w:val="003C284B"/>
    <w:rsid w:val="00454443"/>
    <w:rsid w:val="00473FC9"/>
    <w:rsid w:val="004B26B0"/>
    <w:rsid w:val="004E3820"/>
    <w:rsid w:val="004E62A7"/>
    <w:rsid w:val="004F4D08"/>
    <w:rsid w:val="004F5500"/>
    <w:rsid w:val="00517178"/>
    <w:rsid w:val="00532726"/>
    <w:rsid w:val="00534B06"/>
    <w:rsid w:val="00591829"/>
    <w:rsid w:val="00733490"/>
    <w:rsid w:val="00745DB0"/>
    <w:rsid w:val="007A0572"/>
    <w:rsid w:val="00811631"/>
    <w:rsid w:val="008247D5"/>
    <w:rsid w:val="00830FFC"/>
    <w:rsid w:val="00836BDA"/>
    <w:rsid w:val="0086555C"/>
    <w:rsid w:val="008A2394"/>
    <w:rsid w:val="008D24C8"/>
    <w:rsid w:val="008D2A7D"/>
    <w:rsid w:val="009119CE"/>
    <w:rsid w:val="0095547B"/>
    <w:rsid w:val="009569D3"/>
    <w:rsid w:val="009600AE"/>
    <w:rsid w:val="009B0E3A"/>
    <w:rsid w:val="00A27E59"/>
    <w:rsid w:val="00A432BA"/>
    <w:rsid w:val="00A70F43"/>
    <w:rsid w:val="00AD5EB9"/>
    <w:rsid w:val="00B17D35"/>
    <w:rsid w:val="00B702FA"/>
    <w:rsid w:val="00B763FE"/>
    <w:rsid w:val="00C549FF"/>
    <w:rsid w:val="00CA75E0"/>
    <w:rsid w:val="00D9226E"/>
    <w:rsid w:val="00DD254A"/>
    <w:rsid w:val="00E3308D"/>
    <w:rsid w:val="00E47850"/>
    <w:rsid w:val="00EC4421"/>
    <w:rsid w:val="00EC448D"/>
    <w:rsid w:val="00ED1CA8"/>
    <w:rsid w:val="00F2775D"/>
    <w:rsid w:val="00F66EF1"/>
    <w:rsid w:val="00FC68D1"/>
    <w:rsid w:val="00FC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5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E792C-9A3B-4AD2-906E-92867E92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Lenovo</cp:lastModifiedBy>
  <cp:revision>7</cp:revision>
  <dcterms:created xsi:type="dcterms:W3CDTF">2022-03-19T05:42:00Z</dcterms:created>
  <dcterms:modified xsi:type="dcterms:W3CDTF">2023-03-27T14:13:00Z</dcterms:modified>
</cp:coreProperties>
</file>