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CB17EA" w14:textId="77777777" w:rsidR="00C533F6" w:rsidRPr="00A259BD" w:rsidRDefault="00C533F6" w:rsidP="00A259BD">
      <w:pPr>
        <w:pStyle w:val="2"/>
        <w:ind w:left="0" w:right="0"/>
        <w:contextualSpacing/>
        <w:jc w:val="center"/>
        <w:rPr>
          <w:sz w:val="28"/>
          <w:szCs w:val="28"/>
          <w:lang w:val="ru-RU"/>
        </w:rPr>
      </w:pPr>
      <w:r w:rsidRPr="00A259BD">
        <w:rPr>
          <w:sz w:val="28"/>
          <w:szCs w:val="28"/>
          <w:lang w:val="ru-RU"/>
        </w:rPr>
        <w:t xml:space="preserve">Учреждение образования </w:t>
      </w:r>
    </w:p>
    <w:p w14:paraId="696159EE" w14:textId="77777777" w:rsidR="00C533F6" w:rsidRPr="00A259BD" w:rsidRDefault="00C533F6" w:rsidP="00A259BD">
      <w:pPr>
        <w:pStyle w:val="2"/>
        <w:ind w:left="0" w:right="0"/>
        <w:contextualSpacing/>
        <w:jc w:val="center"/>
        <w:rPr>
          <w:sz w:val="28"/>
          <w:szCs w:val="28"/>
          <w:lang w:val="ru-RU"/>
        </w:rPr>
      </w:pPr>
      <w:r w:rsidRPr="00A259BD">
        <w:rPr>
          <w:sz w:val="28"/>
          <w:szCs w:val="28"/>
        </w:rPr>
        <w:t>Белорусский государственный технологический университет</w:t>
      </w:r>
    </w:p>
    <w:p w14:paraId="56C3DBD9" w14:textId="77777777" w:rsidR="00C533F6" w:rsidRPr="00A259BD" w:rsidRDefault="00C533F6" w:rsidP="00A259BD">
      <w:pPr>
        <w:contextualSpacing/>
        <w:jc w:val="center"/>
        <w:rPr>
          <w:sz w:val="28"/>
          <w:szCs w:val="28"/>
        </w:rPr>
      </w:pPr>
    </w:p>
    <w:p w14:paraId="32D5EC40" w14:textId="77777777" w:rsidR="00C533F6" w:rsidRPr="00A259BD" w:rsidRDefault="00C533F6" w:rsidP="00A259BD">
      <w:pPr>
        <w:contextualSpacing/>
        <w:rPr>
          <w:sz w:val="28"/>
          <w:szCs w:val="28"/>
        </w:rPr>
      </w:pPr>
    </w:p>
    <w:p w14:paraId="53D5139D" w14:textId="77777777" w:rsidR="00C533F6" w:rsidRPr="00A259BD" w:rsidRDefault="00C533F6" w:rsidP="00A259BD">
      <w:pPr>
        <w:contextualSpacing/>
        <w:rPr>
          <w:sz w:val="28"/>
          <w:szCs w:val="28"/>
        </w:rPr>
      </w:pPr>
    </w:p>
    <w:p w14:paraId="305E4900" w14:textId="77777777" w:rsidR="00C533F6" w:rsidRPr="00A259BD" w:rsidRDefault="00C533F6" w:rsidP="00A259BD">
      <w:pPr>
        <w:contextualSpacing/>
        <w:rPr>
          <w:sz w:val="28"/>
          <w:szCs w:val="28"/>
        </w:rPr>
      </w:pPr>
    </w:p>
    <w:p w14:paraId="2C234C1C" w14:textId="77777777" w:rsidR="00C533F6" w:rsidRPr="00A259BD" w:rsidRDefault="00C533F6" w:rsidP="00A259BD">
      <w:pPr>
        <w:contextualSpacing/>
        <w:jc w:val="center"/>
        <w:rPr>
          <w:sz w:val="28"/>
          <w:szCs w:val="28"/>
        </w:rPr>
      </w:pPr>
      <w:r w:rsidRPr="00A259BD">
        <w:rPr>
          <w:sz w:val="28"/>
          <w:szCs w:val="28"/>
        </w:rPr>
        <w:t xml:space="preserve">Кафедра полиграфического оборудования и </w:t>
      </w:r>
    </w:p>
    <w:p w14:paraId="612B901B" w14:textId="77777777" w:rsidR="00C533F6" w:rsidRPr="00A259BD" w:rsidRDefault="00C533F6" w:rsidP="00A259BD">
      <w:pPr>
        <w:contextualSpacing/>
        <w:jc w:val="center"/>
        <w:rPr>
          <w:b/>
          <w:sz w:val="28"/>
          <w:szCs w:val="28"/>
        </w:rPr>
      </w:pPr>
      <w:r w:rsidRPr="00A259BD">
        <w:rPr>
          <w:sz w:val="28"/>
          <w:szCs w:val="28"/>
        </w:rPr>
        <w:t>системы обработки информации</w:t>
      </w:r>
    </w:p>
    <w:p w14:paraId="5F445604" w14:textId="77777777" w:rsidR="00C533F6" w:rsidRPr="00A259BD" w:rsidRDefault="00C533F6" w:rsidP="00A259BD">
      <w:pPr>
        <w:contextualSpacing/>
        <w:jc w:val="both"/>
        <w:rPr>
          <w:b/>
          <w:sz w:val="28"/>
          <w:szCs w:val="28"/>
        </w:rPr>
      </w:pPr>
    </w:p>
    <w:p w14:paraId="5BA4BB1B" w14:textId="77777777" w:rsidR="00C533F6" w:rsidRPr="00A259BD" w:rsidRDefault="00C533F6" w:rsidP="00A259BD">
      <w:pPr>
        <w:contextualSpacing/>
        <w:jc w:val="both"/>
        <w:rPr>
          <w:b/>
          <w:sz w:val="28"/>
          <w:szCs w:val="28"/>
        </w:rPr>
      </w:pPr>
    </w:p>
    <w:p w14:paraId="59AAEAFA" w14:textId="77777777" w:rsidR="00C533F6" w:rsidRPr="00A259BD" w:rsidRDefault="00C533F6" w:rsidP="00A259BD">
      <w:pPr>
        <w:contextualSpacing/>
        <w:jc w:val="both"/>
        <w:rPr>
          <w:b/>
          <w:sz w:val="28"/>
          <w:szCs w:val="28"/>
        </w:rPr>
      </w:pPr>
    </w:p>
    <w:p w14:paraId="0D054F71" w14:textId="77777777" w:rsidR="00C533F6" w:rsidRPr="00A259BD" w:rsidRDefault="00C533F6" w:rsidP="00A259BD">
      <w:pPr>
        <w:contextualSpacing/>
        <w:jc w:val="both"/>
        <w:rPr>
          <w:b/>
          <w:sz w:val="28"/>
          <w:szCs w:val="28"/>
        </w:rPr>
      </w:pPr>
    </w:p>
    <w:p w14:paraId="1FC554A1" w14:textId="77777777" w:rsidR="00C533F6" w:rsidRPr="00A259BD" w:rsidRDefault="00C533F6" w:rsidP="00A259BD">
      <w:pPr>
        <w:contextualSpacing/>
        <w:jc w:val="both"/>
        <w:rPr>
          <w:b/>
          <w:sz w:val="28"/>
          <w:szCs w:val="28"/>
        </w:rPr>
      </w:pPr>
    </w:p>
    <w:p w14:paraId="704C6F44" w14:textId="77777777" w:rsidR="00C533F6" w:rsidRPr="00A259BD" w:rsidRDefault="00C533F6" w:rsidP="00A259BD">
      <w:pPr>
        <w:contextualSpacing/>
        <w:jc w:val="both"/>
        <w:rPr>
          <w:b/>
          <w:sz w:val="28"/>
          <w:szCs w:val="28"/>
        </w:rPr>
      </w:pPr>
    </w:p>
    <w:p w14:paraId="3F55682F" w14:textId="77777777" w:rsidR="00C533F6" w:rsidRPr="00A259BD" w:rsidRDefault="00C533F6" w:rsidP="00A259BD">
      <w:pPr>
        <w:contextualSpacing/>
        <w:jc w:val="both"/>
        <w:rPr>
          <w:b/>
          <w:sz w:val="28"/>
          <w:szCs w:val="28"/>
        </w:rPr>
      </w:pPr>
    </w:p>
    <w:p w14:paraId="4A8A9CE1" w14:textId="77777777" w:rsidR="00C533F6" w:rsidRPr="00A259BD" w:rsidRDefault="00C533F6" w:rsidP="00A259BD">
      <w:pPr>
        <w:contextualSpacing/>
        <w:jc w:val="both"/>
        <w:rPr>
          <w:b/>
          <w:sz w:val="28"/>
          <w:szCs w:val="28"/>
        </w:rPr>
      </w:pPr>
    </w:p>
    <w:p w14:paraId="42B13A5B" w14:textId="005AFE28" w:rsidR="00C533F6" w:rsidRPr="00A259BD" w:rsidRDefault="00C533F6" w:rsidP="00A259BD">
      <w:pPr>
        <w:contextualSpacing/>
        <w:jc w:val="center"/>
        <w:rPr>
          <w:sz w:val="28"/>
          <w:szCs w:val="28"/>
        </w:rPr>
      </w:pPr>
      <w:r w:rsidRPr="00A259BD">
        <w:rPr>
          <w:b/>
          <w:sz w:val="28"/>
          <w:szCs w:val="28"/>
        </w:rPr>
        <w:t>ОТЧЕТ ПО ЛАБОРАТОРНОЙ РАБОТЕ №</w:t>
      </w:r>
      <w:r w:rsidRPr="00A259BD">
        <w:rPr>
          <w:sz w:val="28"/>
          <w:szCs w:val="28"/>
        </w:rPr>
        <w:t>7</w:t>
      </w:r>
    </w:p>
    <w:p w14:paraId="24188E00" w14:textId="77777777" w:rsidR="00C533F6" w:rsidRPr="00A259BD" w:rsidRDefault="00C533F6" w:rsidP="00A259BD">
      <w:pPr>
        <w:contextualSpacing/>
        <w:jc w:val="center"/>
        <w:rPr>
          <w:sz w:val="28"/>
          <w:szCs w:val="28"/>
        </w:rPr>
      </w:pPr>
    </w:p>
    <w:p w14:paraId="5D0C60C7" w14:textId="77777777" w:rsidR="00C533F6" w:rsidRPr="00A259BD" w:rsidRDefault="00C533F6" w:rsidP="00A259BD">
      <w:pPr>
        <w:contextualSpacing/>
        <w:jc w:val="center"/>
        <w:rPr>
          <w:sz w:val="28"/>
          <w:szCs w:val="28"/>
        </w:rPr>
      </w:pPr>
      <w:r w:rsidRPr="00A259BD">
        <w:rPr>
          <w:sz w:val="28"/>
          <w:szCs w:val="28"/>
        </w:rPr>
        <w:t xml:space="preserve">по дисциплине «Стандартизация и сертификация </w:t>
      </w:r>
    </w:p>
    <w:p w14:paraId="3EE996C6" w14:textId="77777777" w:rsidR="00C533F6" w:rsidRPr="00A259BD" w:rsidRDefault="00C533F6" w:rsidP="00A259BD">
      <w:pPr>
        <w:contextualSpacing/>
        <w:jc w:val="center"/>
        <w:rPr>
          <w:sz w:val="28"/>
          <w:szCs w:val="28"/>
        </w:rPr>
      </w:pPr>
      <w:r w:rsidRPr="00A259BD">
        <w:rPr>
          <w:sz w:val="28"/>
          <w:szCs w:val="28"/>
        </w:rPr>
        <w:t xml:space="preserve">информационных систем и технологий» </w:t>
      </w:r>
    </w:p>
    <w:p w14:paraId="2249F3A9" w14:textId="77777777" w:rsidR="00C533F6" w:rsidRPr="00A259BD" w:rsidRDefault="00C533F6" w:rsidP="00A259BD">
      <w:pPr>
        <w:contextualSpacing/>
        <w:jc w:val="center"/>
        <w:rPr>
          <w:sz w:val="28"/>
          <w:szCs w:val="28"/>
        </w:rPr>
      </w:pPr>
    </w:p>
    <w:p w14:paraId="0A156A0C" w14:textId="77777777" w:rsidR="00C533F6" w:rsidRPr="00A259BD" w:rsidRDefault="00C533F6" w:rsidP="00A259BD">
      <w:pPr>
        <w:contextualSpacing/>
        <w:jc w:val="center"/>
        <w:rPr>
          <w:sz w:val="28"/>
          <w:szCs w:val="28"/>
        </w:rPr>
      </w:pPr>
      <w:r w:rsidRPr="00A259BD">
        <w:rPr>
          <w:sz w:val="28"/>
          <w:szCs w:val="28"/>
        </w:rPr>
        <w:t xml:space="preserve">Тема </w:t>
      </w:r>
    </w:p>
    <w:p w14:paraId="334ADEF2" w14:textId="77777777" w:rsidR="00C533F6" w:rsidRPr="00A259BD" w:rsidRDefault="00C533F6" w:rsidP="00A259BD">
      <w:pPr>
        <w:contextualSpacing/>
        <w:jc w:val="center"/>
        <w:rPr>
          <w:sz w:val="28"/>
          <w:szCs w:val="28"/>
        </w:rPr>
      </w:pPr>
      <w:r w:rsidRPr="00A259BD">
        <w:rPr>
          <w:sz w:val="28"/>
          <w:szCs w:val="28"/>
        </w:rPr>
        <w:t xml:space="preserve">«Ознакомление со стандартами обмена </w:t>
      </w:r>
    </w:p>
    <w:p w14:paraId="66D8DADA" w14:textId="528E2778" w:rsidR="00C533F6" w:rsidRPr="00A259BD" w:rsidRDefault="00C533F6" w:rsidP="00A259BD">
      <w:pPr>
        <w:contextualSpacing/>
        <w:jc w:val="center"/>
        <w:rPr>
          <w:sz w:val="28"/>
          <w:szCs w:val="28"/>
        </w:rPr>
      </w:pPr>
      <w:r w:rsidRPr="00A259BD">
        <w:rPr>
          <w:sz w:val="28"/>
          <w:szCs w:val="28"/>
        </w:rPr>
        <w:t xml:space="preserve">сообщениями внутри сети </w:t>
      </w:r>
      <w:proofErr w:type="spellStart"/>
      <w:r w:rsidRPr="00A259BD">
        <w:rPr>
          <w:i/>
          <w:sz w:val="28"/>
          <w:szCs w:val="28"/>
          <w:lang w:val="en-US"/>
        </w:rPr>
        <w:t>i</w:t>
      </w:r>
      <w:r w:rsidRPr="00A259BD">
        <w:rPr>
          <w:i/>
          <w:sz w:val="28"/>
          <w:szCs w:val="28"/>
        </w:rPr>
        <w:t>nternet</w:t>
      </w:r>
      <w:proofErr w:type="spellEnd"/>
      <w:r w:rsidRPr="00A259BD">
        <w:rPr>
          <w:sz w:val="28"/>
          <w:szCs w:val="28"/>
        </w:rPr>
        <w:t>»</w:t>
      </w:r>
    </w:p>
    <w:p w14:paraId="2850C546" w14:textId="77777777" w:rsidR="00C533F6" w:rsidRPr="00A259BD" w:rsidRDefault="00C533F6" w:rsidP="00A259BD">
      <w:pPr>
        <w:contextualSpacing/>
        <w:jc w:val="center"/>
        <w:rPr>
          <w:sz w:val="28"/>
          <w:szCs w:val="28"/>
        </w:rPr>
      </w:pPr>
    </w:p>
    <w:p w14:paraId="3DACCD5F" w14:textId="77777777" w:rsidR="00C533F6" w:rsidRPr="00A259BD" w:rsidRDefault="00C533F6" w:rsidP="00A259BD">
      <w:pPr>
        <w:contextualSpacing/>
        <w:rPr>
          <w:sz w:val="28"/>
          <w:szCs w:val="28"/>
        </w:rPr>
      </w:pPr>
    </w:p>
    <w:p w14:paraId="294F7F2B" w14:textId="77777777" w:rsidR="00C533F6" w:rsidRPr="00A259BD" w:rsidRDefault="00C533F6" w:rsidP="00A259BD">
      <w:pPr>
        <w:contextualSpacing/>
        <w:rPr>
          <w:sz w:val="28"/>
          <w:szCs w:val="28"/>
        </w:rPr>
      </w:pPr>
    </w:p>
    <w:p w14:paraId="69CE5D4D" w14:textId="77777777" w:rsidR="00C533F6" w:rsidRPr="00A259BD" w:rsidRDefault="00C533F6" w:rsidP="00A259BD">
      <w:pPr>
        <w:contextualSpacing/>
        <w:rPr>
          <w:sz w:val="28"/>
          <w:szCs w:val="28"/>
        </w:rPr>
      </w:pPr>
    </w:p>
    <w:p w14:paraId="2CDE3428" w14:textId="77777777" w:rsidR="00C533F6" w:rsidRPr="00A259BD" w:rsidRDefault="00C533F6" w:rsidP="00A259BD">
      <w:pPr>
        <w:contextualSpacing/>
        <w:jc w:val="right"/>
        <w:rPr>
          <w:sz w:val="28"/>
          <w:szCs w:val="28"/>
        </w:rPr>
      </w:pPr>
    </w:p>
    <w:p w14:paraId="6383AC8F" w14:textId="77777777" w:rsidR="00C533F6" w:rsidRPr="00A259BD" w:rsidRDefault="00C533F6" w:rsidP="00A259BD">
      <w:pPr>
        <w:contextualSpacing/>
        <w:jc w:val="right"/>
        <w:rPr>
          <w:sz w:val="28"/>
          <w:szCs w:val="28"/>
        </w:rPr>
      </w:pPr>
      <w:r w:rsidRPr="00A259BD">
        <w:rPr>
          <w:sz w:val="28"/>
          <w:szCs w:val="28"/>
        </w:rPr>
        <w:t>Выполнил студент:</w:t>
      </w:r>
    </w:p>
    <w:p w14:paraId="4D7FD579" w14:textId="7470EC5C" w:rsidR="00C533F6" w:rsidRPr="00A259BD" w:rsidRDefault="00FC710A" w:rsidP="00A259BD">
      <w:pPr>
        <w:contextualSpacing/>
        <w:jc w:val="right"/>
        <w:rPr>
          <w:sz w:val="28"/>
          <w:szCs w:val="28"/>
        </w:rPr>
      </w:pPr>
      <w:r>
        <w:rPr>
          <w:sz w:val="28"/>
          <w:szCs w:val="28"/>
        </w:rPr>
        <w:t>Коржова В. С.</w:t>
      </w:r>
    </w:p>
    <w:p w14:paraId="3C2D4F89" w14:textId="77777777" w:rsidR="00C533F6" w:rsidRPr="00A259BD" w:rsidRDefault="00C533F6" w:rsidP="00A259BD">
      <w:pPr>
        <w:contextualSpacing/>
        <w:jc w:val="right"/>
        <w:rPr>
          <w:sz w:val="28"/>
          <w:szCs w:val="28"/>
        </w:rPr>
      </w:pPr>
      <w:r w:rsidRPr="00A259BD">
        <w:rPr>
          <w:sz w:val="28"/>
          <w:szCs w:val="28"/>
        </w:rPr>
        <w:t>4 курс 4 группа</w:t>
      </w:r>
    </w:p>
    <w:p w14:paraId="315106AC" w14:textId="4F8CD836" w:rsidR="00C533F6" w:rsidRPr="00A259BD" w:rsidRDefault="00D32C2C" w:rsidP="00A259BD">
      <w:pPr>
        <w:contextualSpacing/>
        <w:jc w:val="right"/>
        <w:rPr>
          <w:sz w:val="28"/>
          <w:szCs w:val="28"/>
        </w:rPr>
      </w:pPr>
      <w:r>
        <w:rPr>
          <w:sz w:val="28"/>
          <w:szCs w:val="28"/>
        </w:rPr>
        <w:t>Специальность ПОИТ</w:t>
      </w:r>
    </w:p>
    <w:p w14:paraId="0C79CE67" w14:textId="77777777" w:rsidR="00C533F6" w:rsidRPr="00A259BD" w:rsidRDefault="00C533F6" w:rsidP="00A259BD">
      <w:pPr>
        <w:contextualSpacing/>
        <w:jc w:val="right"/>
        <w:rPr>
          <w:sz w:val="28"/>
          <w:szCs w:val="28"/>
        </w:rPr>
      </w:pPr>
      <w:r w:rsidRPr="00A259BD">
        <w:rPr>
          <w:sz w:val="28"/>
          <w:szCs w:val="28"/>
        </w:rPr>
        <w:t>Проверил</w:t>
      </w:r>
    </w:p>
    <w:p w14:paraId="37EFF7B2" w14:textId="77777777" w:rsidR="00C533F6" w:rsidRPr="00A259BD" w:rsidRDefault="00C533F6" w:rsidP="00A259BD">
      <w:pPr>
        <w:contextualSpacing/>
        <w:jc w:val="right"/>
        <w:rPr>
          <w:sz w:val="28"/>
          <w:szCs w:val="28"/>
        </w:rPr>
      </w:pPr>
      <w:r w:rsidRPr="00A259BD">
        <w:rPr>
          <w:sz w:val="28"/>
          <w:szCs w:val="28"/>
        </w:rPr>
        <w:t xml:space="preserve">кандидат технических наук </w:t>
      </w:r>
    </w:p>
    <w:p w14:paraId="0BFE3CF0" w14:textId="77777777" w:rsidR="00C533F6" w:rsidRPr="00A259BD" w:rsidRDefault="00C533F6" w:rsidP="00A259BD">
      <w:pPr>
        <w:contextualSpacing/>
        <w:jc w:val="right"/>
        <w:rPr>
          <w:sz w:val="28"/>
          <w:szCs w:val="28"/>
        </w:rPr>
      </w:pPr>
      <w:r w:rsidRPr="00A259BD">
        <w:rPr>
          <w:sz w:val="28"/>
          <w:szCs w:val="28"/>
        </w:rPr>
        <w:t>Сулим П.Е.</w:t>
      </w:r>
    </w:p>
    <w:p w14:paraId="33746B6D" w14:textId="77777777" w:rsidR="00C533F6" w:rsidRPr="00A259BD" w:rsidRDefault="00C533F6" w:rsidP="00A259BD">
      <w:pPr>
        <w:contextualSpacing/>
        <w:jc w:val="right"/>
        <w:rPr>
          <w:sz w:val="28"/>
          <w:szCs w:val="28"/>
        </w:rPr>
      </w:pPr>
    </w:p>
    <w:p w14:paraId="1449FCD5" w14:textId="77777777" w:rsidR="00C533F6" w:rsidRPr="00A259BD" w:rsidRDefault="00C533F6" w:rsidP="00A259BD">
      <w:pPr>
        <w:contextualSpacing/>
        <w:jc w:val="center"/>
        <w:rPr>
          <w:sz w:val="28"/>
          <w:szCs w:val="28"/>
        </w:rPr>
      </w:pPr>
    </w:p>
    <w:p w14:paraId="75752EBF" w14:textId="77777777" w:rsidR="00C533F6" w:rsidRPr="00A259BD" w:rsidRDefault="00C533F6" w:rsidP="00A259BD">
      <w:pPr>
        <w:contextualSpacing/>
        <w:jc w:val="right"/>
        <w:rPr>
          <w:sz w:val="28"/>
          <w:szCs w:val="28"/>
        </w:rPr>
      </w:pPr>
      <w:r w:rsidRPr="00A259BD">
        <w:rPr>
          <w:sz w:val="28"/>
          <w:szCs w:val="28"/>
        </w:rPr>
        <w:t>Отчет по лабораторной работе</w:t>
      </w:r>
    </w:p>
    <w:p w14:paraId="2B8F5E82" w14:textId="77777777" w:rsidR="00C533F6" w:rsidRPr="00A259BD" w:rsidRDefault="00C533F6" w:rsidP="00A259BD">
      <w:pPr>
        <w:contextualSpacing/>
        <w:jc w:val="right"/>
        <w:rPr>
          <w:sz w:val="28"/>
          <w:szCs w:val="28"/>
        </w:rPr>
      </w:pPr>
      <w:r w:rsidRPr="00A259BD">
        <w:rPr>
          <w:sz w:val="28"/>
          <w:szCs w:val="28"/>
        </w:rPr>
        <w:t>защищен с отметкой                        баллов</w:t>
      </w:r>
    </w:p>
    <w:p w14:paraId="3629644A" w14:textId="77777777" w:rsidR="00C533F6" w:rsidRPr="00A259BD" w:rsidRDefault="00C533F6" w:rsidP="00A259BD">
      <w:pPr>
        <w:contextualSpacing/>
        <w:jc w:val="center"/>
        <w:rPr>
          <w:sz w:val="28"/>
          <w:szCs w:val="28"/>
        </w:rPr>
      </w:pPr>
    </w:p>
    <w:p w14:paraId="6CF93429" w14:textId="77777777" w:rsidR="00C533F6" w:rsidRPr="00A259BD" w:rsidRDefault="00C533F6" w:rsidP="00A259BD">
      <w:pPr>
        <w:contextualSpacing/>
        <w:rPr>
          <w:sz w:val="28"/>
          <w:szCs w:val="28"/>
        </w:rPr>
      </w:pPr>
    </w:p>
    <w:p w14:paraId="2F52FB76" w14:textId="77777777" w:rsidR="00C533F6" w:rsidRPr="00A259BD" w:rsidRDefault="00C533F6" w:rsidP="00A259BD">
      <w:pPr>
        <w:contextualSpacing/>
        <w:jc w:val="center"/>
        <w:rPr>
          <w:sz w:val="28"/>
          <w:szCs w:val="28"/>
        </w:rPr>
      </w:pPr>
    </w:p>
    <w:p w14:paraId="1D85AD5E" w14:textId="77777777" w:rsidR="00C533F6" w:rsidRPr="00A259BD" w:rsidRDefault="00C533F6" w:rsidP="00A259BD">
      <w:pPr>
        <w:contextualSpacing/>
        <w:jc w:val="center"/>
        <w:rPr>
          <w:b/>
          <w:sz w:val="28"/>
          <w:szCs w:val="28"/>
        </w:rPr>
      </w:pPr>
      <w:r w:rsidRPr="00A259BD">
        <w:rPr>
          <w:sz w:val="28"/>
          <w:szCs w:val="28"/>
        </w:rPr>
        <w:t>Минск 2024</w:t>
      </w:r>
    </w:p>
    <w:p w14:paraId="3297351D" w14:textId="4131B085" w:rsidR="002021AE" w:rsidRDefault="002021AE" w:rsidP="00A259BD">
      <w:pPr>
        <w:ind w:firstLine="709"/>
        <w:contextualSpacing/>
        <w:jc w:val="both"/>
        <w:rPr>
          <w:sz w:val="28"/>
          <w:szCs w:val="28"/>
        </w:rPr>
      </w:pPr>
      <w:r w:rsidRPr="00A259BD">
        <w:rPr>
          <w:b/>
          <w:i/>
          <w:sz w:val="28"/>
          <w:szCs w:val="28"/>
        </w:rPr>
        <w:lastRenderedPageBreak/>
        <w:t>Цель</w:t>
      </w:r>
      <w:r w:rsidRPr="00A259BD">
        <w:rPr>
          <w:b/>
          <w:sz w:val="28"/>
          <w:szCs w:val="28"/>
        </w:rPr>
        <w:t xml:space="preserve"> </w:t>
      </w:r>
      <w:r w:rsidRPr="00A259BD">
        <w:rPr>
          <w:b/>
          <w:i/>
          <w:sz w:val="28"/>
          <w:szCs w:val="28"/>
        </w:rPr>
        <w:t>работы</w:t>
      </w:r>
      <w:r w:rsidRPr="00A259BD">
        <w:rPr>
          <w:b/>
          <w:sz w:val="28"/>
          <w:szCs w:val="28"/>
        </w:rPr>
        <w:t>:</w:t>
      </w:r>
      <w:r w:rsidRPr="00A259BD">
        <w:rPr>
          <w:sz w:val="28"/>
          <w:szCs w:val="28"/>
        </w:rPr>
        <w:t xml:space="preserve"> </w:t>
      </w:r>
      <w:r w:rsidR="00CF6905" w:rsidRPr="00A259BD">
        <w:rPr>
          <w:sz w:val="28"/>
          <w:szCs w:val="28"/>
        </w:rPr>
        <w:t xml:space="preserve">Ознакомление со стандартами обмена сообщениями внутри сети </w:t>
      </w:r>
      <w:proofErr w:type="spellStart"/>
      <w:r w:rsidR="00CF6905" w:rsidRPr="00A259BD">
        <w:rPr>
          <w:i/>
          <w:sz w:val="28"/>
          <w:szCs w:val="28"/>
        </w:rPr>
        <w:t>internet</w:t>
      </w:r>
      <w:proofErr w:type="spellEnd"/>
      <w:r w:rsidRPr="00A259BD">
        <w:rPr>
          <w:sz w:val="28"/>
          <w:szCs w:val="28"/>
        </w:rPr>
        <w:t>.</w:t>
      </w:r>
    </w:p>
    <w:p w14:paraId="2A4DB4B6" w14:textId="77777777" w:rsidR="00060ED5" w:rsidRPr="00A259BD" w:rsidRDefault="00060ED5" w:rsidP="00A259BD">
      <w:pPr>
        <w:ind w:firstLine="709"/>
        <w:contextualSpacing/>
        <w:jc w:val="both"/>
        <w:rPr>
          <w:sz w:val="28"/>
          <w:szCs w:val="28"/>
        </w:rPr>
      </w:pPr>
    </w:p>
    <w:p w14:paraId="6DDD5660" w14:textId="1C127364" w:rsidR="00CF6905" w:rsidRDefault="00CF6905" w:rsidP="00A259BD">
      <w:pPr>
        <w:numPr>
          <w:ilvl w:val="0"/>
          <w:numId w:val="3"/>
        </w:numPr>
        <w:ind w:left="0" w:firstLine="709"/>
        <w:contextualSpacing/>
        <w:jc w:val="both"/>
        <w:rPr>
          <w:b/>
          <w:sz w:val="28"/>
          <w:szCs w:val="28"/>
        </w:rPr>
      </w:pPr>
      <w:r w:rsidRPr="00A259BD">
        <w:rPr>
          <w:b/>
          <w:sz w:val="28"/>
          <w:szCs w:val="28"/>
        </w:rPr>
        <w:t>Стандарты доступа к сервисам.</w:t>
      </w:r>
    </w:p>
    <w:p w14:paraId="6AE913FF" w14:textId="4154B3F9" w:rsidR="004172C6" w:rsidRDefault="001B7D36" w:rsidP="00A259BD">
      <w:pPr>
        <w:ind w:firstLine="709"/>
        <w:contextualSpacing/>
        <w:jc w:val="both"/>
      </w:pPr>
      <w:hyperlink r:id="rId5" w:history="1">
        <w:r w:rsidR="004172C6" w:rsidRPr="004172C6">
          <w:rPr>
            <w:rStyle w:val="a6"/>
            <w:sz w:val="28"/>
          </w:rPr>
          <w:t>https://kunegin.com/ref6/web/4.htm</w:t>
        </w:r>
      </w:hyperlink>
    </w:p>
    <w:p w14:paraId="5F478D98" w14:textId="14325B66" w:rsidR="00450CEC" w:rsidRPr="00A259BD" w:rsidRDefault="00450CEC" w:rsidP="00A259BD">
      <w:pPr>
        <w:ind w:firstLine="709"/>
        <w:contextualSpacing/>
        <w:jc w:val="both"/>
        <w:rPr>
          <w:color w:val="222222"/>
          <w:sz w:val="28"/>
          <w:szCs w:val="28"/>
        </w:rPr>
      </w:pPr>
      <w:r w:rsidRPr="00A259BD">
        <w:rPr>
          <w:color w:val="222222"/>
          <w:sz w:val="28"/>
          <w:szCs w:val="28"/>
        </w:rPr>
        <w:t xml:space="preserve">Как мы уже знаем, в основе веб-сервисов лежат Internet-стандарты. Эти стандарты определяют протоколы, а не способы их реализации. Такое утверждение является залогом успеха Internet — ни одна компания не может влиять на Internet-стандарты и задавать собственные правила игры. Например, стандарты веб-сервисов разрабатываются совместно такими компаниями, как IBM, Microsoft, </w:t>
      </w:r>
      <w:proofErr w:type="spellStart"/>
      <w:r w:rsidRPr="00A259BD">
        <w:rPr>
          <w:color w:val="222222"/>
          <w:sz w:val="28"/>
          <w:szCs w:val="28"/>
        </w:rPr>
        <w:t>Ariba</w:t>
      </w:r>
      <w:proofErr w:type="spellEnd"/>
      <w:r w:rsidRPr="00A259BD">
        <w:rPr>
          <w:color w:val="222222"/>
          <w:sz w:val="28"/>
          <w:szCs w:val="28"/>
        </w:rPr>
        <w:t xml:space="preserve"> и некоторыми другими, и обсуждаются комитетом World Wide Web </w:t>
      </w:r>
      <w:proofErr w:type="spellStart"/>
      <w:r w:rsidRPr="00A259BD">
        <w:rPr>
          <w:color w:val="222222"/>
          <w:sz w:val="28"/>
          <w:szCs w:val="28"/>
        </w:rPr>
        <w:t>Consortium</w:t>
      </w:r>
      <w:proofErr w:type="spellEnd"/>
      <w:r w:rsidRPr="00A259BD">
        <w:rPr>
          <w:color w:val="222222"/>
          <w:sz w:val="28"/>
          <w:szCs w:val="28"/>
        </w:rPr>
        <w:t xml:space="preserve"> (W3C).</w:t>
      </w:r>
    </w:p>
    <w:p w14:paraId="570FEFA3" w14:textId="77777777" w:rsidR="00450CEC" w:rsidRPr="00A259BD" w:rsidRDefault="00450CEC" w:rsidP="00A259BD">
      <w:pPr>
        <w:ind w:firstLine="709"/>
        <w:contextualSpacing/>
        <w:jc w:val="both"/>
        <w:rPr>
          <w:b/>
          <w:sz w:val="28"/>
          <w:szCs w:val="28"/>
        </w:rPr>
      </w:pPr>
      <w:r w:rsidRPr="00A259BD">
        <w:rPr>
          <w:color w:val="222222"/>
          <w:sz w:val="28"/>
          <w:szCs w:val="28"/>
        </w:rPr>
        <w:t>Веб-сервисы базируются на трех основных веб-стандартах:</w:t>
      </w:r>
    </w:p>
    <w:p w14:paraId="19691DE1" w14:textId="77777777" w:rsidR="00450CEC" w:rsidRPr="00A259BD" w:rsidRDefault="00450CEC" w:rsidP="00A259BD">
      <w:pPr>
        <w:pStyle w:val="a5"/>
        <w:numPr>
          <w:ilvl w:val="0"/>
          <w:numId w:val="6"/>
        </w:numPr>
        <w:spacing w:after="0" w:line="240" w:lineRule="auto"/>
        <w:ind w:left="0" w:firstLine="709"/>
        <w:jc w:val="both"/>
        <w:rPr>
          <w:rFonts w:ascii="Times New Roman" w:hAnsi="Times New Roman" w:cs="Times New Roman"/>
          <w:b/>
          <w:sz w:val="28"/>
          <w:szCs w:val="28"/>
        </w:rPr>
      </w:pPr>
      <w:r w:rsidRPr="00A259BD">
        <w:rPr>
          <w:rFonts w:ascii="Times New Roman" w:hAnsi="Times New Roman" w:cs="Times New Roman"/>
          <w:color w:val="222222"/>
          <w:sz w:val="28"/>
          <w:szCs w:val="28"/>
        </w:rPr>
        <w:t>SOAP (Simple Object Access Protocol) — протокол для посылки сообщений по протоколу HTTP и другим Internet-протоколам;</w:t>
      </w:r>
    </w:p>
    <w:p w14:paraId="70ABF629" w14:textId="77777777" w:rsidR="00450CEC" w:rsidRPr="00A259BD" w:rsidRDefault="00450CEC" w:rsidP="00A259BD">
      <w:pPr>
        <w:pStyle w:val="a5"/>
        <w:numPr>
          <w:ilvl w:val="0"/>
          <w:numId w:val="6"/>
        </w:numPr>
        <w:spacing w:after="0" w:line="240" w:lineRule="auto"/>
        <w:ind w:left="0" w:firstLine="709"/>
        <w:jc w:val="both"/>
        <w:rPr>
          <w:rFonts w:ascii="Times New Roman" w:hAnsi="Times New Roman" w:cs="Times New Roman"/>
          <w:b/>
          <w:sz w:val="28"/>
          <w:szCs w:val="28"/>
        </w:rPr>
      </w:pPr>
      <w:r w:rsidRPr="00A259BD">
        <w:rPr>
          <w:rFonts w:ascii="Times New Roman" w:hAnsi="Times New Roman" w:cs="Times New Roman"/>
          <w:color w:val="222222"/>
          <w:sz w:val="28"/>
          <w:szCs w:val="28"/>
        </w:rPr>
        <w:t xml:space="preserve">WSDL (Web Services </w:t>
      </w:r>
      <w:proofErr w:type="spellStart"/>
      <w:r w:rsidRPr="00A259BD">
        <w:rPr>
          <w:rFonts w:ascii="Times New Roman" w:hAnsi="Times New Roman" w:cs="Times New Roman"/>
          <w:color w:val="222222"/>
          <w:sz w:val="28"/>
          <w:szCs w:val="28"/>
        </w:rPr>
        <w:t>Description</w:t>
      </w:r>
      <w:proofErr w:type="spellEnd"/>
      <w:r w:rsidRPr="00A259BD">
        <w:rPr>
          <w:rFonts w:ascii="Times New Roman" w:hAnsi="Times New Roman" w:cs="Times New Roman"/>
          <w:color w:val="222222"/>
          <w:sz w:val="28"/>
          <w:szCs w:val="28"/>
        </w:rPr>
        <w:t xml:space="preserve"> Language) — язык для описания программных интерфейсов веб-сервисов;</w:t>
      </w:r>
    </w:p>
    <w:p w14:paraId="100F704B" w14:textId="73B14096" w:rsidR="00450CEC" w:rsidRPr="004172C6" w:rsidRDefault="00450CEC" w:rsidP="00A259BD">
      <w:pPr>
        <w:pStyle w:val="a5"/>
        <w:numPr>
          <w:ilvl w:val="0"/>
          <w:numId w:val="6"/>
        </w:numPr>
        <w:spacing w:after="0" w:line="240" w:lineRule="auto"/>
        <w:ind w:left="0" w:firstLine="709"/>
        <w:jc w:val="both"/>
        <w:rPr>
          <w:rFonts w:ascii="Times New Roman" w:hAnsi="Times New Roman" w:cs="Times New Roman"/>
          <w:b/>
          <w:sz w:val="28"/>
          <w:szCs w:val="28"/>
          <w:lang w:val="en-US"/>
        </w:rPr>
      </w:pPr>
      <w:r w:rsidRPr="00A259BD">
        <w:rPr>
          <w:rFonts w:ascii="Times New Roman" w:hAnsi="Times New Roman" w:cs="Times New Roman"/>
          <w:color w:val="222222"/>
          <w:sz w:val="28"/>
          <w:szCs w:val="28"/>
          <w:lang w:val="en-US"/>
        </w:rPr>
        <w:t xml:space="preserve">UDDI (Universal Description, Discovery and Integration) — </w:t>
      </w:r>
      <w:r w:rsidRPr="00A259BD">
        <w:rPr>
          <w:rFonts w:ascii="Times New Roman" w:hAnsi="Times New Roman" w:cs="Times New Roman"/>
          <w:color w:val="222222"/>
          <w:sz w:val="28"/>
          <w:szCs w:val="28"/>
        </w:rPr>
        <w:t>стандарт</w:t>
      </w:r>
      <w:r w:rsidRPr="00A259BD">
        <w:rPr>
          <w:rFonts w:ascii="Times New Roman" w:hAnsi="Times New Roman" w:cs="Times New Roman"/>
          <w:color w:val="222222"/>
          <w:sz w:val="28"/>
          <w:szCs w:val="28"/>
          <w:lang w:val="en-US"/>
        </w:rPr>
        <w:t xml:space="preserve"> </w:t>
      </w:r>
      <w:r w:rsidRPr="00A259BD">
        <w:rPr>
          <w:rFonts w:ascii="Times New Roman" w:hAnsi="Times New Roman" w:cs="Times New Roman"/>
          <w:color w:val="222222"/>
          <w:sz w:val="28"/>
          <w:szCs w:val="28"/>
        </w:rPr>
        <w:t>для</w:t>
      </w:r>
      <w:r w:rsidRPr="00A259BD">
        <w:rPr>
          <w:rFonts w:ascii="Times New Roman" w:hAnsi="Times New Roman" w:cs="Times New Roman"/>
          <w:color w:val="222222"/>
          <w:sz w:val="28"/>
          <w:szCs w:val="28"/>
          <w:lang w:val="en-US"/>
        </w:rPr>
        <w:t xml:space="preserve"> </w:t>
      </w:r>
      <w:r w:rsidRPr="00A259BD">
        <w:rPr>
          <w:rFonts w:ascii="Times New Roman" w:hAnsi="Times New Roman" w:cs="Times New Roman"/>
          <w:color w:val="222222"/>
          <w:sz w:val="28"/>
          <w:szCs w:val="28"/>
        </w:rPr>
        <w:t>индексации</w:t>
      </w:r>
      <w:r w:rsidRPr="00A259BD">
        <w:rPr>
          <w:rFonts w:ascii="Times New Roman" w:hAnsi="Times New Roman" w:cs="Times New Roman"/>
          <w:color w:val="222222"/>
          <w:sz w:val="28"/>
          <w:szCs w:val="28"/>
          <w:lang w:val="en-US"/>
        </w:rPr>
        <w:t xml:space="preserve"> </w:t>
      </w:r>
      <w:r w:rsidRPr="00A259BD">
        <w:rPr>
          <w:rFonts w:ascii="Times New Roman" w:hAnsi="Times New Roman" w:cs="Times New Roman"/>
          <w:color w:val="222222"/>
          <w:sz w:val="28"/>
          <w:szCs w:val="28"/>
        </w:rPr>
        <w:t>веб</w:t>
      </w:r>
      <w:r w:rsidRPr="00A259BD">
        <w:rPr>
          <w:rFonts w:ascii="Times New Roman" w:hAnsi="Times New Roman" w:cs="Times New Roman"/>
          <w:color w:val="222222"/>
          <w:sz w:val="28"/>
          <w:szCs w:val="28"/>
          <w:lang w:val="en-US"/>
        </w:rPr>
        <w:t>-</w:t>
      </w:r>
      <w:r w:rsidRPr="00A259BD">
        <w:rPr>
          <w:rFonts w:ascii="Times New Roman" w:hAnsi="Times New Roman" w:cs="Times New Roman"/>
          <w:color w:val="222222"/>
          <w:sz w:val="28"/>
          <w:szCs w:val="28"/>
        </w:rPr>
        <w:t>сервисов</w:t>
      </w:r>
      <w:r w:rsidRPr="00A259BD">
        <w:rPr>
          <w:rFonts w:ascii="Times New Roman" w:hAnsi="Times New Roman" w:cs="Times New Roman"/>
          <w:color w:val="222222"/>
          <w:sz w:val="28"/>
          <w:szCs w:val="28"/>
          <w:lang w:val="en-US"/>
        </w:rPr>
        <w:t>.</w:t>
      </w:r>
    </w:p>
    <w:p w14:paraId="7207BD64" w14:textId="77777777" w:rsidR="004172C6" w:rsidRPr="00A259BD" w:rsidRDefault="004172C6" w:rsidP="004172C6">
      <w:pPr>
        <w:pStyle w:val="a5"/>
        <w:spacing w:after="0" w:line="240" w:lineRule="auto"/>
        <w:ind w:left="709"/>
        <w:jc w:val="both"/>
        <w:rPr>
          <w:rFonts w:ascii="Times New Roman" w:hAnsi="Times New Roman" w:cs="Times New Roman"/>
          <w:b/>
          <w:sz w:val="28"/>
          <w:szCs w:val="28"/>
          <w:lang w:val="en-US"/>
        </w:rPr>
      </w:pPr>
    </w:p>
    <w:p w14:paraId="5258750F" w14:textId="46DA30B6" w:rsidR="00060ED5" w:rsidRDefault="004172C6" w:rsidP="004172C6">
      <w:pPr>
        <w:pStyle w:val="a5"/>
        <w:spacing w:after="0" w:line="240" w:lineRule="auto"/>
        <w:ind w:left="0" w:firstLine="709"/>
        <w:jc w:val="center"/>
        <w:rPr>
          <w:rFonts w:ascii="Times New Roman" w:hAnsi="Times New Roman" w:cs="Times New Roman"/>
          <w:b/>
          <w:sz w:val="28"/>
          <w:szCs w:val="28"/>
        </w:rPr>
      </w:pPr>
      <w:r>
        <w:rPr>
          <w:noProof/>
          <w:lang w:val="en-US"/>
        </w:rPr>
        <w:drawing>
          <wp:inline distT="0" distB="0" distL="0" distR="0" wp14:anchorId="07C0AA08" wp14:editId="252E1C6D">
            <wp:extent cx="2377440" cy="1821180"/>
            <wp:effectExtent l="19050" t="19050" r="22860" b="26670"/>
            <wp:docPr id="5" name="Рисунок 5" descr="https://kunegin.com/ref6/web/images/web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unegin.com/ref6/web/images/web_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77440" cy="1821180"/>
                    </a:xfrm>
                    <a:prstGeom prst="rect">
                      <a:avLst/>
                    </a:prstGeom>
                    <a:noFill/>
                    <a:ln>
                      <a:solidFill>
                        <a:schemeClr val="tx1"/>
                      </a:solidFill>
                    </a:ln>
                  </pic:spPr>
                </pic:pic>
              </a:graphicData>
            </a:graphic>
          </wp:inline>
        </w:drawing>
      </w:r>
    </w:p>
    <w:p w14:paraId="3B8B8D1C" w14:textId="77777777" w:rsidR="004172C6" w:rsidRPr="00A259BD" w:rsidRDefault="004172C6" w:rsidP="00A259BD">
      <w:pPr>
        <w:pStyle w:val="a5"/>
        <w:spacing w:after="0" w:line="240" w:lineRule="auto"/>
        <w:ind w:left="0" w:firstLine="709"/>
        <w:jc w:val="both"/>
        <w:rPr>
          <w:rFonts w:ascii="Times New Roman" w:hAnsi="Times New Roman" w:cs="Times New Roman"/>
          <w:b/>
          <w:sz w:val="28"/>
          <w:szCs w:val="28"/>
        </w:rPr>
      </w:pPr>
    </w:p>
    <w:p w14:paraId="42AA3B7D" w14:textId="67F6C8C1" w:rsidR="00CF6905" w:rsidRDefault="00CF6905" w:rsidP="00A259BD">
      <w:pPr>
        <w:numPr>
          <w:ilvl w:val="0"/>
          <w:numId w:val="3"/>
        </w:numPr>
        <w:ind w:left="0" w:firstLine="709"/>
        <w:contextualSpacing/>
        <w:jc w:val="both"/>
        <w:rPr>
          <w:b/>
          <w:sz w:val="28"/>
          <w:szCs w:val="28"/>
        </w:rPr>
      </w:pPr>
      <w:r w:rsidRPr="00A259BD">
        <w:rPr>
          <w:b/>
          <w:sz w:val="28"/>
          <w:szCs w:val="28"/>
        </w:rPr>
        <w:t>Стандарт SOAP, протокол SOAP.</w:t>
      </w:r>
    </w:p>
    <w:p w14:paraId="2F93E047" w14:textId="05C15ED5" w:rsidR="004172C6" w:rsidRDefault="001B7D36" w:rsidP="00060ED5">
      <w:pPr>
        <w:contextualSpacing/>
        <w:jc w:val="both"/>
      </w:pPr>
      <w:hyperlink r:id="rId7" w:anchor=":~:text=SOAP%20%20это%20межплатформенный%20стандарт%2C,транспортными%20протоколами%2C%20отличны-ми%20от%20HTTP" w:history="1">
        <w:r w:rsidR="004172C6" w:rsidRPr="00B043DE">
          <w:rPr>
            <w:rStyle w:val="a6"/>
          </w:rPr>
          <w:t>https://archive.williamspublishing.com/archive/978-5-8459-1702-7/36Bonus_ASP-C_2008-Pro.pdf#:~:text=SOAP%20%20это%20межплатформенный%20стандарт%2C,транспортными%20протоколами%2C%20отличны-ми%20от%20HTTP</w:t>
        </w:r>
      </w:hyperlink>
      <w:r w:rsidR="004172C6">
        <w:t xml:space="preserve"> </w:t>
      </w:r>
    </w:p>
    <w:p w14:paraId="41E95D0B" w14:textId="40F295EE" w:rsidR="00060ED5" w:rsidRPr="004172C6" w:rsidRDefault="004172C6" w:rsidP="004172C6">
      <w:pPr>
        <w:ind w:firstLine="709"/>
        <w:contextualSpacing/>
        <w:jc w:val="both"/>
        <w:rPr>
          <w:sz w:val="28"/>
          <w:szCs w:val="28"/>
        </w:rPr>
      </w:pPr>
      <w:r w:rsidRPr="004172C6">
        <w:rPr>
          <w:sz w:val="28"/>
          <w:szCs w:val="28"/>
        </w:rPr>
        <w:t>SOAP — это межплатформенный стандарт, который используется для форматирования сообщений, пересылаемых между веб-службами и клиентскими приложениями. Красота стандарта SOAP заключается в его гибкости. Вы можете не только применять его для отправки XML-данных любого типа (включая ваши собственные оригинальные XML-документы), но также использовать его с транспортными протоколами, отличными от HTTP. Например, вы могли бы пересылать SOAP-сообщения через прямое TCP/ IP-соединение.</w:t>
      </w:r>
    </w:p>
    <w:p w14:paraId="356EA54D" w14:textId="07FB5737" w:rsidR="004172C6" w:rsidRPr="004172C6" w:rsidRDefault="004172C6" w:rsidP="004172C6">
      <w:pPr>
        <w:ind w:firstLine="709"/>
        <w:contextualSpacing/>
        <w:jc w:val="both"/>
        <w:rPr>
          <w:sz w:val="28"/>
          <w:szCs w:val="28"/>
        </w:rPr>
      </w:pPr>
      <w:r w:rsidRPr="004172C6">
        <w:rPr>
          <w:sz w:val="28"/>
          <w:szCs w:val="28"/>
        </w:rPr>
        <w:t>SOAP — это достаточно простой стандарт. Принцип номер один: каждое SOAP-сообщение представляет собой XML-документ. Этот XML-документ имеет один единственный корневой элемент, которым является SOAP-</w:t>
      </w:r>
      <w:r w:rsidRPr="004172C6">
        <w:rPr>
          <w:sz w:val="28"/>
          <w:szCs w:val="28"/>
        </w:rPr>
        <w:lastRenderedPageBreak/>
        <w:t>конверт. Остальные данные для сообщения хранятся внутри конверта, который состоит из раздела заголовка и непосредственно тела сообщения.</w:t>
      </w:r>
    </w:p>
    <w:p w14:paraId="504D7BD2" w14:textId="4492D001" w:rsidR="004172C6" w:rsidRPr="004172C6" w:rsidRDefault="004172C6" w:rsidP="004172C6">
      <w:pPr>
        <w:ind w:firstLine="709"/>
        <w:contextualSpacing/>
        <w:jc w:val="both"/>
        <w:rPr>
          <w:sz w:val="28"/>
          <w:szCs w:val="28"/>
        </w:rPr>
      </w:pPr>
      <w:r w:rsidRPr="004172C6">
        <w:rPr>
          <w:sz w:val="28"/>
          <w:szCs w:val="28"/>
        </w:rPr>
        <w:t>В целом веб-службы .NET используют два типа SOAP-сообщений. Клиент отправляет веб-службе сообщение запроса для инициализации веб-метода. По завершении процесса обработки веб-служба отправляет клиенту ответное сообщение.</w:t>
      </w:r>
    </w:p>
    <w:p w14:paraId="4F429A3E" w14:textId="5D9262FC" w:rsidR="004172C6" w:rsidRPr="004172C6" w:rsidRDefault="004172C6" w:rsidP="004172C6">
      <w:pPr>
        <w:ind w:firstLine="709"/>
        <w:contextualSpacing/>
        <w:jc w:val="center"/>
        <w:rPr>
          <w:sz w:val="28"/>
          <w:szCs w:val="28"/>
        </w:rPr>
      </w:pPr>
      <w:r w:rsidRPr="004172C6">
        <w:rPr>
          <w:noProof/>
          <w:sz w:val="28"/>
          <w:szCs w:val="28"/>
          <w:lang w:val="en-US" w:eastAsia="en-US"/>
        </w:rPr>
        <w:drawing>
          <wp:inline distT="0" distB="0" distL="0" distR="0" wp14:anchorId="1F479E0A" wp14:editId="1986A5C6">
            <wp:extent cx="3658111" cy="257210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8111" cy="2572109"/>
                    </a:xfrm>
                    <a:prstGeom prst="rect">
                      <a:avLst/>
                    </a:prstGeom>
                  </pic:spPr>
                </pic:pic>
              </a:graphicData>
            </a:graphic>
          </wp:inline>
        </w:drawing>
      </w:r>
    </w:p>
    <w:p w14:paraId="53EC5761" w14:textId="7BD09290" w:rsidR="004172C6" w:rsidRPr="004172C6" w:rsidRDefault="004172C6" w:rsidP="004172C6">
      <w:pPr>
        <w:ind w:firstLine="709"/>
        <w:contextualSpacing/>
        <w:jc w:val="center"/>
        <w:rPr>
          <w:sz w:val="28"/>
          <w:szCs w:val="28"/>
        </w:rPr>
      </w:pPr>
      <w:r w:rsidRPr="004172C6">
        <w:rPr>
          <w:noProof/>
          <w:sz w:val="28"/>
          <w:szCs w:val="28"/>
          <w:lang w:val="en-US" w:eastAsia="en-US"/>
        </w:rPr>
        <w:drawing>
          <wp:inline distT="0" distB="0" distL="0" distR="0" wp14:anchorId="3FAC6022" wp14:editId="5D1BA4CC">
            <wp:extent cx="4972744" cy="3867690"/>
            <wp:effectExtent l="19050" t="19050" r="18415" b="1905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744" cy="3867690"/>
                    </a:xfrm>
                    <a:prstGeom prst="rect">
                      <a:avLst/>
                    </a:prstGeom>
                    <a:ln>
                      <a:solidFill>
                        <a:schemeClr val="tx1"/>
                      </a:solidFill>
                    </a:ln>
                  </pic:spPr>
                </pic:pic>
              </a:graphicData>
            </a:graphic>
          </wp:inline>
        </w:drawing>
      </w:r>
    </w:p>
    <w:p w14:paraId="5959C267" w14:textId="77777777" w:rsidR="004172C6" w:rsidRPr="004172C6" w:rsidRDefault="004172C6" w:rsidP="004172C6">
      <w:pPr>
        <w:pStyle w:val="a8"/>
        <w:shd w:val="clear" w:color="auto" w:fill="FFFFFF"/>
        <w:spacing w:before="0" w:beforeAutospacing="0" w:after="0" w:afterAutospacing="0"/>
        <w:ind w:firstLine="709"/>
        <w:jc w:val="both"/>
        <w:rPr>
          <w:sz w:val="28"/>
          <w:szCs w:val="28"/>
          <w:lang w:val="ru-RU"/>
        </w:rPr>
      </w:pPr>
      <w:r w:rsidRPr="004172C6">
        <w:rPr>
          <w:bCs/>
          <w:sz w:val="28"/>
          <w:szCs w:val="28"/>
        </w:rPr>
        <w:t>SOAP</w:t>
      </w:r>
      <w:r w:rsidRPr="004172C6">
        <w:rPr>
          <w:sz w:val="28"/>
          <w:szCs w:val="28"/>
        </w:rPr>
        <w:t> </w:t>
      </w:r>
      <w:r w:rsidRPr="004172C6">
        <w:rPr>
          <w:sz w:val="28"/>
          <w:szCs w:val="28"/>
          <w:lang w:val="ru-RU"/>
        </w:rPr>
        <w:t>(от</w:t>
      </w:r>
      <w:r w:rsidRPr="004172C6">
        <w:rPr>
          <w:sz w:val="28"/>
          <w:szCs w:val="28"/>
        </w:rPr>
        <w:t> </w:t>
      </w:r>
      <w:hyperlink r:id="rId10" w:tooltip="Английский язык" w:history="1">
        <w:r w:rsidRPr="004172C6">
          <w:rPr>
            <w:rStyle w:val="a6"/>
            <w:rFonts w:eastAsiaTheme="majorEastAsia"/>
            <w:color w:val="auto"/>
            <w:sz w:val="28"/>
            <w:szCs w:val="28"/>
            <w:u w:val="none"/>
            <w:lang w:val="ru-RU"/>
          </w:rPr>
          <w:t>англ.</w:t>
        </w:r>
      </w:hyperlink>
      <w:r w:rsidRPr="004172C6">
        <w:rPr>
          <w:sz w:val="28"/>
          <w:szCs w:val="28"/>
        </w:rPr>
        <w:t> </w:t>
      </w:r>
      <w:r w:rsidRPr="004172C6">
        <w:rPr>
          <w:i/>
          <w:iCs/>
          <w:sz w:val="28"/>
          <w:szCs w:val="28"/>
          <w:lang w:val="en"/>
        </w:rPr>
        <w:t>Simple</w:t>
      </w:r>
      <w:r w:rsidRPr="004172C6">
        <w:rPr>
          <w:i/>
          <w:iCs/>
          <w:sz w:val="28"/>
          <w:szCs w:val="28"/>
          <w:lang w:val="ru-RU"/>
        </w:rPr>
        <w:t xml:space="preserve"> </w:t>
      </w:r>
      <w:r w:rsidRPr="004172C6">
        <w:rPr>
          <w:i/>
          <w:iCs/>
          <w:sz w:val="28"/>
          <w:szCs w:val="28"/>
          <w:lang w:val="en"/>
        </w:rPr>
        <w:t>Object</w:t>
      </w:r>
      <w:r w:rsidRPr="004172C6">
        <w:rPr>
          <w:i/>
          <w:iCs/>
          <w:sz w:val="28"/>
          <w:szCs w:val="28"/>
          <w:lang w:val="ru-RU"/>
        </w:rPr>
        <w:t xml:space="preserve"> </w:t>
      </w:r>
      <w:r w:rsidRPr="004172C6">
        <w:rPr>
          <w:i/>
          <w:iCs/>
          <w:sz w:val="28"/>
          <w:szCs w:val="28"/>
          <w:lang w:val="en"/>
        </w:rPr>
        <w:t>Access</w:t>
      </w:r>
      <w:r w:rsidRPr="004172C6">
        <w:rPr>
          <w:i/>
          <w:iCs/>
          <w:sz w:val="28"/>
          <w:szCs w:val="28"/>
          <w:lang w:val="ru-RU"/>
        </w:rPr>
        <w:t xml:space="preserve"> </w:t>
      </w:r>
      <w:r w:rsidRPr="004172C6">
        <w:rPr>
          <w:i/>
          <w:iCs/>
          <w:sz w:val="28"/>
          <w:szCs w:val="28"/>
          <w:lang w:val="en"/>
        </w:rPr>
        <w:t>Protocol</w:t>
      </w:r>
      <w:r w:rsidRPr="004172C6">
        <w:rPr>
          <w:sz w:val="28"/>
          <w:szCs w:val="28"/>
        </w:rPr>
        <w:t> </w:t>
      </w:r>
      <w:r w:rsidRPr="004172C6">
        <w:rPr>
          <w:sz w:val="28"/>
          <w:szCs w:val="28"/>
          <w:lang w:val="ru-RU"/>
        </w:rPr>
        <w:t>— протокол доступа к объектам)</w:t>
      </w:r>
      <w:r w:rsidRPr="004172C6">
        <w:rPr>
          <w:sz w:val="28"/>
          <w:szCs w:val="28"/>
        </w:rPr>
        <w:t> </w:t>
      </w:r>
      <w:r w:rsidRPr="004172C6">
        <w:rPr>
          <w:sz w:val="28"/>
          <w:szCs w:val="28"/>
          <w:lang w:val="ru-RU"/>
        </w:rPr>
        <w:t>—</w:t>
      </w:r>
      <w:r w:rsidRPr="004172C6">
        <w:rPr>
          <w:sz w:val="28"/>
          <w:szCs w:val="28"/>
        </w:rPr>
        <w:t> </w:t>
      </w:r>
      <w:hyperlink r:id="rId11" w:tooltip="Сетевой протокол" w:history="1">
        <w:r w:rsidRPr="004172C6">
          <w:rPr>
            <w:rStyle w:val="a6"/>
            <w:rFonts w:eastAsiaTheme="majorEastAsia"/>
            <w:color w:val="auto"/>
            <w:sz w:val="28"/>
            <w:szCs w:val="28"/>
            <w:u w:val="none"/>
            <w:lang w:val="ru-RU"/>
          </w:rPr>
          <w:t>протокол</w:t>
        </w:r>
      </w:hyperlink>
      <w:r w:rsidRPr="004172C6">
        <w:rPr>
          <w:sz w:val="28"/>
          <w:szCs w:val="28"/>
        </w:rPr>
        <w:t> </w:t>
      </w:r>
      <w:r w:rsidRPr="004172C6">
        <w:rPr>
          <w:sz w:val="28"/>
          <w:szCs w:val="28"/>
          <w:lang w:val="ru-RU"/>
        </w:rPr>
        <w:t>обмена структурированными сообщениями в</w:t>
      </w:r>
      <w:r w:rsidRPr="004172C6">
        <w:rPr>
          <w:sz w:val="28"/>
          <w:szCs w:val="28"/>
        </w:rPr>
        <w:t> </w:t>
      </w:r>
      <w:hyperlink r:id="rId12" w:tooltip="Распределённая вычислительная среда" w:history="1">
        <w:r w:rsidRPr="004172C6">
          <w:rPr>
            <w:rStyle w:val="a6"/>
            <w:rFonts w:eastAsiaTheme="majorEastAsia"/>
            <w:color w:val="auto"/>
            <w:sz w:val="28"/>
            <w:szCs w:val="28"/>
            <w:u w:val="none"/>
            <w:lang w:val="ru-RU"/>
          </w:rPr>
          <w:t>распределённой вычислительной среде</w:t>
        </w:r>
      </w:hyperlink>
      <w:r w:rsidRPr="004172C6">
        <w:rPr>
          <w:sz w:val="28"/>
          <w:szCs w:val="28"/>
          <w:lang w:val="ru-RU"/>
        </w:rPr>
        <w:t xml:space="preserve">. Первоначально </w:t>
      </w:r>
      <w:r w:rsidRPr="004172C6">
        <w:rPr>
          <w:sz w:val="28"/>
          <w:szCs w:val="28"/>
        </w:rPr>
        <w:t>SOAP</w:t>
      </w:r>
      <w:r w:rsidRPr="004172C6">
        <w:rPr>
          <w:sz w:val="28"/>
          <w:szCs w:val="28"/>
          <w:lang w:val="ru-RU"/>
        </w:rPr>
        <w:t xml:space="preserve"> предназначался в основном для реализации удалённого вызова процедур (</w:t>
      </w:r>
      <w:hyperlink r:id="rId13" w:tooltip="Remote Procedure Call" w:history="1">
        <w:r w:rsidRPr="004172C6">
          <w:rPr>
            <w:rStyle w:val="a6"/>
            <w:rFonts w:eastAsiaTheme="majorEastAsia"/>
            <w:color w:val="auto"/>
            <w:sz w:val="28"/>
            <w:szCs w:val="28"/>
            <w:u w:val="none"/>
          </w:rPr>
          <w:t>RPC</w:t>
        </w:r>
      </w:hyperlink>
      <w:r w:rsidRPr="004172C6">
        <w:rPr>
          <w:sz w:val="28"/>
          <w:szCs w:val="28"/>
          <w:lang w:val="ru-RU"/>
        </w:rPr>
        <w:t>). Сейчас протокол используется для обмена произвольными сообщениями в формате</w:t>
      </w:r>
      <w:r w:rsidRPr="004172C6">
        <w:rPr>
          <w:sz w:val="28"/>
          <w:szCs w:val="28"/>
        </w:rPr>
        <w:t> </w:t>
      </w:r>
      <w:hyperlink r:id="rId14" w:tooltip="XML" w:history="1">
        <w:r w:rsidRPr="004172C6">
          <w:rPr>
            <w:rStyle w:val="a6"/>
            <w:rFonts w:eastAsiaTheme="majorEastAsia"/>
            <w:color w:val="auto"/>
            <w:sz w:val="28"/>
            <w:szCs w:val="28"/>
            <w:u w:val="none"/>
          </w:rPr>
          <w:t>XML</w:t>
        </w:r>
      </w:hyperlink>
      <w:r w:rsidRPr="004172C6">
        <w:rPr>
          <w:sz w:val="28"/>
          <w:szCs w:val="28"/>
          <w:lang w:val="ru-RU"/>
        </w:rPr>
        <w:t xml:space="preserve">, а не только для вызова процедур. Официальная </w:t>
      </w:r>
      <w:r w:rsidRPr="004172C6">
        <w:rPr>
          <w:sz w:val="28"/>
          <w:szCs w:val="28"/>
          <w:lang w:val="ru-RU"/>
        </w:rPr>
        <w:lastRenderedPageBreak/>
        <w:t xml:space="preserve">спецификация последней версии 1.2 протокола никак не расшифровывает название </w:t>
      </w:r>
      <w:r w:rsidRPr="004172C6">
        <w:rPr>
          <w:sz w:val="28"/>
          <w:szCs w:val="28"/>
        </w:rPr>
        <w:t>SOAP</w:t>
      </w:r>
      <w:hyperlink r:id="rId15" w:anchor="cite_note-1" w:history="1">
        <w:r w:rsidRPr="004172C6">
          <w:rPr>
            <w:rStyle w:val="a6"/>
            <w:rFonts w:eastAsiaTheme="majorEastAsia"/>
            <w:color w:val="auto"/>
            <w:sz w:val="28"/>
            <w:szCs w:val="28"/>
            <w:u w:val="none"/>
            <w:vertAlign w:val="superscript"/>
            <w:lang w:val="ru-RU"/>
          </w:rPr>
          <w:t>[1]</w:t>
        </w:r>
      </w:hyperlink>
      <w:r w:rsidRPr="004172C6">
        <w:rPr>
          <w:sz w:val="28"/>
          <w:szCs w:val="28"/>
          <w:lang w:val="ru-RU"/>
        </w:rPr>
        <w:t>.</w:t>
      </w:r>
    </w:p>
    <w:p w14:paraId="6383E1FA" w14:textId="77777777" w:rsidR="004172C6" w:rsidRPr="004172C6" w:rsidRDefault="004172C6" w:rsidP="004172C6">
      <w:pPr>
        <w:pStyle w:val="a8"/>
        <w:shd w:val="clear" w:color="auto" w:fill="FFFFFF"/>
        <w:spacing w:before="0" w:beforeAutospacing="0" w:after="0" w:afterAutospacing="0"/>
        <w:ind w:firstLine="709"/>
        <w:jc w:val="both"/>
        <w:rPr>
          <w:sz w:val="28"/>
          <w:szCs w:val="28"/>
          <w:lang w:val="ru-RU"/>
        </w:rPr>
      </w:pPr>
      <w:r w:rsidRPr="004172C6">
        <w:rPr>
          <w:sz w:val="28"/>
          <w:szCs w:val="28"/>
        </w:rPr>
        <w:t>SOAP</w:t>
      </w:r>
      <w:r w:rsidRPr="004172C6">
        <w:rPr>
          <w:sz w:val="28"/>
          <w:szCs w:val="28"/>
          <w:lang w:val="ru-RU"/>
        </w:rPr>
        <w:t xml:space="preserve"> является расширением протокола</w:t>
      </w:r>
      <w:r w:rsidRPr="004172C6">
        <w:rPr>
          <w:sz w:val="28"/>
          <w:szCs w:val="28"/>
        </w:rPr>
        <w:t> </w:t>
      </w:r>
      <w:hyperlink r:id="rId16" w:tooltip="XML-RPC" w:history="1">
        <w:r w:rsidRPr="004172C6">
          <w:rPr>
            <w:rStyle w:val="a6"/>
            <w:rFonts w:eastAsiaTheme="majorEastAsia"/>
            <w:color w:val="auto"/>
            <w:sz w:val="28"/>
            <w:szCs w:val="28"/>
            <w:u w:val="none"/>
          </w:rPr>
          <w:t>XML</w:t>
        </w:r>
        <w:r w:rsidRPr="004172C6">
          <w:rPr>
            <w:rStyle w:val="a6"/>
            <w:rFonts w:eastAsiaTheme="majorEastAsia"/>
            <w:color w:val="auto"/>
            <w:sz w:val="28"/>
            <w:szCs w:val="28"/>
            <w:u w:val="none"/>
            <w:lang w:val="ru-RU"/>
          </w:rPr>
          <w:t>-</w:t>
        </w:r>
        <w:r w:rsidRPr="004172C6">
          <w:rPr>
            <w:rStyle w:val="a6"/>
            <w:rFonts w:eastAsiaTheme="majorEastAsia"/>
            <w:color w:val="auto"/>
            <w:sz w:val="28"/>
            <w:szCs w:val="28"/>
            <w:u w:val="none"/>
          </w:rPr>
          <w:t>RPC</w:t>
        </w:r>
      </w:hyperlink>
      <w:r w:rsidRPr="004172C6">
        <w:rPr>
          <w:sz w:val="28"/>
          <w:szCs w:val="28"/>
          <w:lang w:val="ru-RU"/>
        </w:rPr>
        <w:t>.</w:t>
      </w:r>
    </w:p>
    <w:p w14:paraId="558117A0" w14:textId="77777777" w:rsidR="004172C6" w:rsidRPr="004172C6" w:rsidRDefault="004172C6" w:rsidP="004172C6">
      <w:pPr>
        <w:pStyle w:val="a8"/>
        <w:shd w:val="clear" w:color="auto" w:fill="FFFFFF"/>
        <w:spacing w:before="0" w:beforeAutospacing="0" w:after="0" w:afterAutospacing="0"/>
        <w:ind w:firstLine="709"/>
        <w:jc w:val="both"/>
        <w:rPr>
          <w:sz w:val="28"/>
          <w:szCs w:val="28"/>
          <w:lang w:val="ru-RU"/>
        </w:rPr>
      </w:pPr>
      <w:r w:rsidRPr="004172C6">
        <w:rPr>
          <w:sz w:val="28"/>
          <w:szCs w:val="28"/>
        </w:rPr>
        <w:t>SOAP</w:t>
      </w:r>
      <w:r w:rsidRPr="004172C6">
        <w:rPr>
          <w:sz w:val="28"/>
          <w:szCs w:val="28"/>
          <w:lang w:val="ru-RU"/>
        </w:rPr>
        <w:t xml:space="preserve"> может использоваться с любым протоколом прикладного уровня:</w:t>
      </w:r>
      <w:r w:rsidRPr="004172C6">
        <w:rPr>
          <w:sz w:val="28"/>
          <w:szCs w:val="28"/>
        </w:rPr>
        <w:t> </w:t>
      </w:r>
      <w:hyperlink r:id="rId17" w:tooltip="SMTP" w:history="1">
        <w:r w:rsidRPr="004172C6">
          <w:rPr>
            <w:rStyle w:val="a6"/>
            <w:rFonts w:eastAsiaTheme="majorEastAsia"/>
            <w:color w:val="auto"/>
            <w:sz w:val="28"/>
            <w:szCs w:val="28"/>
            <w:u w:val="none"/>
          </w:rPr>
          <w:t>SMTP</w:t>
        </w:r>
      </w:hyperlink>
      <w:r w:rsidRPr="004172C6">
        <w:rPr>
          <w:sz w:val="28"/>
          <w:szCs w:val="28"/>
          <w:lang w:val="ru-RU"/>
        </w:rPr>
        <w:t>,</w:t>
      </w:r>
      <w:r w:rsidRPr="004172C6">
        <w:rPr>
          <w:sz w:val="28"/>
          <w:szCs w:val="28"/>
        </w:rPr>
        <w:t> </w:t>
      </w:r>
      <w:hyperlink r:id="rId18" w:tooltip="FTP" w:history="1">
        <w:r w:rsidRPr="004172C6">
          <w:rPr>
            <w:rStyle w:val="a6"/>
            <w:rFonts w:eastAsiaTheme="majorEastAsia"/>
            <w:color w:val="auto"/>
            <w:sz w:val="28"/>
            <w:szCs w:val="28"/>
            <w:u w:val="none"/>
          </w:rPr>
          <w:t>FTP</w:t>
        </w:r>
      </w:hyperlink>
      <w:r w:rsidRPr="004172C6">
        <w:rPr>
          <w:sz w:val="28"/>
          <w:szCs w:val="28"/>
          <w:lang w:val="ru-RU"/>
        </w:rPr>
        <w:t>,</w:t>
      </w:r>
      <w:r w:rsidRPr="004172C6">
        <w:rPr>
          <w:sz w:val="28"/>
          <w:szCs w:val="28"/>
        </w:rPr>
        <w:t> </w:t>
      </w:r>
      <w:hyperlink r:id="rId19" w:tooltip="HTTP" w:history="1">
        <w:r w:rsidRPr="004172C6">
          <w:rPr>
            <w:rStyle w:val="a6"/>
            <w:rFonts w:eastAsiaTheme="majorEastAsia"/>
            <w:color w:val="auto"/>
            <w:sz w:val="28"/>
            <w:szCs w:val="28"/>
            <w:u w:val="none"/>
          </w:rPr>
          <w:t>HTTP</w:t>
        </w:r>
      </w:hyperlink>
      <w:r w:rsidRPr="004172C6">
        <w:rPr>
          <w:sz w:val="28"/>
          <w:szCs w:val="28"/>
          <w:lang w:val="ru-RU"/>
        </w:rPr>
        <w:t>,</w:t>
      </w:r>
      <w:r w:rsidRPr="004172C6">
        <w:rPr>
          <w:sz w:val="28"/>
          <w:szCs w:val="28"/>
        </w:rPr>
        <w:t> </w:t>
      </w:r>
      <w:hyperlink r:id="rId20" w:tooltip="HTTPS" w:history="1">
        <w:r w:rsidRPr="004172C6">
          <w:rPr>
            <w:rStyle w:val="a6"/>
            <w:rFonts w:eastAsiaTheme="majorEastAsia"/>
            <w:color w:val="auto"/>
            <w:sz w:val="28"/>
            <w:szCs w:val="28"/>
            <w:u w:val="none"/>
          </w:rPr>
          <w:t>HTTPS</w:t>
        </w:r>
      </w:hyperlink>
      <w:r w:rsidRPr="004172C6">
        <w:rPr>
          <w:sz w:val="28"/>
          <w:szCs w:val="28"/>
        </w:rPr>
        <w:t> </w:t>
      </w:r>
      <w:r w:rsidRPr="004172C6">
        <w:rPr>
          <w:sz w:val="28"/>
          <w:szCs w:val="28"/>
          <w:lang w:val="ru-RU"/>
        </w:rPr>
        <w:t xml:space="preserve">и др. Однако его взаимодействие с каждым из этих протоколов имеет свои особенности, которые должны быть определены отдельно. Чаще всего </w:t>
      </w:r>
      <w:r w:rsidRPr="004172C6">
        <w:rPr>
          <w:sz w:val="28"/>
          <w:szCs w:val="28"/>
        </w:rPr>
        <w:t>SOAP</w:t>
      </w:r>
      <w:r w:rsidRPr="004172C6">
        <w:rPr>
          <w:sz w:val="28"/>
          <w:szCs w:val="28"/>
          <w:lang w:val="ru-RU"/>
        </w:rPr>
        <w:t xml:space="preserve"> используется поверх </w:t>
      </w:r>
      <w:r w:rsidRPr="004172C6">
        <w:rPr>
          <w:sz w:val="28"/>
          <w:szCs w:val="28"/>
        </w:rPr>
        <w:t>HTTP</w:t>
      </w:r>
      <w:r w:rsidRPr="004172C6">
        <w:rPr>
          <w:sz w:val="28"/>
          <w:szCs w:val="28"/>
          <w:lang w:val="ru-RU"/>
        </w:rPr>
        <w:t>.</w:t>
      </w:r>
    </w:p>
    <w:p w14:paraId="0B93A796" w14:textId="394F32DF" w:rsidR="004172C6" w:rsidRPr="004172C6" w:rsidRDefault="004172C6" w:rsidP="004172C6">
      <w:pPr>
        <w:pStyle w:val="a8"/>
        <w:shd w:val="clear" w:color="auto" w:fill="FFFFFF"/>
        <w:spacing w:before="0" w:beforeAutospacing="0" w:after="0" w:afterAutospacing="0"/>
        <w:ind w:firstLine="709"/>
        <w:jc w:val="both"/>
        <w:rPr>
          <w:sz w:val="28"/>
          <w:szCs w:val="28"/>
          <w:lang w:val="ru-RU"/>
        </w:rPr>
      </w:pPr>
      <w:r w:rsidRPr="004172C6">
        <w:rPr>
          <w:sz w:val="28"/>
          <w:szCs w:val="28"/>
        </w:rPr>
        <w:t>SOAP</w:t>
      </w:r>
      <w:r w:rsidRPr="004172C6">
        <w:rPr>
          <w:sz w:val="28"/>
          <w:szCs w:val="28"/>
          <w:lang w:val="ru-RU"/>
        </w:rPr>
        <w:t xml:space="preserve"> является одним из стандартов, на которых базируются технологии</w:t>
      </w:r>
      <w:r w:rsidRPr="004172C6">
        <w:rPr>
          <w:sz w:val="28"/>
          <w:szCs w:val="28"/>
        </w:rPr>
        <w:t> </w:t>
      </w:r>
      <w:hyperlink r:id="rId21" w:tooltip="Веб-служба" w:history="1">
        <w:r w:rsidRPr="004172C6">
          <w:rPr>
            <w:rStyle w:val="a6"/>
            <w:rFonts w:eastAsiaTheme="majorEastAsia"/>
            <w:color w:val="auto"/>
            <w:sz w:val="28"/>
            <w:szCs w:val="28"/>
            <w:u w:val="none"/>
            <w:lang w:val="ru-RU"/>
          </w:rPr>
          <w:t>веб-служб</w:t>
        </w:r>
      </w:hyperlink>
      <w:r w:rsidRPr="004172C6">
        <w:rPr>
          <w:sz w:val="28"/>
          <w:szCs w:val="28"/>
          <w:lang w:val="ru-RU"/>
        </w:rPr>
        <w:t>.</w:t>
      </w:r>
    </w:p>
    <w:p w14:paraId="72E13388" w14:textId="77777777" w:rsidR="004172C6" w:rsidRPr="00A259BD" w:rsidRDefault="004172C6" w:rsidP="00060ED5">
      <w:pPr>
        <w:contextualSpacing/>
        <w:jc w:val="both"/>
        <w:rPr>
          <w:sz w:val="28"/>
          <w:szCs w:val="28"/>
        </w:rPr>
      </w:pPr>
    </w:p>
    <w:p w14:paraId="436F91A4" w14:textId="05A62499" w:rsidR="00CF6905" w:rsidRDefault="00CF6905" w:rsidP="00A259BD">
      <w:pPr>
        <w:numPr>
          <w:ilvl w:val="0"/>
          <w:numId w:val="3"/>
        </w:numPr>
        <w:ind w:left="0" w:firstLine="709"/>
        <w:contextualSpacing/>
        <w:jc w:val="both"/>
        <w:rPr>
          <w:b/>
          <w:sz w:val="28"/>
          <w:szCs w:val="28"/>
        </w:rPr>
      </w:pPr>
      <w:r w:rsidRPr="00A259BD">
        <w:rPr>
          <w:b/>
          <w:sz w:val="28"/>
          <w:szCs w:val="28"/>
        </w:rPr>
        <w:t>Форматы XML и JSON.</w:t>
      </w:r>
    </w:p>
    <w:p w14:paraId="32EDF163" w14:textId="7D6088C8" w:rsidR="004172C6" w:rsidRPr="004172C6" w:rsidRDefault="001B7D36" w:rsidP="00060ED5">
      <w:pPr>
        <w:ind w:firstLine="709"/>
        <w:contextualSpacing/>
        <w:jc w:val="both"/>
        <w:rPr>
          <w:b/>
          <w:i/>
          <w:sz w:val="28"/>
          <w:szCs w:val="28"/>
        </w:rPr>
      </w:pPr>
      <w:hyperlink r:id="rId22" w:history="1">
        <w:r w:rsidR="004172C6" w:rsidRPr="00B043DE">
          <w:rPr>
            <w:rStyle w:val="a6"/>
            <w:b/>
            <w:i/>
            <w:sz w:val="28"/>
            <w:szCs w:val="28"/>
            <w:lang w:val="en-US"/>
          </w:rPr>
          <w:t>https</w:t>
        </w:r>
        <w:r w:rsidR="004172C6" w:rsidRPr="00B043DE">
          <w:rPr>
            <w:rStyle w:val="a6"/>
            <w:b/>
            <w:i/>
            <w:sz w:val="28"/>
            <w:szCs w:val="28"/>
          </w:rPr>
          <w:t>://</w:t>
        </w:r>
        <w:proofErr w:type="spellStart"/>
        <w:r w:rsidR="004172C6" w:rsidRPr="00B043DE">
          <w:rPr>
            <w:rStyle w:val="a6"/>
            <w:b/>
            <w:i/>
            <w:sz w:val="28"/>
            <w:szCs w:val="28"/>
            <w:lang w:val="en-US"/>
          </w:rPr>
          <w:t>evgenii</w:t>
        </w:r>
        <w:proofErr w:type="spellEnd"/>
        <w:r w:rsidR="004172C6" w:rsidRPr="00B043DE">
          <w:rPr>
            <w:rStyle w:val="a6"/>
            <w:b/>
            <w:i/>
            <w:sz w:val="28"/>
            <w:szCs w:val="28"/>
          </w:rPr>
          <w:t>-</w:t>
        </w:r>
        <w:proofErr w:type="spellStart"/>
        <w:r w:rsidR="004172C6" w:rsidRPr="00B043DE">
          <w:rPr>
            <w:rStyle w:val="a6"/>
            <w:b/>
            <w:i/>
            <w:sz w:val="28"/>
            <w:szCs w:val="28"/>
            <w:lang w:val="en-US"/>
          </w:rPr>
          <w:t>afanasev</w:t>
        </w:r>
        <w:proofErr w:type="spellEnd"/>
        <w:r w:rsidR="004172C6" w:rsidRPr="00B043DE">
          <w:rPr>
            <w:rStyle w:val="a6"/>
            <w:b/>
            <w:i/>
            <w:sz w:val="28"/>
            <w:szCs w:val="28"/>
          </w:rPr>
          <w:t>.</w:t>
        </w:r>
        <w:proofErr w:type="spellStart"/>
        <w:r w:rsidR="004172C6" w:rsidRPr="00B043DE">
          <w:rPr>
            <w:rStyle w:val="a6"/>
            <w:b/>
            <w:i/>
            <w:sz w:val="28"/>
            <w:szCs w:val="28"/>
            <w:lang w:val="en-US"/>
          </w:rPr>
          <w:t>gitbook</w:t>
        </w:r>
        <w:proofErr w:type="spellEnd"/>
        <w:r w:rsidR="004172C6" w:rsidRPr="00B043DE">
          <w:rPr>
            <w:rStyle w:val="a6"/>
            <w:b/>
            <w:i/>
            <w:sz w:val="28"/>
            <w:szCs w:val="28"/>
          </w:rPr>
          <w:t>.</w:t>
        </w:r>
        <w:r w:rsidR="004172C6" w:rsidRPr="00B043DE">
          <w:rPr>
            <w:rStyle w:val="a6"/>
            <w:b/>
            <w:i/>
            <w:sz w:val="28"/>
            <w:szCs w:val="28"/>
            <w:lang w:val="en-US"/>
          </w:rPr>
          <w:t>io</w:t>
        </w:r>
        <w:r w:rsidR="004172C6" w:rsidRPr="00B043DE">
          <w:rPr>
            <w:rStyle w:val="a6"/>
            <w:b/>
            <w:i/>
            <w:sz w:val="28"/>
            <w:szCs w:val="28"/>
          </w:rPr>
          <w:t>/</w:t>
        </w:r>
        <w:r w:rsidR="004172C6" w:rsidRPr="00B043DE">
          <w:rPr>
            <w:rStyle w:val="a6"/>
            <w:b/>
            <w:i/>
            <w:sz w:val="28"/>
            <w:szCs w:val="28"/>
            <w:lang w:val="en-US"/>
          </w:rPr>
          <w:t>ruby</w:t>
        </w:r>
        <w:r w:rsidR="004172C6" w:rsidRPr="00B043DE">
          <w:rPr>
            <w:rStyle w:val="a6"/>
            <w:b/>
            <w:i/>
            <w:sz w:val="28"/>
            <w:szCs w:val="28"/>
          </w:rPr>
          <w:t>-</w:t>
        </w:r>
        <w:r w:rsidR="004172C6" w:rsidRPr="00B043DE">
          <w:rPr>
            <w:rStyle w:val="a6"/>
            <w:b/>
            <w:i/>
            <w:sz w:val="28"/>
            <w:szCs w:val="28"/>
            <w:lang w:val="en-US"/>
          </w:rPr>
          <w:t>course</w:t>
        </w:r>
        <w:r w:rsidR="004172C6" w:rsidRPr="00B043DE">
          <w:rPr>
            <w:rStyle w:val="a6"/>
            <w:b/>
            <w:i/>
            <w:sz w:val="28"/>
            <w:szCs w:val="28"/>
          </w:rPr>
          <w:t>/6_</w:t>
        </w:r>
        <w:r w:rsidR="004172C6" w:rsidRPr="00B043DE">
          <w:rPr>
            <w:rStyle w:val="a6"/>
            <w:b/>
            <w:i/>
            <w:sz w:val="28"/>
            <w:szCs w:val="28"/>
            <w:lang w:val="en-US"/>
          </w:rPr>
          <w:t>file</w:t>
        </w:r>
        <w:r w:rsidR="004172C6" w:rsidRPr="00B043DE">
          <w:rPr>
            <w:rStyle w:val="a6"/>
            <w:b/>
            <w:i/>
            <w:sz w:val="28"/>
            <w:szCs w:val="28"/>
          </w:rPr>
          <w:t>_</w:t>
        </w:r>
        <w:r w:rsidR="004172C6" w:rsidRPr="00B043DE">
          <w:rPr>
            <w:rStyle w:val="a6"/>
            <w:b/>
            <w:i/>
            <w:sz w:val="28"/>
            <w:szCs w:val="28"/>
            <w:lang w:val="en-US"/>
          </w:rPr>
          <w:t>system</w:t>
        </w:r>
        <w:r w:rsidR="004172C6" w:rsidRPr="00B043DE">
          <w:rPr>
            <w:rStyle w:val="a6"/>
            <w:b/>
            <w:i/>
            <w:sz w:val="28"/>
            <w:szCs w:val="28"/>
          </w:rPr>
          <w:t>/3_</w:t>
        </w:r>
        <w:r w:rsidR="004172C6" w:rsidRPr="00B043DE">
          <w:rPr>
            <w:rStyle w:val="a6"/>
            <w:b/>
            <w:i/>
            <w:sz w:val="28"/>
            <w:szCs w:val="28"/>
            <w:lang w:val="en-US"/>
          </w:rPr>
          <w:t>xml</w:t>
        </w:r>
        <w:r w:rsidR="004172C6" w:rsidRPr="00B043DE">
          <w:rPr>
            <w:rStyle w:val="a6"/>
            <w:b/>
            <w:i/>
            <w:sz w:val="28"/>
            <w:szCs w:val="28"/>
          </w:rPr>
          <w:t>_</w:t>
        </w:r>
        <w:r w:rsidR="004172C6" w:rsidRPr="00B043DE">
          <w:rPr>
            <w:rStyle w:val="a6"/>
            <w:b/>
            <w:i/>
            <w:sz w:val="28"/>
            <w:szCs w:val="28"/>
            <w:lang w:val="en-US"/>
          </w:rPr>
          <w:t>json</w:t>
        </w:r>
      </w:hyperlink>
    </w:p>
    <w:p w14:paraId="0663C2B8" w14:textId="49072A48" w:rsidR="00CF6905" w:rsidRDefault="00CF6905" w:rsidP="00060ED5">
      <w:pPr>
        <w:ind w:firstLine="709"/>
        <w:contextualSpacing/>
        <w:jc w:val="both"/>
        <w:rPr>
          <w:sz w:val="28"/>
          <w:szCs w:val="28"/>
        </w:rPr>
      </w:pPr>
      <w:proofErr w:type="gramStart"/>
      <w:r w:rsidRPr="00A259BD">
        <w:rPr>
          <w:b/>
          <w:i/>
          <w:sz w:val="28"/>
          <w:szCs w:val="28"/>
          <w:lang w:val="en-US"/>
        </w:rPr>
        <w:t>XML</w:t>
      </w:r>
      <w:r w:rsidRPr="00A259BD">
        <w:rPr>
          <w:sz w:val="28"/>
          <w:szCs w:val="28"/>
        </w:rPr>
        <w:t>(</w:t>
      </w:r>
      <w:proofErr w:type="gramEnd"/>
      <w:r w:rsidRPr="00A259BD">
        <w:rPr>
          <w:sz w:val="28"/>
          <w:szCs w:val="28"/>
        </w:rPr>
        <w:t xml:space="preserve">англ. </w:t>
      </w:r>
      <w:proofErr w:type="spellStart"/>
      <w:r w:rsidRPr="00A259BD">
        <w:rPr>
          <w:i/>
          <w:sz w:val="28"/>
          <w:szCs w:val="28"/>
        </w:rPr>
        <w:t>eXtensible</w:t>
      </w:r>
      <w:proofErr w:type="spellEnd"/>
      <w:r w:rsidRPr="00A259BD">
        <w:rPr>
          <w:i/>
          <w:sz w:val="28"/>
          <w:szCs w:val="28"/>
        </w:rPr>
        <w:t xml:space="preserve"> </w:t>
      </w:r>
      <w:proofErr w:type="spellStart"/>
      <w:r w:rsidRPr="00A259BD">
        <w:rPr>
          <w:i/>
          <w:sz w:val="28"/>
          <w:szCs w:val="28"/>
        </w:rPr>
        <w:t>Markup</w:t>
      </w:r>
      <w:proofErr w:type="spellEnd"/>
      <w:r w:rsidRPr="00A259BD">
        <w:rPr>
          <w:i/>
          <w:sz w:val="28"/>
          <w:szCs w:val="28"/>
        </w:rPr>
        <w:t xml:space="preserve"> Language</w:t>
      </w:r>
      <w:r w:rsidRPr="00A259BD">
        <w:rPr>
          <w:sz w:val="28"/>
          <w:szCs w:val="28"/>
        </w:rPr>
        <w:t xml:space="preserve">) – расширяемый язык разметки, предназначенный для хранения и передачи данных. </w:t>
      </w:r>
      <w:r w:rsidRPr="00A259BD">
        <w:rPr>
          <w:i/>
          <w:sz w:val="28"/>
          <w:szCs w:val="28"/>
        </w:rPr>
        <w:t>XML</w:t>
      </w:r>
      <w:r w:rsidRPr="00A259BD">
        <w:rPr>
          <w:sz w:val="28"/>
          <w:szCs w:val="28"/>
        </w:rPr>
        <w:t xml:space="preserve"> документ должен содержать корневой элемент. Этот элемент является «родительским» для всех других элементов. Все элементы в </w:t>
      </w:r>
      <w:r w:rsidRPr="00A259BD">
        <w:rPr>
          <w:i/>
          <w:sz w:val="28"/>
          <w:szCs w:val="28"/>
        </w:rPr>
        <w:t>XML</w:t>
      </w:r>
      <w:r w:rsidRPr="00A259BD">
        <w:rPr>
          <w:sz w:val="28"/>
          <w:szCs w:val="28"/>
        </w:rPr>
        <w:t xml:space="preserve"> документе формируют иерархическое дерево. Это дерево начинается с корневого элемента и разветвляется на более низкие уровни элементов.</w:t>
      </w:r>
    </w:p>
    <w:p w14:paraId="6ECC219E" w14:textId="77777777" w:rsidR="00060ED5" w:rsidRPr="00A259BD" w:rsidRDefault="00060ED5" w:rsidP="00060ED5">
      <w:pPr>
        <w:ind w:firstLine="709"/>
        <w:contextualSpacing/>
        <w:jc w:val="both"/>
        <w:rPr>
          <w:sz w:val="28"/>
          <w:szCs w:val="28"/>
        </w:rPr>
      </w:pPr>
    </w:p>
    <w:p w14:paraId="3C31B994"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&lt;?xml version="1.0" encoding="windows-1251"?&gt;</w:t>
      </w:r>
    </w:p>
    <w:p w14:paraId="5AA92719"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&lt;Book&gt;</w:t>
      </w:r>
    </w:p>
    <w:p w14:paraId="264DDD19"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&lt;Title&gt;</w:t>
      </w:r>
      <w:r w:rsidRPr="00A259BD">
        <w:rPr>
          <w:i/>
          <w:sz w:val="28"/>
          <w:szCs w:val="28"/>
        </w:rPr>
        <w:t>Метод</w:t>
      </w:r>
      <w:r w:rsidRPr="00A259BD">
        <w:rPr>
          <w:i/>
          <w:sz w:val="28"/>
          <w:szCs w:val="28"/>
          <w:lang w:val="en-US"/>
        </w:rPr>
        <w:t>&lt;/Title&gt;</w:t>
      </w:r>
    </w:p>
    <w:p w14:paraId="1427DAF5"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&lt;Author&gt;</w:t>
      </w:r>
      <w:r w:rsidRPr="00A259BD">
        <w:rPr>
          <w:i/>
          <w:sz w:val="28"/>
          <w:szCs w:val="28"/>
        </w:rPr>
        <w:t>Даниил</w:t>
      </w:r>
      <w:r w:rsidRPr="00A259BD">
        <w:rPr>
          <w:i/>
          <w:sz w:val="28"/>
          <w:szCs w:val="28"/>
          <w:lang w:val="en-US"/>
        </w:rPr>
        <w:t xml:space="preserve"> </w:t>
      </w:r>
      <w:r w:rsidRPr="00A259BD">
        <w:rPr>
          <w:i/>
          <w:sz w:val="28"/>
          <w:szCs w:val="28"/>
        </w:rPr>
        <w:t>Лектор</w:t>
      </w:r>
      <w:r w:rsidRPr="00A259BD">
        <w:rPr>
          <w:i/>
          <w:sz w:val="28"/>
          <w:szCs w:val="28"/>
          <w:lang w:val="en-US"/>
        </w:rPr>
        <w:t>&lt;/Author&gt;</w:t>
      </w:r>
    </w:p>
    <w:p w14:paraId="5807986F"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&lt;Pages&gt;532&lt;/Pages&gt;</w:t>
      </w:r>
    </w:p>
    <w:p w14:paraId="366FB357"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lang w:val="en-US"/>
        </w:rPr>
      </w:pPr>
      <w:r w:rsidRPr="00A259BD">
        <w:rPr>
          <w:i/>
          <w:sz w:val="28"/>
          <w:szCs w:val="28"/>
          <w:lang w:val="en-US"/>
        </w:rPr>
        <w:t>&lt;Type&gt;</w:t>
      </w:r>
      <w:r w:rsidRPr="00A259BD">
        <w:rPr>
          <w:i/>
          <w:sz w:val="28"/>
          <w:szCs w:val="28"/>
        </w:rPr>
        <w:t>детектив</w:t>
      </w:r>
      <w:r w:rsidRPr="00A259BD">
        <w:rPr>
          <w:i/>
          <w:sz w:val="28"/>
          <w:szCs w:val="28"/>
          <w:lang w:val="en-US"/>
        </w:rPr>
        <w:t>&lt;/Type&gt;</w:t>
      </w:r>
    </w:p>
    <w:p w14:paraId="763FE259"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&lt;</w:t>
      </w:r>
      <w:r w:rsidRPr="00A259BD">
        <w:rPr>
          <w:i/>
          <w:sz w:val="28"/>
          <w:szCs w:val="28"/>
          <w:lang w:val="en-US"/>
        </w:rPr>
        <w:t>Description</w:t>
      </w:r>
      <w:r w:rsidRPr="00A259BD">
        <w:rPr>
          <w:i/>
          <w:sz w:val="28"/>
          <w:szCs w:val="28"/>
        </w:rPr>
        <w:t>&gt;</w:t>
      </w:r>
      <w:r w:rsidRPr="00A259BD">
        <w:rPr>
          <w:sz w:val="28"/>
          <w:szCs w:val="28"/>
        </w:rPr>
        <w:t xml:space="preserve"> </w:t>
      </w:r>
      <w:r w:rsidRPr="00A259BD">
        <w:rPr>
          <w:i/>
          <w:sz w:val="28"/>
          <w:szCs w:val="28"/>
        </w:rPr>
        <w:t>Если ты идешь по следам убийцы – ты уже отстал. &lt;/</w:t>
      </w:r>
      <w:r w:rsidRPr="00A259BD">
        <w:rPr>
          <w:i/>
          <w:sz w:val="28"/>
          <w:szCs w:val="28"/>
          <w:lang w:val="en-US"/>
        </w:rPr>
        <w:t>Description</w:t>
      </w:r>
      <w:r w:rsidRPr="00A259BD">
        <w:rPr>
          <w:i/>
          <w:sz w:val="28"/>
          <w:szCs w:val="28"/>
        </w:rPr>
        <w:t>&gt;</w:t>
      </w:r>
    </w:p>
    <w:p w14:paraId="0BDB770E"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&lt;/</w:t>
      </w:r>
      <w:r w:rsidRPr="00A259BD">
        <w:rPr>
          <w:i/>
          <w:sz w:val="28"/>
          <w:szCs w:val="28"/>
          <w:lang w:val="en-US"/>
        </w:rPr>
        <w:t>Book</w:t>
      </w:r>
      <w:r w:rsidRPr="00A259BD">
        <w:rPr>
          <w:i/>
          <w:sz w:val="28"/>
          <w:szCs w:val="28"/>
        </w:rPr>
        <w:t>&gt;</w:t>
      </w:r>
    </w:p>
    <w:p w14:paraId="386C02DA" w14:textId="77777777" w:rsidR="00060ED5" w:rsidRPr="00FB2225" w:rsidRDefault="00060ED5" w:rsidP="00A259BD">
      <w:pPr>
        <w:ind w:firstLine="709"/>
        <w:contextualSpacing/>
        <w:jc w:val="both"/>
        <w:rPr>
          <w:b/>
          <w:i/>
          <w:sz w:val="28"/>
          <w:szCs w:val="28"/>
        </w:rPr>
      </w:pPr>
    </w:p>
    <w:p w14:paraId="445FC9AB" w14:textId="7AF6F297" w:rsidR="00CF6905" w:rsidRDefault="00CF6905" w:rsidP="00060ED5">
      <w:pPr>
        <w:ind w:firstLine="709"/>
        <w:contextualSpacing/>
        <w:jc w:val="both"/>
        <w:rPr>
          <w:sz w:val="28"/>
          <w:szCs w:val="28"/>
        </w:rPr>
      </w:pPr>
      <w:r w:rsidRPr="00A259BD">
        <w:rPr>
          <w:b/>
          <w:i/>
          <w:sz w:val="28"/>
          <w:szCs w:val="28"/>
          <w:lang w:val="en-US"/>
        </w:rPr>
        <w:t>JSON</w:t>
      </w:r>
      <w:r w:rsidRPr="00A259BD">
        <w:rPr>
          <w:b/>
          <w:i/>
          <w:sz w:val="28"/>
          <w:szCs w:val="28"/>
        </w:rPr>
        <w:t xml:space="preserve"> –</w:t>
      </w:r>
      <w:r w:rsidRPr="00A259BD">
        <w:rPr>
          <w:sz w:val="28"/>
          <w:szCs w:val="28"/>
        </w:rPr>
        <w:t xml:space="preserve"> стандартный текстовый формат для представления структурированных данных на основе синтаксиса объекта </w:t>
      </w:r>
      <w:r w:rsidRPr="00A259BD">
        <w:rPr>
          <w:i/>
          <w:sz w:val="28"/>
          <w:szCs w:val="28"/>
          <w:lang w:val="en-US"/>
        </w:rPr>
        <w:t>JavaScript</w:t>
      </w:r>
      <w:r w:rsidRPr="00A259BD">
        <w:rPr>
          <w:i/>
          <w:sz w:val="28"/>
          <w:szCs w:val="28"/>
        </w:rPr>
        <w:t>.</w:t>
      </w:r>
      <w:r w:rsidRPr="00A259BD">
        <w:rPr>
          <w:sz w:val="28"/>
          <w:szCs w:val="28"/>
        </w:rPr>
        <w:t xml:space="preserve"> Он обычно используется для передачи данных в веб-приложениях (например, отправка некоторых данных с сервера на клиент, поэтому их можно отображать на веб-странице или наоборот).</w:t>
      </w:r>
    </w:p>
    <w:p w14:paraId="6EC573D4" w14:textId="77777777" w:rsidR="00060ED5" w:rsidRPr="00060ED5" w:rsidRDefault="00060ED5" w:rsidP="00060ED5">
      <w:pPr>
        <w:ind w:firstLine="709"/>
        <w:contextualSpacing/>
        <w:jc w:val="both"/>
        <w:rPr>
          <w:b/>
          <w:i/>
          <w:sz w:val="28"/>
          <w:szCs w:val="28"/>
        </w:rPr>
      </w:pPr>
    </w:p>
    <w:p w14:paraId="29C88BD9" w14:textId="77777777" w:rsidR="00CF6905" w:rsidRPr="00A259BD" w:rsidRDefault="00CF6905" w:rsidP="00060ED5">
      <w:pPr>
        <w:pBdr>
          <w:top w:val="single" w:sz="4" w:space="1" w:color="auto"/>
          <w:left w:val="single" w:sz="4" w:space="4" w:color="auto"/>
          <w:bottom w:val="single" w:sz="4" w:space="1" w:color="auto"/>
          <w:right w:val="single" w:sz="4" w:space="4" w:color="auto"/>
        </w:pBdr>
        <w:contextualSpacing/>
        <w:jc w:val="both"/>
        <w:rPr>
          <w:i/>
          <w:sz w:val="28"/>
          <w:szCs w:val="28"/>
        </w:rPr>
      </w:pPr>
      <w:r w:rsidRPr="00A259BD">
        <w:rPr>
          <w:i/>
          <w:sz w:val="28"/>
          <w:szCs w:val="28"/>
        </w:rPr>
        <w:t>{</w:t>
      </w:r>
    </w:p>
    <w:p w14:paraId="0DA9DECC"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Book</w:t>
      </w:r>
      <w:r w:rsidRPr="00A259BD">
        <w:rPr>
          <w:i/>
          <w:sz w:val="28"/>
          <w:szCs w:val="28"/>
        </w:rPr>
        <w:t xml:space="preserve">": </w:t>
      </w:r>
    </w:p>
    <w:p w14:paraId="48D4FF37"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w:t>
      </w:r>
    </w:p>
    <w:p w14:paraId="2E4FC948"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Title</w:t>
      </w:r>
      <w:r w:rsidRPr="00A259BD">
        <w:rPr>
          <w:i/>
          <w:sz w:val="28"/>
          <w:szCs w:val="28"/>
        </w:rPr>
        <w:t>": " Метод",</w:t>
      </w:r>
    </w:p>
    <w:p w14:paraId="45E9A300"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proofErr w:type="spellStart"/>
      <w:r w:rsidRPr="00A259BD">
        <w:rPr>
          <w:i/>
          <w:sz w:val="28"/>
          <w:szCs w:val="28"/>
          <w:lang w:val="en-US"/>
        </w:rPr>
        <w:t>Auther</w:t>
      </w:r>
      <w:proofErr w:type="spellEnd"/>
      <w:r w:rsidRPr="00A259BD">
        <w:rPr>
          <w:i/>
          <w:sz w:val="28"/>
          <w:szCs w:val="28"/>
        </w:rPr>
        <w:t>": " Даниил Лектор",</w:t>
      </w:r>
    </w:p>
    <w:p w14:paraId="2F1F1AA8"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Pages</w:t>
      </w:r>
      <w:r w:rsidRPr="00A259BD">
        <w:rPr>
          <w:i/>
          <w:sz w:val="28"/>
          <w:szCs w:val="28"/>
        </w:rPr>
        <w:t>": 532,</w:t>
      </w:r>
    </w:p>
    <w:p w14:paraId="574E68D6"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Type</w:t>
      </w:r>
      <w:r w:rsidRPr="00A259BD">
        <w:rPr>
          <w:i/>
          <w:sz w:val="28"/>
          <w:szCs w:val="28"/>
        </w:rPr>
        <w:t>": " детектив",</w:t>
      </w:r>
    </w:p>
    <w:p w14:paraId="7618B05B" w14:textId="77777777" w:rsidR="00CF6905" w:rsidRPr="00A259BD" w:rsidRDefault="00CF6905" w:rsidP="00060ED5">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Pages</w:t>
      </w:r>
      <w:r w:rsidRPr="00A259BD">
        <w:rPr>
          <w:i/>
          <w:sz w:val="28"/>
          <w:szCs w:val="28"/>
        </w:rPr>
        <w:t>": " Если ты идешь по следам убийцы – ты уже отстал."</w:t>
      </w:r>
    </w:p>
    <w:p w14:paraId="2B25C4A4" w14:textId="0A60F071" w:rsidR="00CF6905" w:rsidRPr="00102BC2" w:rsidRDefault="00CF6905" w:rsidP="00102BC2">
      <w:pPr>
        <w:pBdr>
          <w:top w:val="single" w:sz="4" w:space="1" w:color="auto"/>
          <w:left w:val="single" w:sz="4" w:space="4" w:color="auto"/>
          <w:bottom w:val="single" w:sz="4" w:space="1" w:color="auto"/>
          <w:right w:val="single" w:sz="4" w:space="4" w:color="auto"/>
        </w:pBdr>
        <w:ind w:firstLine="709"/>
        <w:contextualSpacing/>
        <w:jc w:val="both"/>
        <w:rPr>
          <w:i/>
          <w:sz w:val="28"/>
          <w:szCs w:val="28"/>
        </w:rPr>
      </w:pPr>
      <w:r w:rsidRPr="00A259BD">
        <w:rPr>
          <w:i/>
          <w:sz w:val="28"/>
          <w:szCs w:val="28"/>
        </w:rPr>
        <w:t xml:space="preserve">     }</w:t>
      </w:r>
      <w:r w:rsidRPr="00A259BD">
        <w:rPr>
          <w:i/>
          <w:sz w:val="28"/>
          <w:szCs w:val="28"/>
          <w:lang w:val="en-US"/>
        </w:rPr>
        <w:t>}</w:t>
      </w:r>
    </w:p>
    <w:p w14:paraId="62F58CA9" w14:textId="0AB60AD0" w:rsidR="00CF6905" w:rsidRDefault="00CF6905" w:rsidP="00A259BD">
      <w:pPr>
        <w:numPr>
          <w:ilvl w:val="0"/>
          <w:numId w:val="3"/>
        </w:numPr>
        <w:ind w:left="0" w:firstLine="709"/>
        <w:contextualSpacing/>
        <w:jc w:val="both"/>
        <w:rPr>
          <w:b/>
          <w:sz w:val="28"/>
          <w:szCs w:val="28"/>
        </w:rPr>
      </w:pPr>
      <w:r w:rsidRPr="00A259BD">
        <w:rPr>
          <w:b/>
          <w:sz w:val="28"/>
          <w:szCs w:val="28"/>
        </w:rPr>
        <w:lastRenderedPageBreak/>
        <w:t>Спецификация WDDX. Язык описания сервисов WSDL, RES</w:t>
      </w:r>
      <w:r w:rsidR="0096267B" w:rsidRPr="00A259BD">
        <w:rPr>
          <w:b/>
          <w:sz w:val="28"/>
          <w:szCs w:val="28"/>
          <w:lang w:val="en-US"/>
        </w:rPr>
        <w:t>T</w:t>
      </w:r>
      <w:r w:rsidRPr="00A259BD">
        <w:rPr>
          <w:b/>
          <w:sz w:val="28"/>
          <w:szCs w:val="28"/>
        </w:rPr>
        <w:t xml:space="preserve"> и </w:t>
      </w:r>
      <w:r w:rsidR="00F13952" w:rsidRPr="00A259BD">
        <w:rPr>
          <w:b/>
          <w:sz w:val="28"/>
          <w:szCs w:val="28"/>
        </w:rPr>
        <w:t>R</w:t>
      </w:r>
      <w:r w:rsidRPr="00A259BD">
        <w:rPr>
          <w:b/>
          <w:sz w:val="28"/>
          <w:szCs w:val="28"/>
        </w:rPr>
        <w:t>PC</w:t>
      </w:r>
    </w:p>
    <w:p w14:paraId="118725D8" w14:textId="44BB63F0" w:rsidR="00102BC2" w:rsidRDefault="001B7D36" w:rsidP="00102BC2">
      <w:pPr>
        <w:ind w:left="709"/>
        <w:contextualSpacing/>
        <w:jc w:val="both"/>
        <w:rPr>
          <w:b/>
          <w:sz w:val="28"/>
          <w:szCs w:val="28"/>
        </w:rPr>
      </w:pPr>
      <w:hyperlink r:id="rId23" w:history="1">
        <w:r w:rsidR="00102BC2" w:rsidRPr="00B043DE">
          <w:rPr>
            <w:rStyle w:val="a6"/>
            <w:b/>
            <w:sz w:val="28"/>
            <w:szCs w:val="28"/>
          </w:rPr>
          <w:t>https://ru.wikipedia</w:t>
        </w:r>
        <w:r w:rsidR="00102BC2" w:rsidRPr="00B043DE">
          <w:rPr>
            <w:rStyle w:val="a6"/>
            <w:b/>
            <w:sz w:val="28"/>
            <w:szCs w:val="28"/>
          </w:rPr>
          <w:t>.</w:t>
        </w:r>
        <w:r w:rsidR="00102BC2" w:rsidRPr="00B043DE">
          <w:rPr>
            <w:rStyle w:val="a6"/>
            <w:b/>
            <w:sz w:val="28"/>
            <w:szCs w:val="28"/>
          </w:rPr>
          <w:t>org/wiki/WDDX</w:t>
        </w:r>
      </w:hyperlink>
      <w:r w:rsidR="00102BC2">
        <w:rPr>
          <w:b/>
          <w:sz w:val="28"/>
          <w:szCs w:val="28"/>
        </w:rPr>
        <w:t xml:space="preserve"> </w:t>
      </w:r>
    </w:p>
    <w:p w14:paraId="63F5B7C4" w14:textId="1B81E08A" w:rsidR="00102BC2" w:rsidRDefault="001B7D36" w:rsidP="00102BC2">
      <w:pPr>
        <w:ind w:left="709"/>
        <w:contextualSpacing/>
        <w:jc w:val="both"/>
        <w:rPr>
          <w:b/>
          <w:sz w:val="28"/>
          <w:szCs w:val="28"/>
        </w:rPr>
      </w:pPr>
      <w:hyperlink r:id="rId24" w:history="1">
        <w:r w:rsidR="00102BC2" w:rsidRPr="00B043DE">
          <w:rPr>
            <w:rStyle w:val="a6"/>
            <w:b/>
            <w:sz w:val="28"/>
            <w:szCs w:val="28"/>
          </w:rPr>
          <w:t>https://ru.wikipedia.org/wiki/WSDL</w:t>
        </w:r>
      </w:hyperlink>
      <w:r w:rsidR="00102BC2">
        <w:rPr>
          <w:b/>
          <w:sz w:val="28"/>
          <w:szCs w:val="28"/>
        </w:rPr>
        <w:t xml:space="preserve"> </w:t>
      </w:r>
    </w:p>
    <w:p w14:paraId="608FC6ED" w14:textId="23278626" w:rsidR="00102BC2" w:rsidRDefault="001B7D36" w:rsidP="00102BC2">
      <w:pPr>
        <w:ind w:left="709"/>
        <w:contextualSpacing/>
        <w:jc w:val="both"/>
        <w:rPr>
          <w:b/>
          <w:sz w:val="28"/>
          <w:szCs w:val="28"/>
        </w:rPr>
      </w:pPr>
      <w:hyperlink r:id="rId25" w:history="1">
        <w:r w:rsidR="00102BC2" w:rsidRPr="00B043DE">
          <w:rPr>
            <w:rStyle w:val="a6"/>
            <w:b/>
            <w:sz w:val="28"/>
            <w:szCs w:val="28"/>
            <w:lang w:val="en-US"/>
          </w:rPr>
          <w:t>https</w:t>
        </w:r>
        <w:r w:rsidR="00102BC2" w:rsidRPr="00B043DE">
          <w:rPr>
            <w:rStyle w:val="a6"/>
            <w:b/>
            <w:sz w:val="28"/>
            <w:szCs w:val="28"/>
          </w:rPr>
          <w:t>://</w:t>
        </w:r>
        <w:proofErr w:type="spellStart"/>
        <w:r w:rsidR="00102BC2" w:rsidRPr="00B043DE">
          <w:rPr>
            <w:rStyle w:val="a6"/>
            <w:b/>
            <w:sz w:val="28"/>
            <w:szCs w:val="28"/>
            <w:lang w:val="en-US"/>
          </w:rPr>
          <w:t>ru</w:t>
        </w:r>
        <w:proofErr w:type="spellEnd"/>
        <w:r w:rsidR="00102BC2" w:rsidRPr="00B043DE">
          <w:rPr>
            <w:rStyle w:val="a6"/>
            <w:b/>
            <w:sz w:val="28"/>
            <w:szCs w:val="28"/>
          </w:rPr>
          <w:t>.</w:t>
        </w:r>
        <w:proofErr w:type="spellStart"/>
        <w:r w:rsidR="00102BC2" w:rsidRPr="00B043DE">
          <w:rPr>
            <w:rStyle w:val="a6"/>
            <w:b/>
            <w:sz w:val="28"/>
            <w:szCs w:val="28"/>
            <w:lang w:val="en-US"/>
          </w:rPr>
          <w:t>wikipedia</w:t>
        </w:r>
        <w:proofErr w:type="spellEnd"/>
        <w:r w:rsidR="00102BC2" w:rsidRPr="00B043DE">
          <w:rPr>
            <w:rStyle w:val="a6"/>
            <w:b/>
            <w:sz w:val="28"/>
            <w:szCs w:val="28"/>
          </w:rPr>
          <w:t>.</w:t>
        </w:r>
        <w:r w:rsidR="00102BC2" w:rsidRPr="00B043DE">
          <w:rPr>
            <w:rStyle w:val="a6"/>
            <w:b/>
            <w:sz w:val="28"/>
            <w:szCs w:val="28"/>
            <w:lang w:val="en-US"/>
          </w:rPr>
          <w:t>org</w:t>
        </w:r>
        <w:r w:rsidR="00102BC2" w:rsidRPr="00B043DE">
          <w:rPr>
            <w:rStyle w:val="a6"/>
            <w:b/>
            <w:sz w:val="28"/>
            <w:szCs w:val="28"/>
          </w:rPr>
          <w:t>/</w:t>
        </w:r>
        <w:r w:rsidR="00102BC2" w:rsidRPr="00B043DE">
          <w:rPr>
            <w:rStyle w:val="a6"/>
            <w:b/>
            <w:sz w:val="28"/>
            <w:szCs w:val="28"/>
            <w:lang w:val="en-US"/>
          </w:rPr>
          <w:t>wiki</w:t>
        </w:r>
        <w:r w:rsidR="00102BC2" w:rsidRPr="00B043DE">
          <w:rPr>
            <w:rStyle w:val="a6"/>
            <w:b/>
            <w:sz w:val="28"/>
            <w:szCs w:val="28"/>
          </w:rPr>
          <w:t>/</w:t>
        </w:r>
        <w:r w:rsidR="00102BC2" w:rsidRPr="00B043DE">
          <w:rPr>
            <w:rStyle w:val="a6"/>
            <w:b/>
            <w:sz w:val="28"/>
            <w:szCs w:val="28"/>
            <w:lang w:val="en-US"/>
          </w:rPr>
          <w:t>REST</w:t>
        </w:r>
      </w:hyperlink>
      <w:r w:rsidR="00102BC2" w:rsidRPr="00102BC2">
        <w:rPr>
          <w:b/>
          <w:sz w:val="28"/>
          <w:szCs w:val="28"/>
        </w:rPr>
        <w:t xml:space="preserve"> </w:t>
      </w:r>
    </w:p>
    <w:p w14:paraId="01221B5F" w14:textId="557D4E60" w:rsidR="00CF6905" w:rsidRPr="00A259BD" w:rsidRDefault="00CF6905" w:rsidP="00A259BD">
      <w:pPr>
        <w:ind w:firstLine="709"/>
        <w:contextualSpacing/>
        <w:jc w:val="both"/>
        <w:rPr>
          <w:sz w:val="28"/>
          <w:szCs w:val="28"/>
        </w:rPr>
      </w:pPr>
      <w:proofErr w:type="gramStart"/>
      <w:r w:rsidRPr="00A259BD">
        <w:rPr>
          <w:b/>
          <w:i/>
          <w:sz w:val="28"/>
          <w:szCs w:val="28"/>
        </w:rPr>
        <w:t>WDDX</w:t>
      </w:r>
      <w:r w:rsidRPr="00A259BD">
        <w:rPr>
          <w:sz w:val="28"/>
          <w:szCs w:val="28"/>
        </w:rPr>
        <w:t>(</w:t>
      </w:r>
      <w:proofErr w:type="gramEnd"/>
      <w:r w:rsidRPr="00A259BD">
        <w:rPr>
          <w:sz w:val="28"/>
          <w:szCs w:val="28"/>
        </w:rPr>
        <w:t xml:space="preserve">англ. </w:t>
      </w:r>
      <w:r w:rsidRPr="00A259BD">
        <w:rPr>
          <w:i/>
          <w:sz w:val="28"/>
          <w:szCs w:val="28"/>
        </w:rPr>
        <w:t xml:space="preserve">Web </w:t>
      </w:r>
      <w:proofErr w:type="spellStart"/>
      <w:r w:rsidRPr="00A259BD">
        <w:rPr>
          <w:i/>
          <w:sz w:val="28"/>
          <w:szCs w:val="28"/>
        </w:rPr>
        <w:t>Distributed</w:t>
      </w:r>
      <w:proofErr w:type="spellEnd"/>
      <w:r w:rsidRPr="00A259BD">
        <w:rPr>
          <w:i/>
          <w:sz w:val="28"/>
          <w:szCs w:val="28"/>
        </w:rPr>
        <w:t xml:space="preserve"> Data </w:t>
      </w:r>
      <w:proofErr w:type="spellStart"/>
      <w:r w:rsidRPr="00A259BD">
        <w:rPr>
          <w:i/>
          <w:sz w:val="28"/>
          <w:szCs w:val="28"/>
        </w:rPr>
        <w:t>eXchange</w:t>
      </w:r>
      <w:proofErr w:type="spellEnd"/>
      <w:r w:rsidRPr="00A259BD">
        <w:rPr>
          <w:i/>
          <w:sz w:val="28"/>
          <w:szCs w:val="28"/>
        </w:rPr>
        <w:t xml:space="preserve"> </w:t>
      </w:r>
      <w:r w:rsidRPr="00A259BD">
        <w:rPr>
          <w:sz w:val="28"/>
          <w:szCs w:val="28"/>
        </w:rPr>
        <w:t>– обмен данными распределёнными во Всемирной паути</w:t>
      </w:r>
      <w:r w:rsidR="00102BC2">
        <w:rPr>
          <w:sz w:val="28"/>
          <w:szCs w:val="28"/>
        </w:rPr>
        <w:t>не) – механизм обмена данными</w:t>
      </w:r>
      <w:r w:rsidRPr="00A259BD">
        <w:rPr>
          <w:sz w:val="28"/>
          <w:szCs w:val="28"/>
        </w:rPr>
        <w:t xml:space="preserve">, независящий от языка программирования, платформы и способа транспортировки. Представляет собой спецификацию определённого формата </w:t>
      </w:r>
      <w:r w:rsidRPr="00A259BD">
        <w:rPr>
          <w:i/>
          <w:sz w:val="28"/>
          <w:szCs w:val="28"/>
        </w:rPr>
        <w:t>XML</w:t>
      </w:r>
      <w:r w:rsidRPr="00A259BD">
        <w:rPr>
          <w:sz w:val="28"/>
          <w:szCs w:val="28"/>
        </w:rPr>
        <w:t xml:space="preserve"> 1.0 </w:t>
      </w:r>
      <w:r w:rsidRPr="00A259BD">
        <w:rPr>
          <w:i/>
          <w:sz w:val="28"/>
          <w:szCs w:val="28"/>
        </w:rPr>
        <w:t>DTD</w:t>
      </w:r>
      <w:r w:rsidRPr="00A259BD">
        <w:rPr>
          <w:sz w:val="28"/>
          <w:szCs w:val="28"/>
        </w:rPr>
        <w:t xml:space="preserve"> и имеет множество интерфейсов (библиотек) в большинстве современных языков программирования. </w:t>
      </w:r>
      <w:r w:rsidRPr="00A259BD">
        <w:rPr>
          <w:i/>
          <w:sz w:val="28"/>
          <w:szCs w:val="28"/>
        </w:rPr>
        <w:t>WDDX</w:t>
      </w:r>
      <w:r w:rsidRPr="00A259BD">
        <w:rPr>
          <w:sz w:val="28"/>
          <w:szCs w:val="28"/>
        </w:rPr>
        <w:t xml:space="preserve"> поддерживает примитивные типы данных, такие как целые и вещественные числа, строки и булевы значения, а также более сложные – структуры, множества и другие.</w:t>
      </w:r>
    </w:p>
    <w:p w14:paraId="1480B52D" w14:textId="77777777" w:rsidR="00CF6905" w:rsidRPr="00A259BD" w:rsidRDefault="00CF6905" w:rsidP="00A259BD">
      <w:pPr>
        <w:ind w:firstLine="709"/>
        <w:contextualSpacing/>
        <w:jc w:val="both"/>
        <w:rPr>
          <w:sz w:val="28"/>
          <w:szCs w:val="28"/>
        </w:rPr>
      </w:pPr>
      <w:r w:rsidRPr="00A259BD">
        <w:rPr>
          <w:b/>
          <w:i/>
          <w:sz w:val="28"/>
          <w:szCs w:val="28"/>
          <w:lang w:val="en-US"/>
        </w:rPr>
        <w:t>WSDL</w:t>
      </w:r>
      <w:r w:rsidRPr="00A259BD">
        <w:rPr>
          <w:sz w:val="28"/>
          <w:szCs w:val="28"/>
        </w:rPr>
        <w:t>. Язык описания веб-сервисов WSDL (</w:t>
      </w:r>
      <w:r w:rsidRPr="00A259BD">
        <w:rPr>
          <w:i/>
          <w:sz w:val="28"/>
          <w:szCs w:val="28"/>
        </w:rPr>
        <w:t xml:space="preserve">Web Services </w:t>
      </w:r>
      <w:proofErr w:type="spellStart"/>
      <w:r w:rsidRPr="00A259BD">
        <w:rPr>
          <w:i/>
          <w:sz w:val="28"/>
          <w:szCs w:val="28"/>
        </w:rPr>
        <w:t>Description</w:t>
      </w:r>
      <w:proofErr w:type="spellEnd"/>
      <w:r w:rsidRPr="00A259BD">
        <w:rPr>
          <w:i/>
          <w:sz w:val="28"/>
          <w:szCs w:val="28"/>
        </w:rPr>
        <w:t xml:space="preserve"> Language</w:t>
      </w:r>
      <w:r w:rsidRPr="00A259BD">
        <w:rPr>
          <w:sz w:val="28"/>
          <w:szCs w:val="28"/>
        </w:rPr>
        <w:t xml:space="preserve">) основан на языке </w:t>
      </w:r>
      <w:r w:rsidRPr="00A259BD">
        <w:rPr>
          <w:i/>
          <w:sz w:val="28"/>
          <w:szCs w:val="28"/>
        </w:rPr>
        <w:t>XML</w:t>
      </w:r>
      <w:r w:rsidRPr="00A259BD">
        <w:rPr>
          <w:sz w:val="28"/>
          <w:szCs w:val="28"/>
        </w:rPr>
        <w:t xml:space="preserve">. В июне 2007 года была утверждена </w:t>
      </w:r>
      <w:r w:rsidRPr="00A259BD">
        <w:rPr>
          <w:i/>
          <w:sz w:val="28"/>
          <w:szCs w:val="28"/>
        </w:rPr>
        <w:t>WSDL</w:t>
      </w:r>
      <w:r w:rsidRPr="00A259BD">
        <w:rPr>
          <w:sz w:val="28"/>
          <w:szCs w:val="28"/>
        </w:rPr>
        <w:t xml:space="preserve"> 2.0 в качестве стандарта </w:t>
      </w:r>
      <w:r w:rsidRPr="00A259BD">
        <w:rPr>
          <w:i/>
          <w:sz w:val="28"/>
          <w:szCs w:val="28"/>
        </w:rPr>
        <w:t>W3C</w:t>
      </w:r>
      <w:r w:rsidRPr="00A259BD">
        <w:rPr>
          <w:sz w:val="28"/>
          <w:szCs w:val="28"/>
        </w:rPr>
        <w:t xml:space="preserve"> (</w:t>
      </w:r>
      <w:r w:rsidRPr="00A259BD">
        <w:rPr>
          <w:i/>
          <w:sz w:val="28"/>
          <w:szCs w:val="28"/>
        </w:rPr>
        <w:t xml:space="preserve">World Wide Web </w:t>
      </w:r>
      <w:proofErr w:type="spellStart"/>
      <w:r w:rsidRPr="00A259BD">
        <w:rPr>
          <w:i/>
          <w:sz w:val="28"/>
          <w:szCs w:val="28"/>
        </w:rPr>
        <w:t>Consortium</w:t>
      </w:r>
      <w:proofErr w:type="spellEnd"/>
      <w:r w:rsidRPr="00A259BD">
        <w:rPr>
          <w:sz w:val="28"/>
          <w:szCs w:val="28"/>
        </w:rPr>
        <w:t xml:space="preserve">), но несмотря на это версия </w:t>
      </w:r>
      <w:r w:rsidRPr="00A259BD">
        <w:rPr>
          <w:i/>
          <w:sz w:val="28"/>
          <w:szCs w:val="28"/>
        </w:rPr>
        <w:t>WSDL</w:t>
      </w:r>
      <w:r w:rsidRPr="00A259BD">
        <w:rPr>
          <w:sz w:val="28"/>
          <w:szCs w:val="28"/>
        </w:rPr>
        <w:t xml:space="preserve"> 1.1 остается широко используемой формой описания </w:t>
      </w:r>
      <w:r w:rsidRPr="00A259BD">
        <w:rPr>
          <w:i/>
          <w:sz w:val="28"/>
          <w:szCs w:val="28"/>
        </w:rPr>
        <w:t>Web</w:t>
      </w:r>
      <w:r w:rsidRPr="00A259BD">
        <w:rPr>
          <w:sz w:val="28"/>
          <w:szCs w:val="28"/>
        </w:rPr>
        <w:t xml:space="preserve">-сервисов </w:t>
      </w:r>
      <w:r w:rsidRPr="00A259BD">
        <w:rPr>
          <w:i/>
          <w:sz w:val="28"/>
          <w:szCs w:val="28"/>
        </w:rPr>
        <w:t xml:space="preserve">SOAP. WSDL </w:t>
      </w:r>
      <w:r w:rsidRPr="00A259BD">
        <w:rPr>
          <w:sz w:val="28"/>
          <w:szCs w:val="28"/>
        </w:rPr>
        <w:t>1.1 имеет определенные недостатки, включающие чрезмерно сложную структуру. Это серьезно затрудняет его чтение для начинающих. На рисунке 3 представлена структ</w:t>
      </w:r>
      <w:r w:rsidR="006C12E1" w:rsidRPr="00A259BD">
        <w:rPr>
          <w:sz w:val="28"/>
          <w:szCs w:val="28"/>
        </w:rPr>
        <w:t>у</w:t>
      </w:r>
      <w:r w:rsidRPr="00A259BD">
        <w:rPr>
          <w:sz w:val="28"/>
          <w:szCs w:val="28"/>
        </w:rPr>
        <w:t xml:space="preserve">ра </w:t>
      </w:r>
      <w:r w:rsidRPr="00A259BD">
        <w:rPr>
          <w:i/>
          <w:sz w:val="28"/>
          <w:szCs w:val="28"/>
          <w:lang w:val="en-US"/>
        </w:rPr>
        <w:t>WSDL</w:t>
      </w:r>
      <w:r w:rsidRPr="00A259BD">
        <w:rPr>
          <w:i/>
          <w:sz w:val="28"/>
          <w:szCs w:val="28"/>
        </w:rPr>
        <w:t xml:space="preserve"> </w:t>
      </w:r>
      <w:r w:rsidRPr="00A259BD">
        <w:rPr>
          <w:sz w:val="28"/>
          <w:szCs w:val="28"/>
        </w:rPr>
        <w:t>документа.</w:t>
      </w:r>
    </w:p>
    <w:p w14:paraId="6BFFE135" w14:textId="2FF3112D" w:rsidR="00060ED5" w:rsidRDefault="00CF6905" w:rsidP="00FB2225">
      <w:pPr>
        <w:contextualSpacing/>
        <w:jc w:val="center"/>
        <w:rPr>
          <w:sz w:val="28"/>
          <w:szCs w:val="28"/>
        </w:rPr>
      </w:pPr>
      <w:r w:rsidRPr="00A259BD">
        <w:rPr>
          <w:noProof/>
          <w:sz w:val="28"/>
          <w:szCs w:val="28"/>
          <w:lang w:val="en-US" w:eastAsia="en-US"/>
        </w:rPr>
        <w:drawing>
          <wp:inline distT="0" distB="0" distL="0" distR="0" wp14:anchorId="27C31962" wp14:editId="02B18305">
            <wp:extent cx="5798886" cy="17430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35017" cy="1783994"/>
                    </a:xfrm>
                    <a:prstGeom prst="rect">
                      <a:avLst/>
                    </a:prstGeom>
                  </pic:spPr>
                </pic:pic>
              </a:graphicData>
            </a:graphic>
          </wp:inline>
        </w:drawing>
      </w:r>
    </w:p>
    <w:p w14:paraId="4963DD5F" w14:textId="5A6E9E93" w:rsidR="00060ED5" w:rsidRPr="00A259BD" w:rsidRDefault="00CF6905" w:rsidP="00060ED5">
      <w:pPr>
        <w:contextualSpacing/>
        <w:jc w:val="center"/>
        <w:rPr>
          <w:sz w:val="28"/>
          <w:szCs w:val="28"/>
        </w:rPr>
      </w:pPr>
      <w:r w:rsidRPr="00A259BD">
        <w:rPr>
          <w:noProof/>
          <w:sz w:val="28"/>
          <w:szCs w:val="28"/>
          <w:lang w:val="en-US" w:eastAsia="en-US"/>
        </w:rPr>
        <w:drawing>
          <wp:inline distT="0" distB="0" distL="0" distR="0" wp14:anchorId="6EFC160E" wp14:editId="4377B9F5">
            <wp:extent cx="5371422" cy="2955290"/>
            <wp:effectExtent l="19050" t="19050" r="20320" b="165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7355" cy="2997068"/>
                    </a:xfrm>
                    <a:prstGeom prst="rect">
                      <a:avLst/>
                    </a:prstGeom>
                    <a:ln>
                      <a:solidFill>
                        <a:schemeClr val="tx1"/>
                      </a:solidFill>
                    </a:ln>
                  </pic:spPr>
                </pic:pic>
              </a:graphicData>
            </a:graphic>
          </wp:inline>
        </w:drawing>
      </w:r>
    </w:p>
    <w:p w14:paraId="4040ACD9" w14:textId="77777777" w:rsidR="00CF6905" w:rsidRPr="00A259BD" w:rsidRDefault="00CF6905" w:rsidP="00A259BD">
      <w:pPr>
        <w:ind w:firstLine="709"/>
        <w:contextualSpacing/>
        <w:jc w:val="both"/>
        <w:rPr>
          <w:sz w:val="28"/>
          <w:szCs w:val="28"/>
        </w:rPr>
      </w:pPr>
      <w:r w:rsidRPr="00A259BD">
        <w:rPr>
          <w:b/>
          <w:i/>
          <w:sz w:val="28"/>
          <w:szCs w:val="28"/>
          <w:lang w:val="en-US"/>
        </w:rPr>
        <w:t>REST</w:t>
      </w:r>
      <w:r w:rsidRPr="00A259BD">
        <w:rPr>
          <w:sz w:val="28"/>
          <w:szCs w:val="28"/>
        </w:rPr>
        <w:t xml:space="preserve"> (</w:t>
      </w:r>
      <w:r w:rsidRPr="00A259BD">
        <w:rPr>
          <w:i/>
          <w:sz w:val="28"/>
          <w:szCs w:val="28"/>
          <w:lang w:val="en-US"/>
        </w:rPr>
        <w:t>Representational</w:t>
      </w:r>
      <w:r w:rsidRPr="00A259BD">
        <w:rPr>
          <w:i/>
          <w:sz w:val="28"/>
          <w:szCs w:val="28"/>
        </w:rPr>
        <w:t xml:space="preserve"> </w:t>
      </w:r>
      <w:r w:rsidRPr="00A259BD">
        <w:rPr>
          <w:i/>
          <w:sz w:val="28"/>
          <w:szCs w:val="28"/>
          <w:lang w:val="en-US"/>
        </w:rPr>
        <w:t>state</w:t>
      </w:r>
      <w:r w:rsidRPr="00A259BD">
        <w:rPr>
          <w:i/>
          <w:sz w:val="28"/>
          <w:szCs w:val="28"/>
        </w:rPr>
        <w:t xml:space="preserve"> </w:t>
      </w:r>
      <w:r w:rsidRPr="00A259BD">
        <w:rPr>
          <w:i/>
          <w:sz w:val="28"/>
          <w:szCs w:val="28"/>
          <w:lang w:val="en-US"/>
        </w:rPr>
        <w:t>transfer</w:t>
      </w:r>
      <w:r w:rsidRPr="00A259BD">
        <w:rPr>
          <w:sz w:val="28"/>
          <w:szCs w:val="28"/>
        </w:rPr>
        <w:t xml:space="preserve">) – это стиль архитектуры программного обеспечения для распределенных систем, таких как </w:t>
      </w:r>
      <w:r w:rsidRPr="00A259BD">
        <w:rPr>
          <w:i/>
          <w:sz w:val="28"/>
          <w:szCs w:val="28"/>
          <w:lang w:val="en-US"/>
        </w:rPr>
        <w:t>World</w:t>
      </w:r>
      <w:r w:rsidRPr="00A259BD">
        <w:rPr>
          <w:sz w:val="28"/>
          <w:szCs w:val="28"/>
        </w:rPr>
        <w:t xml:space="preserve"> </w:t>
      </w:r>
      <w:r w:rsidRPr="00A259BD">
        <w:rPr>
          <w:i/>
          <w:sz w:val="28"/>
          <w:szCs w:val="28"/>
          <w:lang w:val="en-US"/>
        </w:rPr>
        <w:t>Wide</w:t>
      </w:r>
      <w:r w:rsidRPr="00A259BD">
        <w:rPr>
          <w:i/>
          <w:sz w:val="28"/>
          <w:szCs w:val="28"/>
        </w:rPr>
        <w:t xml:space="preserve"> </w:t>
      </w:r>
      <w:r w:rsidRPr="00A259BD">
        <w:rPr>
          <w:i/>
          <w:sz w:val="28"/>
          <w:szCs w:val="28"/>
          <w:lang w:val="en-US"/>
        </w:rPr>
        <w:lastRenderedPageBreak/>
        <w:t>Web</w:t>
      </w:r>
      <w:r w:rsidRPr="00A259BD">
        <w:rPr>
          <w:sz w:val="28"/>
          <w:szCs w:val="28"/>
        </w:rPr>
        <w:t xml:space="preserve">, который, как правило, используется для построения веб-служб. Термин </w:t>
      </w:r>
      <w:r w:rsidRPr="00A259BD">
        <w:rPr>
          <w:i/>
          <w:sz w:val="28"/>
          <w:szCs w:val="28"/>
          <w:lang w:val="en-US"/>
        </w:rPr>
        <w:t>REST</w:t>
      </w:r>
      <w:r w:rsidRPr="00A259BD">
        <w:rPr>
          <w:sz w:val="28"/>
          <w:szCs w:val="28"/>
        </w:rPr>
        <w:t xml:space="preserve"> был введен в 2000 </w:t>
      </w:r>
      <w:proofErr w:type="gramStart"/>
      <w:r w:rsidRPr="00A259BD">
        <w:rPr>
          <w:sz w:val="28"/>
          <w:szCs w:val="28"/>
        </w:rPr>
        <w:t>году</w:t>
      </w:r>
      <w:proofErr w:type="gramEnd"/>
      <w:r w:rsidRPr="00A259BD">
        <w:rPr>
          <w:sz w:val="28"/>
          <w:szCs w:val="28"/>
        </w:rPr>
        <w:t xml:space="preserve"> Роем Филдингом, одним из авторов </w:t>
      </w:r>
      <w:r w:rsidRPr="00A259BD">
        <w:rPr>
          <w:i/>
          <w:sz w:val="28"/>
          <w:szCs w:val="28"/>
          <w:lang w:val="en-US"/>
        </w:rPr>
        <w:t>HTTP</w:t>
      </w:r>
      <w:r w:rsidRPr="00A259BD">
        <w:rPr>
          <w:sz w:val="28"/>
          <w:szCs w:val="28"/>
        </w:rPr>
        <w:t xml:space="preserve">-протокола. Системы, поддерживающие </w:t>
      </w:r>
      <w:r w:rsidRPr="00A259BD">
        <w:rPr>
          <w:i/>
          <w:sz w:val="28"/>
          <w:szCs w:val="28"/>
          <w:lang w:val="en-US"/>
        </w:rPr>
        <w:t>REST</w:t>
      </w:r>
      <w:r w:rsidRPr="00A259BD">
        <w:rPr>
          <w:sz w:val="28"/>
          <w:szCs w:val="28"/>
        </w:rPr>
        <w:t xml:space="preserve">, называются </w:t>
      </w:r>
      <w:r w:rsidRPr="00A259BD">
        <w:rPr>
          <w:i/>
          <w:sz w:val="28"/>
          <w:szCs w:val="28"/>
          <w:lang w:val="en-US"/>
        </w:rPr>
        <w:t>RESTful</w:t>
      </w:r>
      <w:r w:rsidRPr="00A259BD">
        <w:rPr>
          <w:sz w:val="28"/>
          <w:szCs w:val="28"/>
        </w:rPr>
        <w:t>-системами.</w:t>
      </w:r>
    </w:p>
    <w:p w14:paraId="0C33C46C" w14:textId="77777777" w:rsidR="00CF6905" w:rsidRPr="00A259BD" w:rsidRDefault="00CF6905" w:rsidP="00A259BD">
      <w:pPr>
        <w:ind w:firstLine="709"/>
        <w:contextualSpacing/>
        <w:jc w:val="both"/>
        <w:rPr>
          <w:sz w:val="28"/>
          <w:szCs w:val="28"/>
        </w:rPr>
      </w:pPr>
      <w:r w:rsidRPr="00A259BD">
        <w:rPr>
          <w:sz w:val="28"/>
          <w:szCs w:val="28"/>
        </w:rPr>
        <w:t xml:space="preserve">В общем случае </w:t>
      </w:r>
      <w:r w:rsidRPr="00A259BD">
        <w:rPr>
          <w:i/>
          <w:sz w:val="28"/>
          <w:szCs w:val="28"/>
          <w:lang w:val="en-US"/>
        </w:rPr>
        <w:t>REST</w:t>
      </w:r>
      <w:r w:rsidRPr="00A259BD">
        <w:rPr>
          <w:sz w:val="28"/>
          <w:szCs w:val="28"/>
        </w:rPr>
        <w:t xml:space="preserve"> является очень простым интерфейсом управления информацией без использования каких-то дополнительных внутренних прослоек. Каждая единица информации однозначно определяется глобальным идентификатором, таким как </w:t>
      </w:r>
      <w:r w:rsidRPr="00A259BD">
        <w:rPr>
          <w:i/>
          <w:sz w:val="28"/>
          <w:szCs w:val="28"/>
          <w:lang w:val="en-US"/>
        </w:rPr>
        <w:t>URL</w:t>
      </w:r>
      <w:r w:rsidRPr="00A259BD">
        <w:rPr>
          <w:sz w:val="28"/>
          <w:szCs w:val="28"/>
        </w:rPr>
        <w:t xml:space="preserve">. Каждая </w:t>
      </w:r>
      <w:r w:rsidRPr="00A259BD">
        <w:rPr>
          <w:i/>
          <w:sz w:val="28"/>
          <w:szCs w:val="28"/>
          <w:lang w:val="en-US"/>
        </w:rPr>
        <w:t>URL</w:t>
      </w:r>
      <w:r w:rsidRPr="00A259BD">
        <w:rPr>
          <w:sz w:val="28"/>
          <w:szCs w:val="28"/>
        </w:rPr>
        <w:t xml:space="preserve"> в свою очередь имеет строго заданный формат.</w:t>
      </w:r>
    </w:p>
    <w:p w14:paraId="4B9603F2" w14:textId="2752B2C3" w:rsidR="00842ADE" w:rsidRDefault="00CF6905" w:rsidP="00CC1F4A">
      <w:pPr>
        <w:ind w:firstLine="709"/>
        <w:contextualSpacing/>
        <w:jc w:val="both"/>
        <w:rPr>
          <w:sz w:val="28"/>
          <w:szCs w:val="28"/>
        </w:rPr>
      </w:pPr>
      <w:r w:rsidRPr="00A259BD">
        <w:rPr>
          <w:sz w:val="28"/>
          <w:szCs w:val="28"/>
        </w:rPr>
        <w:t>Для каждой единицы информации (</w:t>
      </w:r>
      <w:r w:rsidRPr="00A259BD">
        <w:rPr>
          <w:i/>
          <w:sz w:val="28"/>
          <w:szCs w:val="28"/>
          <w:lang w:val="en-US"/>
        </w:rPr>
        <w:t>info</w:t>
      </w:r>
      <w:r w:rsidRPr="00A259BD">
        <w:rPr>
          <w:sz w:val="28"/>
          <w:szCs w:val="28"/>
        </w:rPr>
        <w:t xml:space="preserve">) определяется 4 действия: </w:t>
      </w:r>
      <w:r w:rsidRPr="00A259BD">
        <w:rPr>
          <w:i/>
          <w:sz w:val="28"/>
          <w:szCs w:val="28"/>
          <w:lang w:val="en-US"/>
        </w:rPr>
        <w:t>POST</w:t>
      </w:r>
      <w:r w:rsidRPr="00A259BD">
        <w:rPr>
          <w:i/>
          <w:sz w:val="28"/>
          <w:szCs w:val="28"/>
        </w:rPr>
        <w:t xml:space="preserve">, </w:t>
      </w:r>
      <w:r w:rsidRPr="00A259BD">
        <w:rPr>
          <w:i/>
          <w:sz w:val="28"/>
          <w:szCs w:val="28"/>
          <w:lang w:val="en-US"/>
        </w:rPr>
        <w:t>PUT</w:t>
      </w:r>
      <w:r w:rsidRPr="00A259BD">
        <w:rPr>
          <w:i/>
          <w:sz w:val="28"/>
          <w:szCs w:val="28"/>
        </w:rPr>
        <w:t xml:space="preserve">, </w:t>
      </w:r>
      <w:r w:rsidRPr="00A259BD">
        <w:rPr>
          <w:i/>
          <w:sz w:val="28"/>
          <w:szCs w:val="28"/>
          <w:lang w:val="en-US"/>
        </w:rPr>
        <w:t>DELETE</w:t>
      </w:r>
      <w:r w:rsidRPr="00A259BD">
        <w:rPr>
          <w:i/>
          <w:sz w:val="28"/>
          <w:szCs w:val="28"/>
        </w:rPr>
        <w:t xml:space="preserve">, </w:t>
      </w:r>
      <w:r w:rsidRPr="00A259BD">
        <w:rPr>
          <w:i/>
          <w:sz w:val="28"/>
          <w:szCs w:val="28"/>
          <w:lang w:val="en-US"/>
        </w:rPr>
        <w:t>GET</w:t>
      </w:r>
      <w:r w:rsidRPr="00A259BD">
        <w:rPr>
          <w:sz w:val="28"/>
          <w:szCs w:val="28"/>
        </w:rPr>
        <w:t>.</w:t>
      </w:r>
    </w:p>
    <w:p w14:paraId="1770C971" w14:textId="6C596C18" w:rsidR="00102BC2" w:rsidRDefault="00F373FE" w:rsidP="00F373FE">
      <w:pPr>
        <w:ind w:firstLine="708"/>
        <w:contextualSpacing/>
        <w:jc w:val="both"/>
        <w:rPr>
          <w:sz w:val="28"/>
          <w:szCs w:val="28"/>
        </w:rPr>
      </w:pPr>
      <w:r w:rsidRPr="00F373FE">
        <w:rPr>
          <w:sz w:val="28"/>
          <w:szCs w:val="28"/>
        </w:rPr>
        <w:t>RPC оз</w:t>
      </w:r>
      <w:r w:rsidR="007621D9">
        <w:rPr>
          <w:sz w:val="28"/>
          <w:szCs w:val="28"/>
        </w:rPr>
        <w:t>начает удаленный вызов процедур</w:t>
      </w:r>
      <w:r w:rsidRPr="00F373FE">
        <w:rPr>
          <w:sz w:val="28"/>
          <w:szCs w:val="28"/>
        </w:rPr>
        <w:t>. Это протокол, который позволяет одной компьютерной программе выполнять код на другом компьютере без необходимости явного написания кода для связи между ними. Другими словами, RPC позволяет программе вызывать функцию на удаленном компьютере, как если бы это был локальный вызов функции. Это часто используется в клиент-серверных приложениях или распределенных системах, где нескольким компьютерам необходимо взаимодействовать друг с другом. RPC широко используется в современных сетевых протоколах, таких как HTTP, NFS и DCOM.</w:t>
      </w:r>
    </w:p>
    <w:p w14:paraId="7360884F" w14:textId="2C999B45" w:rsidR="00102BC2" w:rsidRPr="00A259BD" w:rsidRDefault="00102BC2" w:rsidP="00102BC2">
      <w:pPr>
        <w:contextualSpacing/>
        <w:jc w:val="both"/>
        <w:rPr>
          <w:sz w:val="28"/>
          <w:szCs w:val="28"/>
        </w:rPr>
      </w:pPr>
      <w:r w:rsidRPr="00102BC2">
        <w:rPr>
          <w:noProof/>
          <w:sz w:val="28"/>
          <w:szCs w:val="28"/>
          <w:lang w:val="en-US" w:eastAsia="en-US"/>
        </w:rPr>
        <w:drawing>
          <wp:inline distT="0" distB="0" distL="0" distR="0" wp14:anchorId="1BE679C4" wp14:editId="68173A58">
            <wp:extent cx="5940425" cy="3665855"/>
            <wp:effectExtent l="19050" t="19050" r="22225" b="1079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665855"/>
                    </a:xfrm>
                    <a:prstGeom prst="rect">
                      <a:avLst/>
                    </a:prstGeom>
                    <a:ln>
                      <a:solidFill>
                        <a:schemeClr val="tx1"/>
                      </a:solidFill>
                    </a:ln>
                  </pic:spPr>
                </pic:pic>
              </a:graphicData>
            </a:graphic>
          </wp:inline>
        </w:drawing>
      </w:r>
    </w:p>
    <w:p w14:paraId="33DB477C" w14:textId="77777777" w:rsidR="00060ED5" w:rsidRPr="00A259BD" w:rsidRDefault="00060ED5" w:rsidP="00A259BD">
      <w:pPr>
        <w:ind w:firstLine="709"/>
        <w:contextualSpacing/>
        <w:jc w:val="both"/>
        <w:rPr>
          <w:color w:val="FFFFFF"/>
          <w:sz w:val="28"/>
          <w:szCs w:val="28"/>
        </w:rPr>
      </w:pPr>
    </w:p>
    <w:p w14:paraId="05AA0178" w14:textId="55ADE2A8" w:rsidR="00CF6905" w:rsidRPr="00AD2DDE" w:rsidRDefault="00450CEC" w:rsidP="00AD2DDE">
      <w:pPr>
        <w:ind w:firstLine="709"/>
        <w:contextualSpacing/>
        <w:jc w:val="both"/>
        <w:rPr>
          <w:sz w:val="28"/>
          <w:szCs w:val="28"/>
        </w:rPr>
      </w:pPr>
      <w:r w:rsidRPr="00A259BD">
        <w:rPr>
          <w:b/>
          <w:sz w:val="28"/>
          <w:szCs w:val="28"/>
        </w:rPr>
        <w:t>Выводы</w:t>
      </w:r>
      <w:r w:rsidR="00A259BD" w:rsidRPr="00A259BD">
        <w:rPr>
          <w:b/>
          <w:sz w:val="28"/>
          <w:szCs w:val="28"/>
        </w:rPr>
        <w:t xml:space="preserve">: </w:t>
      </w:r>
      <w:r w:rsidR="00232F85" w:rsidRPr="00232F85">
        <w:rPr>
          <w:sz w:val="28"/>
          <w:szCs w:val="28"/>
        </w:rPr>
        <w:t>В процессе выполнения лабораторной работы был освоен стандарт SOAP, а также изучены основы форматов XML и JSON. Была рассмотрена спецификация WDDX и различные языки описания веб-сервисов, включая основные различия между REST и RPC.</w:t>
      </w:r>
    </w:p>
    <w:sectPr w:rsidR="00CF6905" w:rsidRPr="00AD2D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A33AD"/>
    <w:multiLevelType w:val="hybridMultilevel"/>
    <w:tmpl w:val="4CCED1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A0E04C7"/>
    <w:multiLevelType w:val="hybridMultilevel"/>
    <w:tmpl w:val="F290179E"/>
    <w:lvl w:ilvl="0" w:tplc="387E997E">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2B2B59F6"/>
    <w:multiLevelType w:val="hybridMultilevel"/>
    <w:tmpl w:val="5C688934"/>
    <w:lvl w:ilvl="0" w:tplc="0B8AFA50">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F77AC1"/>
    <w:multiLevelType w:val="hybridMultilevel"/>
    <w:tmpl w:val="28141508"/>
    <w:lvl w:ilvl="0" w:tplc="247C056A">
      <w:start w:val="1"/>
      <w:numFmt w:val="decimal"/>
      <w:lvlText w:val="%1."/>
      <w:lvlJc w:val="left"/>
      <w:pPr>
        <w:ind w:left="720" w:hanging="360"/>
      </w:pPr>
      <w:rPr>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6D014FC"/>
    <w:multiLevelType w:val="hybridMultilevel"/>
    <w:tmpl w:val="B6A6A33A"/>
    <w:lvl w:ilvl="0" w:tplc="62F82FA4">
      <w:start w:val="1"/>
      <w:numFmt w:val="decimal"/>
      <w:pStyle w:val="a"/>
      <w:suff w:val="space"/>
      <w:lvlText w:val="%1."/>
      <w:lvlJc w:val="right"/>
      <w:pPr>
        <w:ind w:left="2124" w:firstLine="0"/>
      </w:pPr>
      <w:rPr>
        <w:rFonts w:hint="default"/>
        <w:b w:val="0"/>
        <w:sz w:val="28"/>
        <w:szCs w:val="28"/>
      </w:rPr>
    </w:lvl>
    <w:lvl w:ilvl="1" w:tplc="04190019" w:tentative="1">
      <w:start w:val="1"/>
      <w:numFmt w:val="lowerLetter"/>
      <w:lvlText w:val="%2."/>
      <w:lvlJc w:val="left"/>
      <w:pPr>
        <w:ind w:left="3204" w:hanging="360"/>
      </w:pPr>
    </w:lvl>
    <w:lvl w:ilvl="2" w:tplc="0419001B" w:tentative="1">
      <w:start w:val="1"/>
      <w:numFmt w:val="lowerRoman"/>
      <w:lvlText w:val="%3."/>
      <w:lvlJc w:val="right"/>
      <w:pPr>
        <w:ind w:left="3924" w:hanging="180"/>
      </w:pPr>
    </w:lvl>
    <w:lvl w:ilvl="3" w:tplc="0419000F" w:tentative="1">
      <w:start w:val="1"/>
      <w:numFmt w:val="decimal"/>
      <w:lvlText w:val="%4."/>
      <w:lvlJc w:val="left"/>
      <w:pPr>
        <w:ind w:left="4644" w:hanging="360"/>
      </w:pPr>
    </w:lvl>
    <w:lvl w:ilvl="4" w:tplc="04190019" w:tentative="1">
      <w:start w:val="1"/>
      <w:numFmt w:val="lowerLetter"/>
      <w:lvlText w:val="%5."/>
      <w:lvlJc w:val="left"/>
      <w:pPr>
        <w:ind w:left="5364" w:hanging="360"/>
      </w:pPr>
    </w:lvl>
    <w:lvl w:ilvl="5" w:tplc="0419001B" w:tentative="1">
      <w:start w:val="1"/>
      <w:numFmt w:val="lowerRoman"/>
      <w:lvlText w:val="%6."/>
      <w:lvlJc w:val="right"/>
      <w:pPr>
        <w:ind w:left="6084" w:hanging="180"/>
      </w:pPr>
    </w:lvl>
    <w:lvl w:ilvl="6" w:tplc="0419000F" w:tentative="1">
      <w:start w:val="1"/>
      <w:numFmt w:val="decimal"/>
      <w:lvlText w:val="%7."/>
      <w:lvlJc w:val="left"/>
      <w:pPr>
        <w:ind w:left="6804" w:hanging="360"/>
      </w:pPr>
    </w:lvl>
    <w:lvl w:ilvl="7" w:tplc="04190019" w:tentative="1">
      <w:start w:val="1"/>
      <w:numFmt w:val="lowerLetter"/>
      <w:lvlText w:val="%8."/>
      <w:lvlJc w:val="left"/>
      <w:pPr>
        <w:ind w:left="7524" w:hanging="360"/>
      </w:pPr>
    </w:lvl>
    <w:lvl w:ilvl="8" w:tplc="0419001B" w:tentative="1">
      <w:start w:val="1"/>
      <w:numFmt w:val="lowerRoman"/>
      <w:lvlText w:val="%9."/>
      <w:lvlJc w:val="right"/>
      <w:pPr>
        <w:ind w:left="8244" w:hanging="180"/>
      </w:pPr>
    </w:lvl>
  </w:abstractNum>
  <w:num w:numId="1">
    <w:abstractNumId w:val="4"/>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21AE"/>
    <w:rsid w:val="00060ED5"/>
    <w:rsid w:val="00102BC2"/>
    <w:rsid w:val="00117572"/>
    <w:rsid w:val="001B7D36"/>
    <w:rsid w:val="002021AE"/>
    <w:rsid w:val="0020661D"/>
    <w:rsid w:val="00213018"/>
    <w:rsid w:val="00232F85"/>
    <w:rsid w:val="002D526B"/>
    <w:rsid w:val="002E6DB4"/>
    <w:rsid w:val="004172C6"/>
    <w:rsid w:val="00450CEC"/>
    <w:rsid w:val="00542EBC"/>
    <w:rsid w:val="006C12E1"/>
    <w:rsid w:val="007621D9"/>
    <w:rsid w:val="00842ADE"/>
    <w:rsid w:val="0096267B"/>
    <w:rsid w:val="00A259BD"/>
    <w:rsid w:val="00A8106E"/>
    <w:rsid w:val="00AD2DDE"/>
    <w:rsid w:val="00C533F6"/>
    <w:rsid w:val="00CC1F4A"/>
    <w:rsid w:val="00CF6905"/>
    <w:rsid w:val="00D32C2C"/>
    <w:rsid w:val="00DD7BDF"/>
    <w:rsid w:val="00F13952"/>
    <w:rsid w:val="00F373FE"/>
    <w:rsid w:val="00FB2225"/>
    <w:rsid w:val="00FC710A"/>
    <w:rsid w:val="00FF27E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5C714"/>
  <w15:chartTrackingRefBased/>
  <w15:docId w15:val="{3D050E06-5297-4CA6-BEA5-4123FB061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021AE"/>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uiPriority w:val="9"/>
    <w:qFormat/>
    <w:rsid w:val="00542E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qFormat/>
    <w:rsid w:val="002021AE"/>
    <w:pPr>
      <w:keepNext/>
      <w:ind w:left="284" w:right="-142"/>
      <w:outlineLvl w:val="1"/>
    </w:pPr>
    <w:rPr>
      <w:sz w:val="32"/>
      <w:szCs w:val="20"/>
      <w:lang w:val="be-BY"/>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Вопрос"/>
    <w:basedOn w:val="1"/>
    <w:link w:val="a4"/>
    <w:qFormat/>
    <w:rsid w:val="00542EBC"/>
    <w:pPr>
      <w:numPr>
        <w:numId w:val="1"/>
      </w:numPr>
      <w:spacing w:before="120" w:after="240"/>
      <w:ind w:left="0"/>
      <w:jc w:val="both"/>
    </w:pPr>
    <w:rPr>
      <w:rFonts w:ascii="Courier New" w:eastAsia="Arial" w:hAnsi="Courier New" w:cs="Courier New"/>
      <w:color w:val="auto"/>
      <w:sz w:val="24"/>
      <w:szCs w:val="24"/>
      <w:lang w:val="ru"/>
    </w:rPr>
  </w:style>
  <w:style w:type="character" w:customStyle="1" w:styleId="a4">
    <w:name w:val="Вопрос Знак"/>
    <w:basedOn w:val="10"/>
    <w:link w:val="a"/>
    <w:rsid w:val="00542EBC"/>
    <w:rPr>
      <w:rFonts w:ascii="Courier New" w:eastAsia="Arial" w:hAnsi="Courier New" w:cs="Courier New"/>
      <w:color w:val="2F5496" w:themeColor="accent1" w:themeShade="BF"/>
      <w:sz w:val="24"/>
      <w:szCs w:val="24"/>
      <w:lang w:val="ru" w:eastAsia="ru-RU"/>
    </w:rPr>
  </w:style>
  <w:style w:type="character" w:customStyle="1" w:styleId="10">
    <w:name w:val="Заголовок 1 Знак"/>
    <w:basedOn w:val="a1"/>
    <w:link w:val="1"/>
    <w:uiPriority w:val="9"/>
    <w:rsid w:val="00542EBC"/>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1"/>
    <w:link w:val="2"/>
    <w:rsid w:val="002021AE"/>
    <w:rPr>
      <w:rFonts w:ascii="Times New Roman" w:eastAsia="Times New Roman" w:hAnsi="Times New Roman" w:cs="Times New Roman"/>
      <w:sz w:val="32"/>
      <w:szCs w:val="20"/>
      <w:lang w:val="be-BY" w:eastAsia="ru-RU"/>
    </w:rPr>
  </w:style>
  <w:style w:type="paragraph" w:styleId="a5">
    <w:name w:val="List Paragraph"/>
    <w:basedOn w:val="a0"/>
    <w:uiPriority w:val="34"/>
    <w:qFormat/>
    <w:rsid w:val="00CF6905"/>
    <w:pPr>
      <w:spacing w:after="160" w:line="259" w:lineRule="auto"/>
      <w:ind w:left="720"/>
      <w:contextualSpacing/>
    </w:pPr>
    <w:rPr>
      <w:rFonts w:asciiTheme="minorHAnsi" w:eastAsiaTheme="minorHAnsi" w:hAnsiTheme="minorHAnsi" w:cstheme="minorBidi"/>
      <w:sz w:val="22"/>
      <w:szCs w:val="22"/>
      <w:lang w:eastAsia="en-US"/>
    </w:rPr>
  </w:style>
  <w:style w:type="character" w:styleId="a6">
    <w:name w:val="Hyperlink"/>
    <w:basedOn w:val="a1"/>
    <w:uiPriority w:val="99"/>
    <w:unhideWhenUsed/>
    <w:rsid w:val="00450CEC"/>
    <w:rPr>
      <w:color w:val="0000FF"/>
      <w:u w:val="single"/>
    </w:rPr>
  </w:style>
  <w:style w:type="character" w:customStyle="1" w:styleId="message-time">
    <w:name w:val="message-time"/>
    <w:basedOn w:val="a1"/>
    <w:rsid w:val="00450CEC"/>
  </w:style>
  <w:style w:type="character" w:customStyle="1" w:styleId="11">
    <w:name w:val="Неразрешенное упоминание1"/>
    <w:basedOn w:val="a1"/>
    <w:uiPriority w:val="99"/>
    <w:semiHidden/>
    <w:unhideWhenUsed/>
    <w:rsid w:val="00450CEC"/>
    <w:rPr>
      <w:color w:val="605E5C"/>
      <w:shd w:val="clear" w:color="auto" w:fill="E1DFDD"/>
    </w:rPr>
  </w:style>
  <w:style w:type="character" w:styleId="a7">
    <w:name w:val="FollowedHyperlink"/>
    <w:basedOn w:val="a1"/>
    <w:uiPriority w:val="99"/>
    <w:semiHidden/>
    <w:unhideWhenUsed/>
    <w:rsid w:val="00060ED5"/>
    <w:rPr>
      <w:color w:val="954F72" w:themeColor="followedHyperlink"/>
      <w:u w:val="single"/>
    </w:rPr>
  </w:style>
  <w:style w:type="paragraph" w:styleId="a8">
    <w:name w:val="Normal (Web)"/>
    <w:basedOn w:val="a0"/>
    <w:uiPriority w:val="99"/>
    <w:unhideWhenUsed/>
    <w:rsid w:val="004172C6"/>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37293">
      <w:bodyDiv w:val="1"/>
      <w:marLeft w:val="0"/>
      <w:marRight w:val="0"/>
      <w:marTop w:val="0"/>
      <w:marBottom w:val="0"/>
      <w:divBdr>
        <w:top w:val="none" w:sz="0" w:space="0" w:color="auto"/>
        <w:left w:val="none" w:sz="0" w:space="0" w:color="auto"/>
        <w:bottom w:val="none" w:sz="0" w:space="0" w:color="auto"/>
        <w:right w:val="none" w:sz="0" w:space="0" w:color="auto"/>
      </w:divBdr>
    </w:div>
    <w:div w:id="1377856614">
      <w:bodyDiv w:val="1"/>
      <w:marLeft w:val="0"/>
      <w:marRight w:val="0"/>
      <w:marTop w:val="0"/>
      <w:marBottom w:val="0"/>
      <w:divBdr>
        <w:top w:val="none" w:sz="0" w:space="0" w:color="auto"/>
        <w:left w:val="none" w:sz="0" w:space="0" w:color="auto"/>
        <w:bottom w:val="none" w:sz="0" w:space="0" w:color="auto"/>
        <w:right w:val="none" w:sz="0" w:space="0" w:color="auto"/>
      </w:divBdr>
    </w:div>
    <w:div w:id="1969896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u.wikipedia.org/wiki/Remote_Procedure_Call" TargetMode="External"/><Relationship Id="rId18" Type="http://schemas.openxmlformats.org/officeDocument/2006/relationships/hyperlink" Target="https://ru.wikipedia.org/wiki/FTP" TargetMode="External"/><Relationship Id="rId26"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ru.wikipedia.org/wiki/%D0%92%D0%B5%D0%B1-%D1%81%D0%BB%D1%83%D0%B6%D0%B1%D0%B0" TargetMode="External"/><Relationship Id="rId7" Type="http://schemas.openxmlformats.org/officeDocument/2006/relationships/hyperlink" Target="https://archive.williamspublishing.com/archive/978-5-8459-1702-7/36Bonus_ASP-C_2008-Pro.pdf" TargetMode="External"/><Relationship Id="rId12" Type="http://schemas.openxmlformats.org/officeDocument/2006/relationships/hyperlink" Target="https://ru.wikipedia.org/wiki/%D0%A0%D0%B0%D1%81%D0%BF%D1%80%D0%B5%D0%B4%D0%B5%D0%BB%D1%91%D0%BD%D0%BD%D0%B0%D1%8F_%D0%B2%D1%8B%D1%87%D0%B8%D1%81%D0%BB%D0%B8%D1%82%D0%B5%D0%BB%D1%8C%D0%BD%D0%B0%D1%8F_%D1%81%D1%80%D0%B5%D0%B4%D0%B0" TargetMode="External"/><Relationship Id="rId17" Type="http://schemas.openxmlformats.org/officeDocument/2006/relationships/hyperlink" Target="https://ru.wikipedia.org/wiki/SMTP" TargetMode="External"/><Relationship Id="rId25" Type="http://schemas.openxmlformats.org/officeDocument/2006/relationships/hyperlink" Target="https://ru.wikipedia.org/wiki/REST" TargetMode="External"/><Relationship Id="rId2" Type="http://schemas.openxmlformats.org/officeDocument/2006/relationships/styles" Target="styles.xml"/><Relationship Id="rId16" Type="http://schemas.openxmlformats.org/officeDocument/2006/relationships/hyperlink" Target="https://ru.wikipedia.org/wiki/XML-RPC" TargetMode="External"/><Relationship Id="rId20" Type="http://schemas.openxmlformats.org/officeDocument/2006/relationships/hyperlink" Target="https://ru.wikipedia.org/wiki/HTTP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ru.wikipedia.org/wiki/%D0%A1%D0%B5%D1%82%D0%B5%D0%B2%D0%BE%D0%B9_%D0%BF%D1%80%D0%BE%D1%82%D0%BE%D0%BA%D0%BE%D0%BB" TargetMode="External"/><Relationship Id="rId24" Type="http://schemas.openxmlformats.org/officeDocument/2006/relationships/hyperlink" Target="https://ru.wikipedia.org/wiki/WSDL" TargetMode="External"/><Relationship Id="rId5" Type="http://schemas.openxmlformats.org/officeDocument/2006/relationships/hyperlink" Target="https://kunegin.com/ref6/web/4.htm" TargetMode="External"/><Relationship Id="rId15" Type="http://schemas.openxmlformats.org/officeDocument/2006/relationships/hyperlink" Target="https://ru.wikipedia.org/wiki/SOAP" TargetMode="External"/><Relationship Id="rId23" Type="http://schemas.openxmlformats.org/officeDocument/2006/relationships/hyperlink" Target="https://ru.wikipedia.org/wiki/WDDX" TargetMode="External"/><Relationship Id="rId28" Type="http://schemas.openxmlformats.org/officeDocument/2006/relationships/image" Target="media/image6.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HTT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ru.wikipedia.org/wiki/XML" TargetMode="External"/><Relationship Id="rId22" Type="http://schemas.openxmlformats.org/officeDocument/2006/relationships/hyperlink" Target="https://evgenii-afanasev.gitbook.io/ruby-course/6_file_system/3_xml_json" TargetMode="External"/><Relationship Id="rId27" Type="http://schemas.openxmlformats.org/officeDocument/2006/relationships/image" Target="media/image5.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6</Pages>
  <Words>1390</Words>
  <Characters>7924</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Сергеевна Коржова</dc:creator>
  <cp:keywords/>
  <dc:description/>
  <cp:lastModifiedBy>Коржова Валерия</cp:lastModifiedBy>
  <cp:revision>17</cp:revision>
  <dcterms:created xsi:type="dcterms:W3CDTF">2024-02-23T09:32:00Z</dcterms:created>
  <dcterms:modified xsi:type="dcterms:W3CDTF">2024-03-13T09:36:00Z</dcterms:modified>
</cp:coreProperties>
</file>