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0985" w:rsidRPr="00790985" w:rsidRDefault="00790985" w:rsidP="00790985">
      <w:pPr>
        <w:shd w:val="clear" w:color="auto" w:fill="FFFFFF"/>
        <w:spacing w:after="1200" w:line="240" w:lineRule="auto"/>
        <w:outlineLvl w:val="0"/>
        <w:rPr>
          <w:rFonts w:ascii="Helvetica" w:eastAsia="Times New Roman" w:hAnsi="Helvetica" w:cs="Helvetica"/>
          <w:color w:val="202124"/>
          <w:spacing w:val="-5"/>
          <w:kern w:val="36"/>
          <w:sz w:val="96"/>
          <w:szCs w:val="96"/>
          <w:lang w:eastAsia="es-CO"/>
        </w:rPr>
      </w:pPr>
      <w:bookmarkStart w:id="0" w:name="_GoBack"/>
      <w:r w:rsidRPr="00790985">
        <w:rPr>
          <w:rFonts w:ascii="Helvetica" w:eastAsia="Times New Roman" w:hAnsi="Helvetica" w:cs="Helvetica"/>
          <w:color w:val="202124"/>
          <w:spacing w:val="-5"/>
          <w:kern w:val="36"/>
          <w:sz w:val="96"/>
          <w:szCs w:val="96"/>
          <w:lang w:eastAsia="es-CO"/>
        </w:rPr>
        <w:t>Conceptos básicos de Google Cloud: Comience a usar GKE</w:t>
      </w:r>
    </w:p>
    <w:bookmarkEnd w:id="0"/>
    <w:p w:rsidR="00790985" w:rsidRPr="00790985" w:rsidRDefault="00790985" w:rsidP="007909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24"/>
          <w:szCs w:val="24"/>
          <w:lang w:eastAsia="es-CO"/>
        </w:rPr>
      </w:pPr>
      <w:r w:rsidRPr="00790985">
        <w:rPr>
          <w:rFonts w:ascii="Arial" w:eastAsia="Times New Roman" w:hAnsi="Arial" w:cs="Arial"/>
          <w:color w:val="5F6368"/>
          <w:sz w:val="24"/>
          <w:szCs w:val="24"/>
          <w:lang w:eastAsia="es-CO"/>
        </w:rPr>
        <w:t>35 minutos5 créditos</w:t>
      </w:r>
    </w:p>
    <w:p w:rsidR="00790985" w:rsidRPr="00790985" w:rsidRDefault="00790985" w:rsidP="00790985">
      <w:pPr>
        <w:shd w:val="clear" w:color="auto" w:fill="FFFFFF"/>
        <w:spacing w:after="0" w:line="240" w:lineRule="auto"/>
        <w:ind w:left="60"/>
        <w:rPr>
          <w:rFonts w:ascii="Times New Roman" w:eastAsia="Times New Roman" w:hAnsi="Times New Roman" w:cs="Times New Roman"/>
          <w:color w:val="0000FF"/>
          <w:sz w:val="20"/>
          <w:szCs w:val="20"/>
          <w:lang w:eastAsia="es-CO"/>
        </w:rPr>
      </w:pPr>
      <w:r w:rsidRPr="00790985">
        <w:rPr>
          <w:rFonts w:ascii="Arial" w:eastAsia="Times New Roman" w:hAnsi="Arial" w:cs="Arial"/>
          <w:color w:val="5F6368"/>
          <w:sz w:val="24"/>
          <w:szCs w:val="24"/>
          <w:lang w:eastAsia="es-CO"/>
        </w:rPr>
        <w:fldChar w:fldCharType="begin"/>
      </w:r>
      <w:r w:rsidRPr="00790985">
        <w:rPr>
          <w:rFonts w:ascii="Arial" w:eastAsia="Times New Roman" w:hAnsi="Arial" w:cs="Arial"/>
          <w:color w:val="5F6368"/>
          <w:sz w:val="24"/>
          <w:szCs w:val="24"/>
          <w:lang w:eastAsia="es-CO"/>
        </w:rPr>
        <w:instrText xml:space="preserve"> HYPERLINK "https://www.cloudskillsboost.google/focuses/38429762/reviews?parent=course_session" </w:instrText>
      </w:r>
      <w:r w:rsidRPr="00790985">
        <w:rPr>
          <w:rFonts w:ascii="Arial" w:eastAsia="Times New Roman" w:hAnsi="Arial" w:cs="Arial"/>
          <w:color w:val="5F6368"/>
          <w:sz w:val="24"/>
          <w:szCs w:val="24"/>
          <w:lang w:eastAsia="es-CO"/>
        </w:rPr>
        <w:fldChar w:fldCharType="separate"/>
      </w:r>
    </w:p>
    <w:p w:rsidR="00790985" w:rsidRPr="00790985" w:rsidRDefault="00790985" w:rsidP="007909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F6368"/>
          <w:sz w:val="24"/>
          <w:szCs w:val="24"/>
          <w:lang w:eastAsia="es-CO"/>
        </w:rPr>
      </w:pPr>
      <w:r w:rsidRPr="00790985">
        <w:rPr>
          <w:rFonts w:ascii="Arial" w:eastAsia="Times New Roman" w:hAnsi="Arial" w:cs="Arial"/>
          <w:color w:val="5F6368"/>
          <w:sz w:val="24"/>
          <w:szCs w:val="24"/>
          <w:lang w:eastAsia="es-CO"/>
        </w:rPr>
        <w:fldChar w:fldCharType="end"/>
      </w:r>
    </w:p>
    <w:p w:rsidR="00790985" w:rsidRPr="00790985" w:rsidRDefault="00790985" w:rsidP="00790985">
      <w:pPr>
        <w:shd w:val="clear" w:color="auto" w:fill="FFFFFF"/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</w:pPr>
      <w:r w:rsidRPr="00790985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>Descripción general</w:t>
      </w:r>
    </w:p>
    <w:p w:rsidR="00790985" w:rsidRPr="00790985" w:rsidRDefault="00790985" w:rsidP="00790985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En este </w:t>
      </w:r>
      <w:proofErr w:type="spellStart"/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lab</w:t>
      </w:r>
      <w:proofErr w:type="spellEnd"/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, creará un clúster de Google </w:t>
      </w:r>
      <w:proofErr w:type="spellStart"/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Kubernetes</w:t>
      </w:r>
      <w:proofErr w:type="spellEnd"/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 </w:t>
      </w:r>
      <w:proofErr w:type="spellStart"/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Engine</w:t>
      </w:r>
      <w:proofErr w:type="spellEnd"/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 que tendrá varios contenedores con un servidor web cada uno. Colocará un balanceador de cargas frente al clúster y verá su contenido.</w:t>
      </w:r>
    </w:p>
    <w:p w:rsidR="00790985" w:rsidRPr="00790985" w:rsidRDefault="00790985" w:rsidP="00790985">
      <w:pPr>
        <w:shd w:val="clear" w:color="auto" w:fill="FFFFFF"/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</w:pPr>
      <w:r w:rsidRPr="00790985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lastRenderedPageBreak/>
        <w:t>Objetivos</w:t>
      </w:r>
    </w:p>
    <w:p w:rsidR="00790985" w:rsidRPr="00790985" w:rsidRDefault="00790985" w:rsidP="00790985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En este </w:t>
      </w:r>
      <w:proofErr w:type="spellStart"/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lab</w:t>
      </w:r>
      <w:proofErr w:type="spellEnd"/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, aprenderá a realizar las siguientes tareas:</w:t>
      </w:r>
    </w:p>
    <w:p w:rsidR="00790985" w:rsidRPr="00790985" w:rsidRDefault="00790985" w:rsidP="0079098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Usar </w:t>
      </w:r>
      <w:proofErr w:type="spellStart"/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fldChar w:fldCharType="begin"/>
      </w:r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instrText xml:space="preserve"> HYPERLINK "https://cloud.google.com/container-engine" \t "_blank" </w:instrText>
      </w:r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fldChar w:fldCharType="separate"/>
      </w:r>
      <w:r w:rsidRPr="00790985">
        <w:rPr>
          <w:rFonts w:ascii="Arial" w:eastAsia="Times New Roman" w:hAnsi="Arial" w:cs="Arial"/>
          <w:color w:val="0000FF"/>
          <w:sz w:val="24"/>
          <w:szCs w:val="24"/>
          <w:lang w:eastAsia="es-CO"/>
        </w:rPr>
        <w:t>Kubernetes</w:t>
      </w:r>
      <w:proofErr w:type="spellEnd"/>
      <w:r w:rsidRPr="00790985">
        <w:rPr>
          <w:rFonts w:ascii="Arial" w:eastAsia="Times New Roman" w:hAnsi="Arial" w:cs="Arial"/>
          <w:color w:val="0000FF"/>
          <w:sz w:val="24"/>
          <w:szCs w:val="24"/>
          <w:lang w:eastAsia="es-CO"/>
        </w:rPr>
        <w:t> </w:t>
      </w:r>
      <w:proofErr w:type="spellStart"/>
      <w:r w:rsidRPr="00790985">
        <w:rPr>
          <w:rFonts w:ascii="Arial" w:eastAsia="Times New Roman" w:hAnsi="Arial" w:cs="Arial"/>
          <w:color w:val="0000FF"/>
          <w:sz w:val="24"/>
          <w:szCs w:val="24"/>
          <w:lang w:eastAsia="es-CO"/>
        </w:rPr>
        <w:t>Engine</w:t>
      </w:r>
      <w:proofErr w:type="spellEnd"/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fldChar w:fldCharType="end"/>
      </w:r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 para aprovisionar un clúster de </w:t>
      </w:r>
      <w:proofErr w:type="spellStart"/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fldChar w:fldCharType="begin"/>
      </w:r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instrText xml:space="preserve"> HYPERLINK "http://kubernetes.io/" \t "_blank" </w:instrText>
      </w:r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fldChar w:fldCharType="separate"/>
      </w:r>
      <w:r w:rsidRPr="00790985">
        <w:rPr>
          <w:rFonts w:ascii="Arial" w:eastAsia="Times New Roman" w:hAnsi="Arial" w:cs="Arial"/>
          <w:color w:val="0000FF"/>
          <w:sz w:val="24"/>
          <w:szCs w:val="24"/>
          <w:lang w:eastAsia="es-CO"/>
        </w:rPr>
        <w:t>Kubernetes</w:t>
      </w:r>
      <w:proofErr w:type="spellEnd"/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fldChar w:fldCharType="end"/>
      </w:r>
    </w:p>
    <w:p w:rsidR="00790985" w:rsidRPr="00790985" w:rsidRDefault="00790985" w:rsidP="00790985">
      <w:pPr>
        <w:numPr>
          <w:ilvl w:val="0"/>
          <w:numId w:val="1"/>
        </w:numPr>
        <w:shd w:val="clear" w:color="auto" w:fill="FFFFFF"/>
        <w:spacing w:after="3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Usar </w:t>
      </w:r>
      <w:proofErr w:type="spellStart"/>
      <w:r w:rsidRPr="00790985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kubectl</w:t>
      </w:r>
      <w:proofErr w:type="spellEnd"/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 para implementar y administrar contenedores de Docker</w:t>
      </w:r>
    </w:p>
    <w:p w:rsidR="00790985" w:rsidRPr="00790985" w:rsidRDefault="00790985" w:rsidP="00790985">
      <w:pPr>
        <w:shd w:val="clear" w:color="auto" w:fill="FFFFFF"/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</w:pPr>
      <w:r w:rsidRPr="00790985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>Tarea 1: Acceda a Google Cloud </w:t>
      </w:r>
      <w:proofErr w:type="spellStart"/>
      <w:r w:rsidRPr="00790985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>Platform</w:t>
      </w:r>
      <w:proofErr w:type="spellEnd"/>
      <w:r w:rsidRPr="00790985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> (GCP) </w:t>
      </w:r>
      <w:proofErr w:type="spellStart"/>
      <w:r w:rsidRPr="00790985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>Console</w:t>
      </w:r>
      <w:proofErr w:type="spellEnd"/>
    </w:p>
    <w:p w:rsidR="00790985" w:rsidRPr="00790985" w:rsidRDefault="00790985" w:rsidP="00790985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Para cada </w:t>
      </w:r>
      <w:proofErr w:type="spellStart"/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lab</w:t>
      </w:r>
      <w:proofErr w:type="spellEnd"/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, obtendrá un nuevo proyecto de GCP y un conjunto de recursos sin costo por un tiempo determinado.</w:t>
      </w:r>
    </w:p>
    <w:p w:rsidR="00790985" w:rsidRPr="00790985" w:rsidRDefault="00790985" w:rsidP="00790985">
      <w:pPr>
        <w:numPr>
          <w:ilvl w:val="0"/>
          <w:numId w:val="2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Asegúrese de acceder a </w:t>
      </w:r>
      <w:proofErr w:type="spellStart"/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Qwiklabs</w:t>
      </w:r>
      <w:proofErr w:type="spellEnd"/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 desde una </w:t>
      </w:r>
      <w:r w:rsidRPr="00790985">
        <w:rPr>
          <w:rFonts w:ascii="Arial" w:eastAsia="Times New Roman" w:hAnsi="Arial" w:cs="Arial"/>
          <w:b/>
          <w:bCs/>
          <w:color w:val="202124"/>
          <w:sz w:val="24"/>
          <w:szCs w:val="24"/>
          <w:lang w:eastAsia="es-CO"/>
        </w:rPr>
        <w:t>ventana de incógnito</w:t>
      </w:r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.</w:t>
      </w:r>
    </w:p>
    <w:p w:rsidR="00790985" w:rsidRPr="00790985" w:rsidRDefault="00790985" w:rsidP="00790985">
      <w:pPr>
        <w:numPr>
          <w:ilvl w:val="0"/>
          <w:numId w:val="2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Tenga en cuenta el tiempo de acceso al </w:t>
      </w:r>
      <w:proofErr w:type="spellStart"/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lab</w:t>
      </w:r>
      <w:proofErr w:type="spellEnd"/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 (por ejemplo, </w:t>
      </w:r>
      <w:r w:rsidRPr="00790985">
        <w:rPr>
          <w:rFonts w:ascii="Arial" w:eastAsia="Times New Roman" w:hAnsi="Arial" w:cs="Arial"/>
          <w:noProof/>
          <w:color w:val="202124"/>
          <w:sz w:val="24"/>
          <w:szCs w:val="24"/>
          <w:lang w:eastAsia="es-CO"/>
        </w:rPr>
        <w:drawing>
          <wp:inline distT="0" distB="0" distL="0" distR="0">
            <wp:extent cx="1066800" cy="428625"/>
            <wp:effectExtent l="0" t="0" r="0" b="9525"/>
            <wp:docPr id="7" name="Imagen 7" descr="img/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/tim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) y asegúrese de poder finalizarlo en el plazo asignado.</w:t>
      </w:r>
    </w:p>
    <w:p w:rsidR="00790985" w:rsidRPr="00790985" w:rsidRDefault="00790985" w:rsidP="007909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No existe una función de pausa. Si lo necesita, puede reiniciar el </w:t>
      </w:r>
      <w:proofErr w:type="spellStart"/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lab</w:t>
      </w:r>
      <w:proofErr w:type="spellEnd"/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, pero deberá hacerlo desde el comienzo.</w:t>
      </w:r>
    </w:p>
    <w:p w:rsidR="00790985" w:rsidRPr="00790985" w:rsidRDefault="00790985" w:rsidP="00790985">
      <w:pPr>
        <w:numPr>
          <w:ilvl w:val="0"/>
          <w:numId w:val="3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Cuando esté listo, haga clic en </w:t>
      </w:r>
      <w:r w:rsidRPr="00790985">
        <w:rPr>
          <w:rFonts w:ascii="Arial" w:eastAsia="Times New Roman" w:hAnsi="Arial" w:cs="Arial"/>
          <w:noProof/>
          <w:color w:val="202124"/>
          <w:sz w:val="24"/>
          <w:szCs w:val="24"/>
          <w:lang w:eastAsia="es-CO"/>
        </w:rPr>
        <w:drawing>
          <wp:inline distT="0" distB="0" distL="0" distR="0">
            <wp:extent cx="1343025" cy="485775"/>
            <wp:effectExtent l="0" t="0" r="9525" b="9525"/>
            <wp:docPr id="6" name="Imagen 6" descr="img/start_l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/start_la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.</w:t>
      </w:r>
    </w:p>
    <w:p w:rsidR="00790985" w:rsidRPr="00790985" w:rsidRDefault="00790985" w:rsidP="00790985">
      <w:pPr>
        <w:numPr>
          <w:ilvl w:val="0"/>
          <w:numId w:val="3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lastRenderedPageBreak/>
        <w:t xml:space="preserve">Tome nota de sus credenciales del </w:t>
      </w:r>
      <w:proofErr w:type="spellStart"/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lab</w:t>
      </w:r>
      <w:proofErr w:type="spellEnd"/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. Las usará para acceder a Cloud </w:t>
      </w:r>
      <w:proofErr w:type="spellStart"/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Platform</w:t>
      </w:r>
      <w:proofErr w:type="spellEnd"/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 </w:t>
      </w:r>
      <w:proofErr w:type="spellStart"/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Console</w:t>
      </w:r>
      <w:proofErr w:type="spellEnd"/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. </w:t>
      </w:r>
      <w:r w:rsidRPr="00790985">
        <w:rPr>
          <w:rFonts w:ascii="Arial" w:eastAsia="Times New Roman" w:hAnsi="Arial" w:cs="Arial"/>
          <w:noProof/>
          <w:color w:val="202124"/>
          <w:sz w:val="24"/>
          <w:szCs w:val="24"/>
          <w:lang w:eastAsia="es-CO"/>
        </w:rPr>
        <w:drawing>
          <wp:inline distT="0" distB="0" distL="0" distR="0">
            <wp:extent cx="2857500" cy="3867150"/>
            <wp:effectExtent l="0" t="0" r="0" b="0"/>
            <wp:docPr id="5" name="Imagen 5" descr="img/open_google_cons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/open_google_consol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985" w:rsidRPr="00790985" w:rsidRDefault="00790985" w:rsidP="00790985">
      <w:pPr>
        <w:numPr>
          <w:ilvl w:val="0"/>
          <w:numId w:val="3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Haga clic en </w:t>
      </w:r>
      <w:r w:rsidRPr="00790985">
        <w:rPr>
          <w:rFonts w:ascii="Arial" w:eastAsia="Times New Roman" w:hAnsi="Arial" w:cs="Arial"/>
          <w:b/>
          <w:bCs/>
          <w:color w:val="202124"/>
          <w:sz w:val="24"/>
          <w:szCs w:val="24"/>
          <w:lang w:eastAsia="es-CO"/>
        </w:rPr>
        <w:t>Abrir Google </w:t>
      </w:r>
      <w:proofErr w:type="spellStart"/>
      <w:r w:rsidRPr="00790985">
        <w:rPr>
          <w:rFonts w:ascii="Arial" w:eastAsia="Times New Roman" w:hAnsi="Arial" w:cs="Arial"/>
          <w:b/>
          <w:bCs/>
          <w:color w:val="202124"/>
          <w:sz w:val="24"/>
          <w:szCs w:val="24"/>
          <w:lang w:eastAsia="es-CO"/>
        </w:rPr>
        <w:t>Console</w:t>
      </w:r>
      <w:proofErr w:type="spellEnd"/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.</w:t>
      </w:r>
    </w:p>
    <w:p w:rsidR="00790985" w:rsidRPr="00790985" w:rsidRDefault="00790985" w:rsidP="00790985">
      <w:pPr>
        <w:numPr>
          <w:ilvl w:val="0"/>
          <w:numId w:val="3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Haga clic en </w:t>
      </w:r>
      <w:r w:rsidRPr="00790985">
        <w:rPr>
          <w:rFonts w:ascii="Arial" w:eastAsia="Times New Roman" w:hAnsi="Arial" w:cs="Arial"/>
          <w:b/>
          <w:bCs/>
          <w:color w:val="202124"/>
          <w:sz w:val="24"/>
          <w:szCs w:val="24"/>
          <w:lang w:eastAsia="es-CO"/>
        </w:rPr>
        <w:t>Usar otra cuenta</w:t>
      </w:r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, copie las credenciales para </w:t>
      </w:r>
      <w:r w:rsidRPr="00790985">
        <w:rPr>
          <w:rFonts w:ascii="Arial" w:eastAsia="Times New Roman" w:hAnsi="Arial" w:cs="Arial"/>
          <w:b/>
          <w:bCs/>
          <w:color w:val="202124"/>
          <w:sz w:val="24"/>
          <w:szCs w:val="24"/>
          <w:lang w:eastAsia="es-CO"/>
        </w:rPr>
        <w:t>este</w:t>
      </w:r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 </w:t>
      </w:r>
      <w:proofErr w:type="spellStart"/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lab</w:t>
      </w:r>
      <w:proofErr w:type="spellEnd"/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 y péguelas en el mensaje emergente que aparece.</w:t>
      </w:r>
    </w:p>
    <w:p w:rsidR="00790985" w:rsidRPr="00790985" w:rsidRDefault="00790985" w:rsidP="007909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Si usa otras credenciales, se generarán errores o se </w:t>
      </w:r>
      <w:r w:rsidRPr="00790985">
        <w:rPr>
          <w:rFonts w:ascii="Arial" w:eastAsia="Times New Roman" w:hAnsi="Arial" w:cs="Arial"/>
          <w:b/>
          <w:bCs/>
          <w:color w:val="202124"/>
          <w:sz w:val="24"/>
          <w:szCs w:val="24"/>
          <w:lang w:eastAsia="es-CO"/>
        </w:rPr>
        <w:t>incurrirá en cargos</w:t>
      </w:r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.</w:t>
      </w:r>
    </w:p>
    <w:p w:rsidR="00790985" w:rsidRPr="00790985" w:rsidRDefault="00790985" w:rsidP="00790985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Acepte las condiciones y omita la página de recursos de recuperación.</w:t>
      </w:r>
    </w:p>
    <w:p w:rsidR="00790985" w:rsidRPr="00790985" w:rsidRDefault="00790985" w:rsidP="007909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No haga clic en </w:t>
      </w:r>
      <w:r w:rsidRPr="00790985">
        <w:rPr>
          <w:rFonts w:ascii="Arial" w:eastAsia="Times New Roman" w:hAnsi="Arial" w:cs="Arial"/>
          <w:b/>
          <w:bCs/>
          <w:color w:val="202124"/>
          <w:sz w:val="24"/>
          <w:szCs w:val="24"/>
          <w:lang w:eastAsia="es-CO"/>
        </w:rPr>
        <w:t xml:space="preserve">Finalizar </w:t>
      </w:r>
      <w:proofErr w:type="spellStart"/>
      <w:r w:rsidRPr="00790985">
        <w:rPr>
          <w:rFonts w:ascii="Arial" w:eastAsia="Times New Roman" w:hAnsi="Arial" w:cs="Arial"/>
          <w:b/>
          <w:bCs/>
          <w:color w:val="202124"/>
          <w:sz w:val="24"/>
          <w:szCs w:val="24"/>
          <w:lang w:eastAsia="es-CO"/>
        </w:rPr>
        <w:t>lab</w:t>
      </w:r>
      <w:proofErr w:type="spellEnd"/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, a menos que lo haya terminado o desee reiniciarlo. Esta acción borrará su trabajo y quitará el proyecto.</w:t>
      </w:r>
    </w:p>
    <w:p w:rsidR="00790985" w:rsidRPr="00790985" w:rsidRDefault="00790985" w:rsidP="00790985">
      <w:pPr>
        <w:shd w:val="clear" w:color="auto" w:fill="FFFFFF"/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</w:pPr>
      <w:r w:rsidRPr="00790985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>Tarea 2: Confirme que estén habilitadas las API necesarias</w:t>
      </w:r>
    </w:p>
    <w:p w:rsidR="00790985" w:rsidRPr="00790985" w:rsidRDefault="00790985" w:rsidP="00790985">
      <w:pPr>
        <w:numPr>
          <w:ilvl w:val="0"/>
          <w:numId w:val="5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lastRenderedPageBreak/>
        <w:t>Anote el nombre de su proyecto de GCP. Este valor aparece en la barra superior de Google Cloud </w:t>
      </w:r>
      <w:proofErr w:type="spellStart"/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Platform</w:t>
      </w:r>
      <w:proofErr w:type="spellEnd"/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 </w:t>
      </w:r>
      <w:proofErr w:type="spellStart"/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Console</w:t>
      </w:r>
      <w:proofErr w:type="spellEnd"/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. Comenzará con </w:t>
      </w:r>
      <w:proofErr w:type="spellStart"/>
      <w:r w:rsidRPr="00790985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qwiklabs</w:t>
      </w:r>
      <w:proofErr w:type="spellEnd"/>
      <w:r w:rsidRPr="00790985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-</w:t>
      </w:r>
      <w:proofErr w:type="spellStart"/>
      <w:r w:rsidRPr="00790985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gcp</w:t>
      </w:r>
      <w:proofErr w:type="spellEnd"/>
      <w:r w:rsidRPr="00790985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-</w:t>
      </w:r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, seguido de números hexadecimales.</w:t>
      </w:r>
    </w:p>
    <w:p w:rsidR="00790985" w:rsidRPr="00790985" w:rsidRDefault="00790985" w:rsidP="00790985">
      <w:pPr>
        <w:numPr>
          <w:ilvl w:val="0"/>
          <w:numId w:val="5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En GCP </w:t>
      </w:r>
      <w:proofErr w:type="spellStart"/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Console</w:t>
      </w:r>
      <w:proofErr w:type="spellEnd"/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, en </w:t>
      </w:r>
      <w:r w:rsidRPr="00790985">
        <w:rPr>
          <w:rFonts w:ascii="Arial" w:eastAsia="Times New Roman" w:hAnsi="Arial" w:cs="Arial"/>
          <w:b/>
          <w:bCs/>
          <w:color w:val="202124"/>
          <w:sz w:val="24"/>
          <w:szCs w:val="24"/>
          <w:lang w:eastAsia="es-CO"/>
        </w:rPr>
        <w:t>Menú de navegación</w:t>
      </w:r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 (</w:t>
      </w:r>
      <w:r w:rsidRPr="00790985">
        <w:rPr>
          <w:rFonts w:ascii="Arial" w:eastAsia="Times New Roman" w:hAnsi="Arial" w:cs="Arial"/>
          <w:noProof/>
          <w:color w:val="202124"/>
          <w:sz w:val="24"/>
          <w:szCs w:val="24"/>
          <w:lang w:eastAsia="es-CO"/>
        </w:rPr>
        <w:drawing>
          <wp:inline distT="0" distB="0" distL="0" distR="0">
            <wp:extent cx="685800" cy="685800"/>
            <wp:effectExtent l="0" t="0" r="0" b="0"/>
            <wp:docPr id="4" name="Imagen 4" descr="Menú de naveg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enú de navegació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), haga clic en </w:t>
      </w:r>
      <w:r w:rsidRPr="00790985">
        <w:rPr>
          <w:rFonts w:ascii="Arial" w:eastAsia="Times New Roman" w:hAnsi="Arial" w:cs="Arial"/>
          <w:b/>
          <w:bCs/>
          <w:color w:val="202124"/>
          <w:sz w:val="24"/>
          <w:szCs w:val="24"/>
          <w:lang w:eastAsia="es-CO"/>
        </w:rPr>
        <w:t>API y servicios</w:t>
      </w:r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.</w:t>
      </w:r>
    </w:p>
    <w:p w:rsidR="00790985" w:rsidRPr="00790985" w:rsidRDefault="00790985" w:rsidP="00790985">
      <w:pPr>
        <w:numPr>
          <w:ilvl w:val="0"/>
          <w:numId w:val="5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Desplácese hacia abajo en la lista de API habilitadas y confirme que estén habilitadas las siguientes API:</w:t>
      </w:r>
    </w:p>
    <w:p w:rsidR="00790985" w:rsidRPr="00790985" w:rsidRDefault="00790985" w:rsidP="00790985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API de </w:t>
      </w:r>
      <w:proofErr w:type="spellStart"/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Kubernetes</w:t>
      </w:r>
      <w:proofErr w:type="spellEnd"/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 </w:t>
      </w:r>
      <w:proofErr w:type="spellStart"/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Engine</w:t>
      </w:r>
      <w:proofErr w:type="spellEnd"/>
    </w:p>
    <w:p w:rsidR="00790985" w:rsidRPr="00790985" w:rsidRDefault="00790985" w:rsidP="00790985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API de Container </w:t>
      </w:r>
      <w:proofErr w:type="spellStart"/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Registry</w:t>
      </w:r>
      <w:proofErr w:type="spellEnd"/>
    </w:p>
    <w:p w:rsidR="00790985" w:rsidRPr="00790985" w:rsidRDefault="00790985" w:rsidP="00790985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Si falta alguna, haga clic en </w:t>
      </w:r>
      <w:r w:rsidRPr="00790985">
        <w:rPr>
          <w:rFonts w:ascii="Arial" w:eastAsia="Times New Roman" w:hAnsi="Arial" w:cs="Arial"/>
          <w:b/>
          <w:bCs/>
          <w:color w:val="202124"/>
          <w:sz w:val="24"/>
          <w:szCs w:val="24"/>
          <w:lang w:eastAsia="es-CO"/>
        </w:rPr>
        <w:t>Habilitar API y servicios</w:t>
      </w:r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 en la parte superior. Busque las API anteriores por nombre y habilite cada una para su proyecto actual. Usted anotó el nombre de su proyecto de GCP arriba.</w:t>
      </w:r>
    </w:p>
    <w:p w:rsidR="00790985" w:rsidRPr="00790985" w:rsidRDefault="00790985" w:rsidP="00790985">
      <w:pPr>
        <w:shd w:val="clear" w:color="auto" w:fill="FFFFFF"/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</w:pPr>
      <w:r w:rsidRPr="00790985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 xml:space="preserve">Tarea 3: Inicie un clúster de </w:t>
      </w:r>
      <w:proofErr w:type="spellStart"/>
      <w:r w:rsidRPr="00790985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>Kubernetes</w:t>
      </w:r>
      <w:proofErr w:type="spellEnd"/>
      <w:r w:rsidRPr="00790985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> </w:t>
      </w:r>
      <w:proofErr w:type="spellStart"/>
      <w:r w:rsidRPr="00790985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>Engine</w:t>
      </w:r>
      <w:proofErr w:type="spellEnd"/>
    </w:p>
    <w:p w:rsidR="00790985" w:rsidRPr="00790985" w:rsidRDefault="00790985" w:rsidP="00790985">
      <w:pPr>
        <w:numPr>
          <w:ilvl w:val="0"/>
          <w:numId w:val="7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En la consola de GCP, en la barra de herramientas superior derecha, haga clic en el botón </w:t>
      </w:r>
      <w:r w:rsidRPr="00790985">
        <w:rPr>
          <w:rFonts w:ascii="Arial" w:eastAsia="Times New Roman" w:hAnsi="Arial" w:cs="Arial"/>
          <w:b/>
          <w:bCs/>
          <w:color w:val="202124"/>
          <w:sz w:val="24"/>
          <w:szCs w:val="24"/>
          <w:lang w:eastAsia="es-CO"/>
        </w:rPr>
        <w:t>Activar Cloud Shell</w:t>
      </w:r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.</w:t>
      </w:r>
    </w:p>
    <w:p w:rsidR="00790985" w:rsidRPr="00790985" w:rsidRDefault="00790985" w:rsidP="00790985">
      <w:pPr>
        <w:shd w:val="clear" w:color="auto" w:fill="FFFFFF"/>
        <w:spacing w:after="360" w:line="240" w:lineRule="auto"/>
        <w:ind w:left="720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790985">
        <w:rPr>
          <w:rFonts w:ascii="Arial" w:eastAsia="Times New Roman" w:hAnsi="Arial" w:cs="Arial"/>
          <w:noProof/>
          <w:color w:val="202124"/>
          <w:sz w:val="24"/>
          <w:szCs w:val="24"/>
          <w:lang w:eastAsia="es-CO"/>
        </w:rPr>
        <w:drawing>
          <wp:inline distT="0" distB="0" distL="0" distR="0">
            <wp:extent cx="5612130" cy="1273810"/>
            <wp:effectExtent l="0" t="0" r="7620" b="2540"/>
            <wp:docPr id="3" name="Imagen 3" descr="Ícono de Cloud 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Ícono de Cloud Shel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27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985" w:rsidRPr="00790985" w:rsidRDefault="00790985" w:rsidP="00790985">
      <w:pPr>
        <w:numPr>
          <w:ilvl w:val="0"/>
          <w:numId w:val="7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lastRenderedPageBreak/>
        <w:t>Haga clic en </w:t>
      </w:r>
      <w:r w:rsidRPr="00790985">
        <w:rPr>
          <w:rFonts w:ascii="Arial" w:eastAsia="Times New Roman" w:hAnsi="Arial" w:cs="Arial"/>
          <w:b/>
          <w:bCs/>
          <w:color w:val="202124"/>
          <w:sz w:val="24"/>
          <w:szCs w:val="24"/>
          <w:lang w:eastAsia="es-CO"/>
        </w:rPr>
        <w:t>Continuar</w:t>
      </w:r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. </w:t>
      </w:r>
      <w:r w:rsidRPr="00790985">
        <w:rPr>
          <w:rFonts w:ascii="Arial" w:eastAsia="Times New Roman" w:hAnsi="Arial" w:cs="Arial"/>
          <w:noProof/>
          <w:color w:val="202124"/>
          <w:sz w:val="24"/>
          <w:szCs w:val="24"/>
          <w:lang w:eastAsia="es-CO"/>
        </w:rPr>
        <w:drawing>
          <wp:inline distT="0" distB="0" distL="0" distR="0">
            <wp:extent cx="5600700" cy="2533650"/>
            <wp:effectExtent l="0" t="0" r="0" b="0"/>
            <wp:docPr id="2" name="Imagen 2" descr="cloudshell_contin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oudshell_continu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985" w:rsidRPr="00790985" w:rsidRDefault="00790985" w:rsidP="00790985">
      <w:pPr>
        <w:numPr>
          <w:ilvl w:val="0"/>
          <w:numId w:val="7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Por cuestiones de conveniencia, coloque la zona que le asignó </w:t>
      </w:r>
      <w:proofErr w:type="spellStart"/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Qwiklabs</w:t>
      </w:r>
      <w:proofErr w:type="spellEnd"/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 en una variable de entorno llamada </w:t>
      </w:r>
      <w:r w:rsidRPr="00790985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MY_ZONE</w:t>
      </w:r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. En la ventana de Cloud Shell, escriba este comando parcial:</w:t>
      </w:r>
    </w:p>
    <w:p w:rsidR="00790985" w:rsidRPr="00790985" w:rsidRDefault="00790985" w:rsidP="00790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proofErr w:type="spellStart"/>
      <w:r w:rsidRPr="0079098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export</w:t>
      </w:r>
      <w:proofErr w:type="spellEnd"/>
      <w:r w:rsidRPr="0079098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MY_ZONE=</w:t>
      </w:r>
    </w:p>
    <w:p w:rsidR="00790985" w:rsidRPr="00790985" w:rsidRDefault="00790985" w:rsidP="00790985">
      <w:pPr>
        <w:shd w:val="clear" w:color="auto" w:fill="FFFFFF"/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Se copió correctamente</w:t>
      </w:r>
    </w:p>
    <w:p w:rsidR="00790985" w:rsidRPr="00790985" w:rsidRDefault="00790985" w:rsidP="00790985">
      <w:pPr>
        <w:shd w:val="clear" w:color="auto" w:fill="FFFFFF"/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proofErr w:type="spellStart"/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content_copy</w:t>
      </w:r>
      <w:proofErr w:type="spellEnd"/>
    </w:p>
    <w:p w:rsidR="00790985" w:rsidRPr="00790985" w:rsidRDefault="00790985" w:rsidP="00790985">
      <w:pPr>
        <w:shd w:val="clear" w:color="auto" w:fill="FFFFFF"/>
        <w:spacing w:after="360" w:line="240" w:lineRule="auto"/>
        <w:ind w:left="720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seguido de la zona que le asignó </w:t>
      </w:r>
      <w:proofErr w:type="spellStart"/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Qwiklabs</w:t>
      </w:r>
      <w:proofErr w:type="spellEnd"/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. El comando completado debe ser similar a este:</w:t>
      </w:r>
    </w:p>
    <w:p w:rsidR="00790985" w:rsidRPr="00790985" w:rsidRDefault="00790985" w:rsidP="00790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proofErr w:type="spellStart"/>
      <w:r w:rsidRPr="0079098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export</w:t>
      </w:r>
      <w:proofErr w:type="spellEnd"/>
      <w:r w:rsidRPr="0079098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MY_ZONE=us-central1-a</w:t>
      </w:r>
    </w:p>
    <w:p w:rsidR="00790985" w:rsidRPr="00790985" w:rsidRDefault="00790985" w:rsidP="00790985">
      <w:pPr>
        <w:shd w:val="clear" w:color="auto" w:fill="FFFFFF"/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Se copió correctamente</w:t>
      </w:r>
    </w:p>
    <w:p w:rsidR="00790985" w:rsidRPr="00790985" w:rsidRDefault="00790985" w:rsidP="00790985">
      <w:pPr>
        <w:shd w:val="clear" w:color="auto" w:fill="FFFFFF"/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proofErr w:type="spellStart"/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content_copy</w:t>
      </w:r>
      <w:proofErr w:type="spellEnd"/>
    </w:p>
    <w:p w:rsidR="00790985" w:rsidRPr="00790985" w:rsidRDefault="00790985" w:rsidP="00790985">
      <w:pPr>
        <w:numPr>
          <w:ilvl w:val="0"/>
          <w:numId w:val="7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Inicie un clúster de </w:t>
      </w:r>
      <w:proofErr w:type="spellStart"/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Kubernetes</w:t>
      </w:r>
      <w:proofErr w:type="spellEnd"/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 administrado por </w:t>
      </w:r>
      <w:proofErr w:type="spellStart"/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Kubernetes</w:t>
      </w:r>
      <w:proofErr w:type="spellEnd"/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 </w:t>
      </w:r>
      <w:proofErr w:type="spellStart"/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Engine</w:t>
      </w:r>
      <w:proofErr w:type="spellEnd"/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. Asígnele el nombre </w:t>
      </w:r>
      <w:proofErr w:type="spellStart"/>
      <w:r w:rsidRPr="00790985">
        <w:rPr>
          <w:rFonts w:ascii="Arial" w:eastAsia="Times New Roman" w:hAnsi="Arial" w:cs="Arial"/>
          <w:b/>
          <w:bCs/>
          <w:color w:val="202124"/>
          <w:sz w:val="24"/>
          <w:szCs w:val="24"/>
          <w:lang w:eastAsia="es-CO"/>
        </w:rPr>
        <w:t>webfrontend</w:t>
      </w:r>
      <w:proofErr w:type="spellEnd"/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 y configúrelo para ejecutar 2 nodos:</w:t>
      </w:r>
    </w:p>
    <w:p w:rsidR="00790985" w:rsidRPr="00790985" w:rsidRDefault="00790985" w:rsidP="00790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proofErr w:type="spellStart"/>
      <w:r w:rsidRPr="0079098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gcloud</w:t>
      </w:r>
      <w:proofErr w:type="spellEnd"/>
      <w:r w:rsidRPr="0079098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container </w:t>
      </w:r>
      <w:proofErr w:type="spellStart"/>
      <w:r w:rsidRPr="0079098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clusters</w:t>
      </w:r>
      <w:proofErr w:type="spellEnd"/>
      <w:r w:rsidRPr="0079098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</w:t>
      </w:r>
      <w:proofErr w:type="spellStart"/>
      <w:r w:rsidRPr="0079098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create</w:t>
      </w:r>
      <w:proofErr w:type="spellEnd"/>
      <w:r w:rsidRPr="0079098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</w:t>
      </w:r>
      <w:proofErr w:type="spellStart"/>
      <w:r w:rsidRPr="0079098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webfrontend</w:t>
      </w:r>
      <w:proofErr w:type="spellEnd"/>
      <w:r w:rsidRPr="0079098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--</w:t>
      </w:r>
      <w:proofErr w:type="spellStart"/>
      <w:r w:rsidRPr="0079098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zone</w:t>
      </w:r>
      <w:proofErr w:type="spellEnd"/>
      <w:r w:rsidRPr="0079098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$MY_ZONE --</w:t>
      </w:r>
      <w:proofErr w:type="spellStart"/>
      <w:r w:rsidRPr="0079098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num-nodes</w:t>
      </w:r>
      <w:proofErr w:type="spellEnd"/>
      <w:r w:rsidRPr="0079098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2</w:t>
      </w:r>
    </w:p>
    <w:p w:rsidR="00790985" w:rsidRPr="00790985" w:rsidRDefault="00790985" w:rsidP="00790985">
      <w:pPr>
        <w:shd w:val="clear" w:color="auto" w:fill="FFFFFF"/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Se copió correctamente</w:t>
      </w:r>
    </w:p>
    <w:p w:rsidR="00790985" w:rsidRPr="00790985" w:rsidRDefault="00790985" w:rsidP="00790985">
      <w:pPr>
        <w:shd w:val="clear" w:color="auto" w:fill="FFFFFF"/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proofErr w:type="spellStart"/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content_copy</w:t>
      </w:r>
      <w:proofErr w:type="spellEnd"/>
    </w:p>
    <w:p w:rsidR="00790985" w:rsidRPr="00790985" w:rsidRDefault="00790985" w:rsidP="00790985">
      <w:pPr>
        <w:shd w:val="clear" w:color="auto" w:fill="FFFFFF"/>
        <w:spacing w:after="360" w:line="240" w:lineRule="auto"/>
        <w:ind w:left="720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lastRenderedPageBreak/>
        <w:t xml:space="preserve">La creación de un clúster tarda varios minutos, ya que </w:t>
      </w:r>
      <w:proofErr w:type="spellStart"/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Kubernetes</w:t>
      </w:r>
      <w:proofErr w:type="spellEnd"/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 </w:t>
      </w:r>
      <w:proofErr w:type="spellStart"/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Engine</w:t>
      </w:r>
      <w:proofErr w:type="spellEnd"/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 aprovisiona las máquinas virtuales.</w:t>
      </w:r>
    </w:p>
    <w:p w:rsidR="00790985" w:rsidRPr="00790985" w:rsidRDefault="00790985" w:rsidP="00790985">
      <w:pPr>
        <w:numPr>
          <w:ilvl w:val="0"/>
          <w:numId w:val="7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Una vez que se haya creado el clúster, verifique su versión instalada de </w:t>
      </w:r>
      <w:proofErr w:type="spellStart"/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Kubernetes</w:t>
      </w:r>
      <w:proofErr w:type="spellEnd"/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 con el comando </w:t>
      </w:r>
      <w:proofErr w:type="spellStart"/>
      <w:r w:rsidRPr="00790985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kubectl</w:t>
      </w:r>
      <w:proofErr w:type="spellEnd"/>
      <w:r w:rsidRPr="00790985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 xml:space="preserve"> </w:t>
      </w:r>
      <w:proofErr w:type="spellStart"/>
      <w:r w:rsidRPr="00790985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version</w:t>
      </w:r>
      <w:proofErr w:type="spellEnd"/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:</w:t>
      </w:r>
    </w:p>
    <w:p w:rsidR="00790985" w:rsidRPr="00790985" w:rsidRDefault="00790985" w:rsidP="00790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proofErr w:type="spellStart"/>
      <w:r w:rsidRPr="0079098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kubectl</w:t>
      </w:r>
      <w:proofErr w:type="spellEnd"/>
      <w:r w:rsidRPr="0079098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</w:t>
      </w:r>
      <w:proofErr w:type="spellStart"/>
      <w:r w:rsidRPr="0079098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version</w:t>
      </w:r>
      <w:proofErr w:type="spellEnd"/>
    </w:p>
    <w:p w:rsidR="00790985" w:rsidRPr="00790985" w:rsidRDefault="00790985" w:rsidP="00790985">
      <w:pPr>
        <w:shd w:val="clear" w:color="auto" w:fill="FFFFFF"/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Se copió correctamente</w:t>
      </w:r>
    </w:p>
    <w:p w:rsidR="00790985" w:rsidRPr="00790985" w:rsidRDefault="00790985" w:rsidP="00790985">
      <w:pPr>
        <w:shd w:val="clear" w:color="auto" w:fill="FFFFFF"/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proofErr w:type="spellStart"/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content_copy</w:t>
      </w:r>
      <w:proofErr w:type="spellEnd"/>
    </w:p>
    <w:p w:rsidR="00790985" w:rsidRPr="00790985" w:rsidRDefault="00790985" w:rsidP="00790985">
      <w:pPr>
        <w:shd w:val="clear" w:color="auto" w:fill="FFFFFF"/>
        <w:spacing w:after="360" w:line="240" w:lineRule="auto"/>
        <w:ind w:left="720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El comando </w:t>
      </w:r>
      <w:proofErr w:type="spellStart"/>
      <w:r w:rsidRPr="00790985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gcloud</w:t>
      </w:r>
      <w:proofErr w:type="spellEnd"/>
      <w:r w:rsidRPr="00790985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 xml:space="preserve"> container </w:t>
      </w:r>
      <w:proofErr w:type="spellStart"/>
      <w:r w:rsidRPr="00790985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clusters</w:t>
      </w:r>
      <w:proofErr w:type="spellEnd"/>
      <w:r w:rsidRPr="00790985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 xml:space="preserve"> </w:t>
      </w:r>
      <w:proofErr w:type="spellStart"/>
      <w:r w:rsidRPr="00790985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create</w:t>
      </w:r>
      <w:proofErr w:type="spellEnd"/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 autenticó </w:t>
      </w:r>
      <w:proofErr w:type="spellStart"/>
      <w:r w:rsidRPr="00790985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kubectl</w:t>
      </w:r>
      <w:proofErr w:type="spellEnd"/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 automáticamente.</w:t>
      </w:r>
    </w:p>
    <w:p w:rsidR="00790985" w:rsidRPr="00790985" w:rsidRDefault="00790985" w:rsidP="00790985">
      <w:pPr>
        <w:numPr>
          <w:ilvl w:val="0"/>
          <w:numId w:val="7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Vea sus nodos en ejecución en GCP </w:t>
      </w:r>
      <w:proofErr w:type="spellStart"/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Console</w:t>
      </w:r>
      <w:proofErr w:type="spellEnd"/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. En </w:t>
      </w:r>
      <w:r w:rsidRPr="00790985">
        <w:rPr>
          <w:rFonts w:ascii="Arial" w:eastAsia="Times New Roman" w:hAnsi="Arial" w:cs="Arial"/>
          <w:b/>
          <w:bCs/>
          <w:color w:val="202124"/>
          <w:sz w:val="24"/>
          <w:szCs w:val="24"/>
          <w:lang w:eastAsia="es-CO"/>
        </w:rPr>
        <w:t>Menú de navegación</w:t>
      </w:r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 (</w:t>
      </w:r>
      <w:r w:rsidRPr="00790985">
        <w:rPr>
          <w:rFonts w:ascii="Arial" w:eastAsia="Times New Roman" w:hAnsi="Arial" w:cs="Arial"/>
          <w:noProof/>
          <w:color w:val="202124"/>
          <w:sz w:val="24"/>
          <w:szCs w:val="24"/>
          <w:lang w:eastAsia="es-CO"/>
        </w:rPr>
        <w:drawing>
          <wp:inline distT="0" distB="0" distL="0" distR="0">
            <wp:extent cx="685800" cy="685800"/>
            <wp:effectExtent l="0" t="0" r="0" b="0"/>
            <wp:docPr id="1" name="Imagen 1" descr="Menú de naveg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enú de navegació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), haga clic en </w:t>
      </w:r>
      <w:r w:rsidRPr="00790985">
        <w:rPr>
          <w:rFonts w:ascii="Arial" w:eastAsia="Times New Roman" w:hAnsi="Arial" w:cs="Arial"/>
          <w:b/>
          <w:bCs/>
          <w:color w:val="202124"/>
          <w:sz w:val="24"/>
          <w:szCs w:val="24"/>
          <w:lang w:eastAsia="es-CO"/>
        </w:rPr>
        <w:t>Compute </w:t>
      </w:r>
      <w:proofErr w:type="spellStart"/>
      <w:r w:rsidRPr="00790985">
        <w:rPr>
          <w:rFonts w:ascii="Arial" w:eastAsia="Times New Roman" w:hAnsi="Arial" w:cs="Arial"/>
          <w:b/>
          <w:bCs/>
          <w:color w:val="202124"/>
          <w:sz w:val="24"/>
          <w:szCs w:val="24"/>
          <w:lang w:eastAsia="es-CO"/>
        </w:rPr>
        <w:t>Engine</w:t>
      </w:r>
      <w:proofErr w:type="spellEnd"/>
      <w:r w:rsidRPr="00790985">
        <w:rPr>
          <w:rFonts w:ascii="Arial" w:eastAsia="Times New Roman" w:hAnsi="Arial" w:cs="Arial"/>
          <w:b/>
          <w:bCs/>
          <w:color w:val="202124"/>
          <w:sz w:val="24"/>
          <w:szCs w:val="24"/>
          <w:lang w:eastAsia="es-CO"/>
        </w:rPr>
        <w:t xml:space="preserve"> &gt; Instancias de VM</w:t>
      </w:r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.</w:t>
      </w:r>
    </w:p>
    <w:p w:rsidR="00790985" w:rsidRPr="00790985" w:rsidRDefault="00790985" w:rsidP="00790985">
      <w:pPr>
        <w:shd w:val="clear" w:color="auto" w:fill="FFFFFF"/>
        <w:spacing w:after="360" w:line="240" w:lineRule="auto"/>
        <w:ind w:left="720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Ya puede usar su clúster de </w:t>
      </w:r>
      <w:proofErr w:type="spellStart"/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Kubernetes</w:t>
      </w:r>
      <w:proofErr w:type="spellEnd"/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.</w:t>
      </w:r>
    </w:p>
    <w:p w:rsidR="00790985" w:rsidRPr="00790985" w:rsidRDefault="00790985" w:rsidP="00790985">
      <w:pPr>
        <w:shd w:val="clear" w:color="auto" w:fill="FFFFFF"/>
        <w:spacing w:after="360" w:line="240" w:lineRule="auto"/>
        <w:ind w:left="720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Haga clic en </w:t>
      </w:r>
      <w:r w:rsidRPr="00790985">
        <w:rPr>
          <w:rFonts w:ascii="Arial" w:eastAsia="Times New Roman" w:hAnsi="Arial" w:cs="Arial"/>
          <w:i/>
          <w:iCs/>
          <w:color w:val="202124"/>
          <w:sz w:val="24"/>
          <w:szCs w:val="24"/>
          <w:lang w:eastAsia="es-CO"/>
        </w:rPr>
        <w:t>Revisar mi progreso</w:t>
      </w:r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 para verificar el objetivo.</w:t>
      </w:r>
    </w:p>
    <w:p w:rsidR="00790985" w:rsidRPr="00790985" w:rsidRDefault="00790985" w:rsidP="00790985">
      <w:pPr>
        <w:shd w:val="clear" w:color="auto" w:fill="F8F9FA"/>
        <w:spacing w:after="120" w:line="240" w:lineRule="auto"/>
        <w:ind w:left="720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Iniciar un clúster de </w:t>
      </w:r>
      <w:proofErr w:type="spellStart"/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Kubernetes</w:t>
      </w:r>
      <w:proofErr w:type="spellEnd"/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 </w:t>
      </w:r>
      <w:proofErr w:type="spellStart"/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Engine</w:t>
      </w:r>
      <w:proofErr w:type="spellEnd"/>
    </w:p>
    <w:p w:rsidR="00790985" w:rsidRPr="00790985" w:rsidRDefault="00790985" w:rsidP="00790985">
      <w:pPr>
        <w:shd w:val="clear" w:color="auto" w:fill="F8F9FA"/>
        <w:spacing w:after="0" w:line="240" w:lineRule="auto"/>
        <w:ind w:left="720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Revisar mi progreso</w:t>
      </w:r>
    </w:p>
    <w:p w:rsidR="00790985" w:rsidRPr="00790985" w:rsidRDefault="00790985" w:rsidP="00790985">
      <w:pPr>
        <w:shd w:val="clear" w:color="auto" w:fill="FFFFFF"/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</w:pPr>
      <w:r w:rsidRPr="00790985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>Tarea 4: Ejecute e implemente un contenedor</w:t>
      </w:r>
    </w:p>
    <w:p w:rsidR="00790985" w:rsidRPr="00790985" w:rsidRDefault="00790985" w:rsidP="00790985">
      <w:pPr>
        <w:numPr>
          <w:ilvl w:val="0"/>
          <w:numId w:val="8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Desde el símbolo del sistema de Cloud Shell, inicie una instancia única del contenedor de </w:t>
      </w:r>
      <w:proofErr w:type="spellStart"/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nginx</w:t>
      </w:r>
      <w:proofErr w:type="spellEnd"/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. </w:t>
      </w:r>
      <w:proofErr w:type="spellStart"/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Nginx</w:t>
      </w:r>
      <w:proofErr w:type="spellEnd"/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 es un servidor web popular.</w:t>
      </w:r>
    </w:p>
    <w:p w:rsidR="00790985" w:rsidRPr="00790985" w:rsidRDefault="00790985" w:rsidP="00790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proofErr w:type="spellStart"/>
      <w:r w:rsidRPr="0079098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lastRenderedPageBreak/>
        <w:t>kubectl</w:t>
      </w:r>
      <w:proofErr w:type="spellEnd"/>
      <w:r w:rsidRPr="0079098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</w:t>
      </w:r>
      <w:proofErr w:type="spellStart"/>
      <w:r w:rsidRPr="0079098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create</w:t>
      </w:r>
      <w:proofErr w:type="spellEnd"/>
      <w:r w:rsidRPr="0079098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</w:t>
      </w:r>
      <w:proofErr w:type="spellStart"/>
      <w:r w:rsidRPr="0079098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deploy</w:t>
      </w:r>
      <w:proofErr w:type="spellEnd"/>
      <w:r w:rsidRPr="0079098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</w:t>
      </w:r>
      <w:proofErr w:type="spellStart"/>
      <w:r w:rsidRPr="0079098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nginx</w:t>
      </w:r>
      <w:proofErr w:type="spellEnd"/>
      <w:r w:rsidRPr="0079098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--</w:t>
      </w:r>
      <w:proofErr w:type="spellStart"/>
      <w:r w:rsidRPr="0079098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image</w:t>
      </w:r>
      <w:proofErr w:type="spellEnd"/>
      <w:r w:rsidRPr="0079098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=nginx:1.17.10</w:t>
      </w:r>
    </w:p>
    <w:p w:rsidR="00790985" w:rsidRPr="00790985" w:rsidRDefault="00790985" w:rsidP="0079098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Se copió correctamente</w:t>
      </w:r>
    </w:p>
    <w:p w:rsidR="00790985" w:rsidRPr="00790985" w:rsidRDefault="00790985" w:rsidP="0079098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proofErr w:type="spellStart"/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content_copy</w:t>
      </w:r>
      <w:proofErr w:type="spellEnd"/>
    </w:p>
    <w:p w:rsidR="00790985" w:rsidRPr="00790985" w:rsidRDefault="00790985" w:rsidP="00790985">
      <w:pPr>
        <w:shd w:val="clear" w:color="auto" w:fill="FFFFFF"/>
        <w:spacing w:after="360" w:line="240" w:lineRule="auto"/>
        <w:ind w:left="720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En </w:t>
      </w:r>
      <w:proofErr w:type="spellStart"/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Kubernetes</w:t>
      </w:r>
      <w:proofErr w:type="spellEnd"/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, todos los contenedores se ejecutan en </w:t>
      </w:r>
      <w:proofErr w:type="spellStart"/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pods</w:t>
      </w:r>
      <w:proofErr w:type="spellEnd"/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. Este uso del comando </w:t>
      </w:r>
      <w:proofErr w:type="spellStart"/>
      <w:r w:rsidRPr="00790985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kubectl</w:t>
      </w:r>
      <w:proofErr w:type="spellEnd"/>
      <w:r w:rsidRPr="00790985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 xml:space="preserve"> </w:t>
      </w:r>
      <w:proofErr w:type="spellStart"/>
      <w:r w:rsidRPr="00790985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create</w:t>
      </w:r>
      <w:proofErr w:type="spellEnd"/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 hizo que </w:t>
      </w:r>
      <w:proofErr w:type="spellStart"/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Kubernetes</w:t>
      </w:r>
      <w:proofErr w:type="spellEnd"/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 creara una implementación que consistía en un </w:t>
      </w:r>
      <w:proofErr w:type="spellStart"/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pod</w:t>
      </w:r>
      <w:proofErr w:type="spellEnd"/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 único con el contenedor </w:t>
      </w:r>
      <w:proofErr w:type="spellStart"/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nginx</w:t>
      </w:r>
      <w:proofErr w:type="spellEnd"/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. Una implementación de </w:t>
      </w:r>
      <w:proofErr w:type="spellStart"/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Kubernetes</w:t>
      </w:r>
      <w:proofErr w:type="spellEnd"/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 mantiene un número determinado de </w:t>
      </w:r>
      <w:proofErr w:type="spellStart"/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pods</w:t>
      </w:r>
      <w:proofErr w:type="spellEnd"/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 en funcionamiento, incluso en caso de fallas entre los nodos en los que se ejecutan. En este comando, usted inició el número predeterminado de </w:t>
      </w:r>
      <w:proofErr w:type="spellStart"/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pods</w:t>
      </w:r>
      <w:proofErr w:type="spellEnd"/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, que es 1.</w:t>
      </w:r>
    </w:p>
    <w:p w:rsidR="00790985" w:rsidRPr="00790985" w:rsidRDefault="00790985" w:rsidP="00790985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790985">
        <w:rPr>
          <w:rFonts w:ascii="Arial" w:eastAsia="Times New Roman" w:hAnsi="Arial" w:cs="Arial"/>
          <w:b/>
          <w:bCs/>
          <w:color w:val="202124"/>
          <w:sz w:val="24"/>
          <w:szCs w:val="24"/>
          <w:lang w:eastAsia="es-CO"/>
        </w:rPr>
        <w:t>Nota</w:t>
      </w:r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: Si ve alguna advertencia que indica la baja de la versión futura, puede ignorarla por ahora y continuar.</w:t>
      </w:r>
    </w:p>
    <w:p w:rsidR="00790985" w:rsidRPr="00790985" w:rsidRDefault="00790985" w:rsidP="00790985">
      <w:pPr>
        <w:numPr>
          <w:ilvl w:val="0"/>
          <w:numId w:val="9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Vea el </w:t>
      </w:r>
      <w:proofErr w:type="spellStart"/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pod</w:t>
      </w:r>
      <w:proofErr w:type="spellEnd"/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 que ejecuta el contenedor </w:t>
      </w:r>
      <w:proofErr w:type="spellStart"/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nginx</w:t>
      </w:r>
      <w:proofErr w:type="spellEnd"/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:</w:t>
      </w:r>
    </w:p>
    <w:p w:rsidR="00790985" w:rsidRPr="00790985" w:rsidRDefault="00790985" w:rsidP="00790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proofErr w:type="spellStart"/>
      <w:r w:rsidRPr="0079098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kubectl</w:t>
      </w:r>
      <w:proofErr w:type="spellEnd"/>
      <w:r w:rsidRPr="0079098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</w:t>
      </w:r>
      <w:proofErr w:type="spellStart"/>
      <w:r w:rsidRPr="0079098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get</w:t>
      </w:r>
      <w:proofErr w:type="spellEnd"/>
      <w:r w:rsidRPr="0079098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</w:t>
      </w:r>
      <w:proofErr w:type="spellStart"/>
      <w:r w:rsidRPr="0079098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pods</w:t>
      </w:r>
      <w:proofErr w:type="spellEnd"/>
    </w:p>
    <w:p w:rsidR="00790985" w:rsidRPr="00790985" w:rsidRDefault="00790985" w:rsidP="00790985">
      <w:pPr>
        <w:shd w:val="clear" w:color="auto" w:fill="FFFFFF"/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Se copió correctamente</w:t>
      </w:r>
    </w:p>
    <w:p w:rsidR="00790985" w:rsidRPr="00790985" w:rsidRDefault="00790985" w:rsidP="00790985">
      <w:pPr>
        <w:shd w:val="clear" w:color="auto" w:fill="FFFFFF"/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proofErr w:type="spellStart"/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content_copy</w:t>
      </w:r>
      <w:proofErr w:type="spellEnd"/>
    </w:p>
    <w:p w:rsidR="00790985" w:rsidRPr="00790985" w:rsidRDefault="00790985" w:rsidP="00790985">
      <w:pPr>
        <w:numPr>
          <w:ilvl w:val="0"/>
          <w:numId w:val="9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Exponga al contenedor </w:t>
      </w:r>
      <w:proofErr w:type="spellStart"/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nginx</w:t>
      </w:r>
      <w:proofErr w:type="spellEnd"/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 a Internet:</w:t>
      </w:r>
    </w:p>
    <w:p w:rsidR="00790985" w:rsidRPr="00790985" w:rsidRDefault="00790985" w:rsidP="00790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proofErr w:type="spellStart"/>
      <w:r w:rsidRPr="0079098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kubectl</w:t>
      </w:r>
      <w:proofErr w:type="spellEnd"/>
      <w:r w:rsidRPr="0079098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</w:t>
      </w:r>
      <w:proofErr w:type="spellStart"/>
      <w:r w:rsidRPr="0079098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expose</w:t>
      </w:r>
      <w:proofErr w:type="spellEnd"/>
      <w:r w:rsidRPr="0079098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</w:t>
      </w:r>
      <w:proofErr w:type="spellStart"/>
      <w:r w:rsidRPr="0079098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deployment</w:t>
      </w:r>
      <w:proofErr w:type="spellEnd"/>
      <w:r w:rsidRPr="0079098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</w:t>
      </w:r>
      <w:proofErr w:type="spellStart"/>
      <w:r w:rsidRPr="0079098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nginx</w:t>
      </w:r>
      <w:proofErr w:type="spellEnd"/>
      <w:r w:rsidRPr="0079098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--</w:t>
      </w:r>
      <w:proofErr w:type="spellStart"/>
      <w:r w:rsidRPr="0079098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port</w:t>
      </w:r>
      <w:proofErr w:type="spellEnd"/>
      <w:r w:rsidRPr="0079098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80 --</w:t>
      </w:r>
      <w:proofErr w:type="spellStart"/>
      <w:r w:rsidRPr="0079098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type</w:t>
      </w:r>
      <w:proofErr w:type="spellEnd"/>
      <w:r w:rsidRPr="0079098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</w:t>
      </w:r>
      <w:proofErr w:type="spellStart"/>
      <w:r w:rsidRPr="0079098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LoadBalancer</w:t>
      </w:r>
      <w:proofErr w:type="spellEnd"/>
    </w:p>
    <w:p w:rsidR="00790985" w:rsidRPr="00790985" w:rsidRDefault="00790985" w:rsidP="00790985">
      <w:pPr>
        <w:shd w:val="clear" w:color="auto" w:fill="FFFFFF"/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Se copió correctamente</w:t>
      </w:r>
    </w:p>
    <w:p w:rsidR="00790985" w:rsidRPr="00790985" w:rsidRDefault="00790985" w:rsidP="00790985">
      <w:pPr>
        <w:shd w:val="clear" w:color="auto" w:fill="FFFFFF"/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proofErr w:type="spellStart"/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content_copy</w:t>
      </w:r>
      <w:proofErr w:type="spellEnd"/>
    </w:p>
    <w:p w:rsidR="00790985" w:rsidRPr="00790985" w:rsidRDefault="00790985" w:rsidP="00790985">
      <w:pPr>
        <w:shd w:val="clear" w:color="auto" w:fill="FFFFFF"/>
        <w:spacing w:after="360" w:line="240" w:lineRule="auto"/>
        <w:ind w:left="720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proofErr w:type="spellStart"/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Kubernetes</w:t>
      </w:r>
      <w:proofErr w:type="spellEnd"/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 creó un servicio y un balanceador de cargas externo vinculado a una dirección IP pública. La dirección IP es la misma durante todo el servicio. Cualquier tráfico de red a esa dirección IP pública se enruta a los </w:t>
      </w:r>
      <w:proofErr w:type="spellStart"/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pods</w:t>
      </w:r>
      <w:proofErr w:type="spellEnd"/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 detrás del servicio: en este caso, el </w:t>
      </w:r>
      <w:proofErr w:type="spellStart"/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pod</w:t>
      </w:r>
      <w:proofErr w:type="spellEnd"/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 de </w:t>
      </w:r>
      <w:proofErr w:type="spellStart"/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nginx</w:t>
      </w:r>
      <w:proofErr w:type="spellEnd"/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.</w:t>
      </w:r>
    </w:p>
    <w:p w:rsidR="00790985" w:rsidRPr="00790985" w:rsidRDefault="00790985" w:rsidP="00790985">
      <w:pPr>
        <w:numPr>
          <w:ilvl w:val="0"/>
          <w:numId w:val="9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Vea el servicio nuevo:</w:t>
      </w:r>
    </w:p>
    <w:p w:rsidR="00790985" w:rsidRPr="00790985" w:rsidRDefault="00790985" w:rsidP="00790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proofErr w:type="spellStart"/>
      <w:r w:rsidRPr="0079098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kubectl</w:t>
      </w:r>
      <w:proofErr w:type="spellEnd"/>
      <w:r w:rsidRPr="0079098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</w:t>
      </w:r>
      <w:proofErr w:type="spellStart"/>
      <w:r w:rsidRPr="0079098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get</w:t>
      </w:r>
      <w:proofErr w:type="spellEnd"/>
      <w:r w:rsidRPr="0079098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</w:t>
      </w:r>
      <w:proofErr w:type="spellStart"/>
      <w:r w:rsidRPr="0079098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services</w:t>
      </w:r>
      <w:proofErr w:type="spellEnd"/>
    </w:p>
    <w:p w:rsidR="00790985" w:rsidRPr="00790985" w:rsidRDefault="00790985" w:rsidP="00790985">
      <w:pPr>
        <w:shd w:val="clear" w:color="auto" w:fill="FFFFFF"/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Se copió correctamente</w:t>
      </w:r>
    </w:p>
    <w:p w:rsidR="00790985" w:rsidRPr="00790985" w:rsidRDefault="00790985" w:rsidP="00790985">
      <w:pPr>
        <w:shd w:val="clear" w:color="auto" w:fill="FFFFFF"/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proofErr w:type="spellStart"/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content_copy</w:t>
      </w:r>
      <w:proofErr w:type="spellEnd"/>
    </w:p>
    <w:p w:rsidR="00790985" w:rsidRPr="00790985" w:rsidRDefault="00790985" w:rsidP="00790985">
      <w:pPr>
        <w:shd w:val="clear" w:color="auto" w:fill="FFFFFF"/>
        <w:spacing w:after="360" w:line="240" w:lineRule="auto"/>
        <w:ind w:left="720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Puede usar la dirección IP externa que se muestra para probar el contenedor </w:t>
      </w:r>
      <w:proofErr w:type="spellStart"/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nginx</w:t>
      </w:r>
      <w:proofErr w:type="spellEnd"/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 y comunicarse con él de forma remota.</w:t>
      </w:r>
    </w:p>
    <w:p w:rsidR="00790985" w:rsidRPr="00790985" w:rsidRDefault="00790985" w:rsidP="00790985">
      <w:pPr>
        <w:shd w:val="clear" w:color="auto" w:fill="FFFFFF"/>
        <w:spacing w:after="360" w:line="240" w:lineRule="auto"/>
        <w:ind w:left="720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lastRenderedPageBreak/>
        <w:t>Es posible que los datos del campo </w:t>
      </w:r>
      <w:proofErr w:type="spellStart"/>
      <w:r w:rsidRPr="00790985">
        <w:rPr>
          <w:rFonts w:ascii="Arial" w:eastAsia="Times New Roman" w:hAnsi="Arial" w:cs="Arial"/>
          <w:b/>
          <w:bCs/>
          <w:color w:val="202124"/>
          <w:sz w:val="24"/>
          <w:szCs w:val="24"/>
          <w:lang w:eastAsia="es-CO"/>
        </w:rPr>
        <w:t>External</w:t>
      </w:r>
      <w:proofErr w:type="spellEnd"/>
      <w:r w:rsidRPr="00790985">
        <w:rPr>
          <w:rFonts w:ascii="Arial" w:eastAsia="Times New Roman" w:hAnsi="Arial" w:cs="Arial"/>
          <w:b/>
          <w:bCs/>
          <w:color w:val="202124"/>
          <w:sz w:val="24"/>
          <w:szCs w:val="24"/>
          <w:lang w:eastAsia="es-CO"/>
        </w:rPr>
        <w:t>-IP</w:t>
      </w:r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 de su servicio demoren algunos segundos en propagarse. Esto es normal. Simplemente vuelva a ejecutar el comando </w:t>
      </w:r>
      <w:proofErr w:type="spellStart"/>
      <w:r w:rsidRPr="00790985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kubectl</w:t>
      </w:r>
      <w:proofErr w:type="spellEnd"/>
      <w:r w:rsidRPr="00790985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 xml:space="preserve"> </w:t>
      </w:r>
      <w:proofErr w:type="spellStart"/>
      <w:r w:rsidRPr="00790985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get</w:t>
      </w:r>
      <w:proofErr w:type="spellEnd"/>
      <w:r w:rsidRPr="00790985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 xml:space="preserve"> </w:t>
      </w:r>
      <w:proofErr w:type="spellStart"/>
      <w:r w:rsidRPr="00790985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services</w:t>
      </w:r>
      <w:proofErr w:type="spellEnd"/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 </w:t>
      </w:r>
      <w:proofErr w:type="gramStart"/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cada algunos segundos</w:t>
      </w:r>
      <w:proofErr w:type="gramEnd"/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 hasta que se propaguen los datos del campo.</w:t>
      </w:r>
    </w:p>
    <w:p w:rsidR="00790985" w:rsidRPr="00790985" w:rsidRDefault="00790985" w:rsidP="00790985">
      <w:pPr>
        <w:numPr>
          <w:ilvl w:val="0"/>
          <w:numId w:val="9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Abra una pestaña nueva del navegador web y pegue la dirección IP externa de su clúster en la barra de direcciones. Se mostrará la página de inicio predeterminada del navegador de </w:t>
      </w:r>
      <w:proofErr w:type="spellStart"/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Nginx</w:t>
      </w:r>
      <w:proofErr w:type="spellEnd"/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.</w:t>
      </w:r>
    </w:p>
    <w:p w:rsidR="00790985" w:rsidRPr="00790985" w:rsidRDefault="00790985" w:rsidP="00790985">
      <w:pPr>
        <w:numPr>
          <w:ilvl w:val="0"/>
          <w:numId w:val="9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Escale verticalmente el número de </w:t>
      </w:r>
      <w:proofErr w:type="spellStart"/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pods</w:t>
      </w:r>
      <w:proofErr w:type="spellEnd"/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 que se ejecutan en su servicio:</w:t>
      </w:r>
    </w:p>
    <w:p w:rsidR="00790985" w:rsidRPr="00790985" w:rsidRDefault="00790985" w:rsidP="00790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proofErr w:type="spellStart"/>
      <w:r w:rsidRPr="0079098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kubectl</w:t>
      </w:r>
      <w:proofErr w:type="spellEnd"/>
      <w:r w:rsidRPr="0079098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</w:t>
      </w:r>
      <w:proofErr w:type="spellStart"/>
      <w:r w:rsidRPr="0079098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scale</w:t>
      </w:r>
      <w:proofErr w:type="spellEnd"/>
      <w:r w:rsidRPr="0079098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</w:t>
      </w:r>
      <w:proofErr w:type="spellStart"/>
      <w:r w:rsidRPr="0079098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deployment</w:t>
      </w:r>
      <w:proofErr w:type="spellEnd"/>
      <w:r w:rsidRPr="0079098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</w:t>
      </w:r>
      <w:proofErr w:type="spellStart"/>
      <w:r w:rsidRPr="0079098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nginx</w:t>
      </w:r>
      <w:proofErr w:type="spellEnd"/>
      <w:r w:rsidRPr="0079098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--replicas 3</w:t>
      </w:r>
    </w:p>
    <w:p w:rsidR="00790985" w:rsidRPr="00790985" w:rsidRDefault="00790985" w:rsidP="00790985">
      <w:pPr>
        <w:shd w:val="clear" w:color="auto" w:fill="FFFFFF"/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Se copió correctamente</w:t>
      </w:r>
    </w:p>
    <w:p w:rsidR="00790985" w:rsidRPr="00790985" w:rsidRDefault="00790985" w:rsidP="00790985">
      <w:pPr>
        <w:shd w:val="clear" w:color="auto" w:fill="FFFFFF"/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proofErr w:type="spellStart"/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content_copy</w:t>
      </w:r>
      <w:proofErr w:type="spellEnd"/>
    </w:p>
    <w:p w:rsidR="00790985" w:rsidRPr="00790985" w:rsidRDefault="00790985" w:rsidP="00790985">
      <w:pPr>
        <w:shd w:val="clear" w:color="auto" w:fill="FFFFFF"/>
        <w:spacing w:after="360" w:line="240" w:lineRule="auto"/>
        <w:ind w:left="720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Escalar verticalmente una implementación es útil cuando desea aumentar los recursos disponibles para una aplicación que se está volviendo más popular.</w:t>
      </w:r>
    </w:p>
    <w:p w:rsidR="00790985" w:rsidRPr="00790985" w:rsidRDefault="00790985" w:rsidP="00790985">
      <w:pPr>
        <w:numPr>
          <w:ilvl w:val="0"/>
          <w:numId w:val="9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Confirme que </w:t>
      </w:r>
      <w:proofErr w:type="spellStart"/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Kubernetes</w:t>
      </w:r>
      <w:proofErr w:type="spellEnd"/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 haya actualizado la cantidad de </w:t>
      </w:r>
      <w:proofErr w:type="spellStart"/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pods</w:t>
      </w:r>
      <w:proofErr w:type="spellEnd"/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:</w:t>
      </w:r>
    </w:p>
    <w:p w:rsidR="00790985" w:rsidRPr="00790985" w:rsidRDefault="00790985" w:rsidP="00790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proofErr w:type="spellStart"/>
      <w:r w:rsidRPr="0079098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kubectl</w:t>
      </w:r>
      <w:proofErr w:type="spellEnd"/>
      <w:r w:rsidRPr="0079098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</w:t>
      </w:r>
      <w:proofErr w:type="spellStart"/>
      <w:r w:rsidRPr="0079098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get</w:t>
      </w:r>
      <w:proofErr w:type="spellEnd"/>
      <w:r w:rsidRPr="0079098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</w:t>
      </w:r>
      <w:proofErr w:type="spellStart"/>
      <w:r w:rsidRPr="0079098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pods</w:t>
      </w:r>
      <w:proofErr w:type="spellEnd"/>
    </w:p>
    <w:p w:rsidR="00790985" w:rsidRPr="00790985" w:rsidRDefault="00790985" w:rsidP="00790985">
      <w:pPr>
        <w:shd w:val="clear" w:color="auto" w:fill="FFFFFF"/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Se copió correctamente</w:t>
      </w:r>
    </w:p>
    <w:p w:rsidR="00790985" w:rsidRPr="00790985" w:rsidRDefault="00790985" w:rsidP="00790985">
      <w:pPr>
        <w:shd w:val="clear" w:color="auto" w:fill="FFFFFF"/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proofErr w:type="spellStart"/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content_copy</w:t>
      </w:r>
      <w:proofErr w:type="spellEnd"/>
    </w:p>
    <w:p w:rsidR="00790985" w:rsidRPr="00790985" w:rsidRDefault="00790985" w:rsidP="00790985">
      <w:pPr>
        <w:numPr>
          <w:ilvl w:val="0"/>
          <w:numId w:val="9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Confirme que no haya cambiado su dirección IP externa:</w:t>
      </w:r>
    </w:p>
    <w:p w:rsidR="00790985" w:rsidRPr="00790985" w:rsidRDefault="00790985" w:rsidP="00790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proofErr w:type="spellStart"/>
      <w:r w:rsidRPr="0079098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kubectl</w:t>
      </w:r>
      <w:proofErr w:type="spellEnd"/>
      <w:r w:rsidRPr="0079098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</w:t>
      </w:r>
      <w:proofErr w:type="spellStart"/>
      <w:r w:rsidRPr="0079098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get</w:t>
      </w:r>
      <w:proofErr w:type="spellEnd"/>
      <w:r w:rsidRPr="0079098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</w:t>
      </w:r>
      <w:proofErr w:type="spellStart"/>
      <w:r w:rsidRPr="0079098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services</w:t>
      </w:r>
      <w:proofErr w:type="spellEnd"/>
    </w:p>
    <w:p w:rsidR="00790985" w:rsidRPr="00790985" w:rsidRDefault="00790985" w:rsidP="00790985">
      <w:pPr>
        <w:shd w:val="clear" w:color="auto" w:fill="FFFFFF"/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Se copió correctamente</w:t>
      </w:r>
    </w:p>
    <w:p w:rsidR="00790985" w:rsidRPr="00790985" w:rsidRDefault="00790985" w:rsidP="00790985">
      <w:pPr>
        <w:shd w:val="clear" w:color="auto" w:fill="FFFFFF"/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proofErr w:type="spellStart"/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content_copy</w:t>
      </w:r>
      <w:proofErr w:type="spellEnd"/>
    </w:p>
    <w:p w:rsidR="00790985" w:rsidRPr="00790985" w:rsidRDefault="00790985" w:rsidP="00790985">
      <w:pPr>
        <w:numPr>
          <w:ilvl w:val="0"/>
          <w:numId w:val="9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Regrese a la pestaña del navegador web en la que vio la dirección IP externa de su clúster. Actualice la página para confirmar que siga respondiendo el servidor web </w:t>
      </w:r>
      <w:proofErr w:type="spellStart"/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nginx</w:t>
      </w:r>
      <w:proofErr w:type="spellEnd"/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.</w:t>
      </w:r>
    </w:p>
    <w:p w:rsidR="00790985" w:rsidRPr="00790985" w:rsidRDefault="00790985" w:rsidP="00790985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Haga clic en </w:t>
      </w:r>
      <w:r w:rsidRPr="00790985">
        <w:rPr>
          <w:rFonts w:ascii="Arial" w:eastAsia="Times New Roman" w:hAnsi="Arial" w:cs="Arial"/>
          <w:i/>
          <w:iCs/>
          <w:color w:val="202124"/>
          <w:sz w:val="24"/>
          <w:szCs w:val="24"/>
          <w:lang w:eastAsia="es-CO"/>
        </w:rPr>
        <w:t>Revisar mi progreso</w:t>
      </w:r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 para verificar el objetivo.</w:t>
      </w:r>
    </w:p>
    <w:p w:rsidR="00790985" w:rsidRPr="00790985" w:rsidRDefault="00790985" w:rsidP="00790985">
      <w:pPr>
        <w:shd w:val="clear" w:color="auto" w:fill="F8F9FA"/>
        <w:spacing w:after="12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Implementar y ejecutar un contenedor</w:t>
      </w:r>
    </w:p>
    <w:p w:rsidR="00790985" w:rsidRPr="00790985" w:rsidRDefault="00790985" w:rsidP="00790985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lastRenderedPageBreak/>
        <w:t>Revisar mi progreso</w:t>
      </w:r>
    </w:p>
    <w:p w:rsidR="00790985" w:rsidRPr="00790985" w:rsidRDefault="00790985" w:rsidP="00790985">
      <w:pPr>
        <w:shd w:val="clear" w:color="auto" w:fill="FFFFFF"/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</w:pPr>
      <w:r w:rsidRPr="00790985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>¡Felicitaciones!</w:t>
      </w:r>
    </w:p>
    <w:p w:rsidR="00790985" w:rsidRPr="00790985" w:rsidRDefault="00790985" w:rsidP="00790985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En este </w:t>
      </w:r>
      <w:proofErr w:type="spellStart"/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lab</w:t>
      </w:r>
      <w:proofErr w:type="spellEnd"/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, configuró un clúster de </w:t>
      </w:r>
      <w:proofErr w:type="spellStart"/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Kubernetes</w:t>
      </w:r>
      <w:proofErr w:type="spellEnd"/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 en </w:t>
      </w:r>
      <w:proofErr w:type="spellStart"/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Kubernetes</w:t>
      </w:r>
      <w:proofErr w:type="spellEnd"/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 </w:t>
      </w:r>
      <w:proofErr w:type="spellStart"/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Engine</w:t>
      </w:r>
      <w:proofErr w:type="spellEnd"/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. Propagó el clúster con varios </w:t>
      </w:r>
      <w:proofErr w:type="spellStart"/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pods</w:t>
      </w:r>
      <w:proofErr w:type="spellEnd"/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 que contienen una aplicación, la expuso y la escaló verticalmente.</w:t>
      </w:r>
    </w:p>
    <w:p w:rsidR="00790985" w:rsidRPr="00790985" w:rsidRDefault="00790985" w:rsidP="00790985">
      <w:pPr>
        <w:shd w:val="clear" w:color="auto" w:fill="FFFFFF"/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</w:pPr>
      <w:r w:rsidRPr="00790985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 xml:space="preserve">Finalice su </w:t>
      </w:r>
      <w:proofErr w:type="spellStart"/>
      <w:r w:rsidRPr="00790985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>lab</w:t>
      </w:r>
      <w:proofErr w:type="spellEnd"/>
    </w:p>
    <w:p w:rsidR="00790985" w:rsidRPr="00790985" w:rsidRDefault="00790985" w:rsidP="00790985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Cuando haya completado su </w:t>
      </w:r>
      <w:proofErr w:type="spellStart"/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lab</w:t>
      </w:r>
      <w:proofErr w:type="spellEnd"/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, haga clic en </w:t>
      </w:r>
      <w:r w:rsidRPr="00790985">
        <w:rPr>
          <w:rFonts w:ascii="Arial" w:eastAsia="Times New Roman" w:hAnsi="Arial" w:cs="Arial"/>
          <w:b/>
          <w:bCs/>
          <w:color w:val="202124"/>
          <w:sz w:val="24"/>
          <w:szCs w:val="24"/>
          <w:lang w:eastAsia="es-CO"/>
        </w:rPr>
        <w:t xml:space="preserve">Finalizar </w:t>
      </w:r>
      <w:proofErr w:type="spellStart"/>
      <w:r w:rsidRPr="00790985">
        <w:rPr>
          <w:rFonts w:ascii="Arial" w:eastAsia="Times New Roman" w:hAnsi="Arial" w:cs="Arial"/>
          <w:b/>
          <w:bCs/>
          <w:color w:val="202124"/>
          <w:sz w:val="24"/>
          <w:szCs w:val="24"/>
          <w:lang w:eastAsia="es-CO"/>
        </w:rPr>
        <w:t>lab</w:t>
      </w:r>
      <w:proofErr w:type="spellEnd"/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. </w:t>
      </w:r>
      <w:proofErr w:type="spellStart"/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Qwiklabs</w:t>
      </w:r>
      <w:proofErr w:type="spellEnd"/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 quitará los recursos que usó y limpiará la cuenta.</w:t>
      </w:r>
    </w:p>
    <w:p w:rsidR="00790985" w:rsidRPr="00790985" w:rsidRDefault="00790985" w:rsidP="00790985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Tendrá la oportunidad de calificar su experiencia en el </w:t>
      </w:r>
      <w:proofErr w:type="spellStart"/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lab</w:t>
      </w:r>
      <w:proofErr w:type="spellEnd"/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. Seleccione la cantidad de estrellas que corresponda, ingrese un comentario y haga clic en </w:t>
      </w:r>
      <w:r w:rsidRPr="00790985">
        <w:rPr>
          <w:rFonts w:ascii="Arial" w:eastAsia="Times New Roman" w:hAnsi="Arial" w:cs="Arial"/>
          <w:b/>
          <w:bCs/>
          <w:color w:val="202124"/>
          <w:sz w:val="24"/>
          <w:szCs w:val="24"/>
          <w:lang w:eastAsia="es-CO"/>
        </w:rPr>
        <w:t>Enviar</w:t>
      </w:r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.</w:t>
      </w:r>
    </w:p>
    <w:p w:rsidR="00790985" w:rsidRPr="00790985" w:rsidRDefault="00790985" w:rsidP="00790985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La cantidad de estrellas indica lo siguiente:</w:t>
      </w:r>
    </w:p>
    <w:p w:rsidR="00790985" w:rsidRPr="00790985" w:rsidRDefault="00790985" w:rsidP="00790985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1 estrella = Muy insatisfecho</w:t>
      </w:r>
    </w:p>
    <w:p w:rsidR="00790985" w:rsidRPr="00790985" w:rsidRDefault="00790985" w:rsidP="00790985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2 estrellas = Insatisfecho</w:t>
      </w:r>
    </w:p>
    <w:p w:rsidR="00790985" w:rsidRPr="00790985" w:rsidRDefault="00790985" w:rsidP="00790985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3 estrellas = Neutral</w:t>
      </w:r>
    </w:p>
    <w:p w:rsidR="00790985" w:rsidRPr="00790985" w:rsidRDefault="00790985" w:rsidP="00790985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4 estrellas = Satisfecho</w:t>
      </w:r>
    </w:p>
    <w:p w:rsidR="00790985" w:rsidRPr="00790985" w:rsidRDefault="00790985" w:rsidP="00790985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5 estrellas = Muy satisfecho</w:t>
      </w:r>
    </w:p>
    <w:p w:rsidR="00790985" w:rsidRPr="00790985" w:rsidRDefault="00790985" w:rsidP="00790985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Puede cerrar el cuadro de diálogo si no desea proporcionar comentarios.</w:t>
      </w:r>
    </w:p>
    <w:p w:rsidR="00790985" w:rsidRPr="00790985" w:rsidRDefault="00790985" w:rsidP="00790985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Para enviar comentarios, sugerencias o correcciones, use la pestaña </w:t>
      </w:r>
      <w:r w:rsidRPr="00790985">
        <w:rPr>
          <w:rFonts w:ascii="Arial" w:eastAsia="Times New Roman" w:hAnsi="Arial" w:cs="Arial"/>
          <w:b/>
          <w:bCs/>
          <w:color w:val="202124"/>
          <w:sz w:val="24"/>
          <w:szCs w:val="24"/>
          <w:lang w:eastAsia="es-CO"/>
        </w:rPr>
        <w:t>Asistencia</w:t>
      </w:r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.</w:t>
      </w:r>
    </w:p>
    <w:p w:rsidR="00790985" w:rsidRPr="00790985" w:rsidRDefault="00790985" w:rsidP="00790985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790985">
        <w:rPr>
          <w:rFonts w:ascii="Arial" w:eastAsia="Times New Roman" w:hAnsi="Arial" w:cs="Arial"/>
          <w:color w:val="202124"/>
          <w:sz w:val="24"/>
          <w:szCs w:val="24"/>
          <w:lang w:eastAsia="es-CO"/>
        </w:rPr>
        <w:lastRenderedPageBreak/>
        <w:t>Copyright 2021 Google LLC. Todos los derechos reservados. Google y el logotipo de Google son marcas de Google LLC. El resto de los nombres de productos y empresas pueden ser marcas de las respectivas empresas a las que están asociados.</w:t>
      </w:r>
    </w:p>
    <w:p w:rsidR="00FF1793" w:rsidRDefault="00FF1793"/>
    <w:sectPr w:rsidR="00FF17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B5468"/>
    <w:multiLevelType w:val="multilevel"/>
    <w:tmpl w:val="AD7A9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3153C9"/>
    <w:multiLevelType w:val="multilevel"/>
    <w:tmpl w:val="39909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957FDD"/>
    <w:multiLevelType w:val="multilevel"/>
    <w:tmpl w:val="363A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FE3EC3"/>
    <w:multiLevelType w:val="multilevel"/>
    <w:tmpl w:val="EBE2ED7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ED51C6"/>
    <w:multiLevelType w:val="multilevel"/>
    <w:tmpl w:val="C9C88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893A5F"/>
    <w:multiLevelType w:val="multilevel"/>
    <w:tmpl w:val="2F4CBE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E752E7"/>
    <w:multiLevelType w:val="multilevel"/>
    <w:tmpl w:val="419A45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AD33C7"/>
    <w:multiLevelType w:val="multilevel"/>
    <w:tmpl w:val="2E582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132175"/>
    <w:multiLevelType w:val="multilevel"/>
    <w:tmpl w:val="77AC7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8767AE"/>
    <w:multiLevelType w:val="multilevel"/>
    <w:tmpl w:val="AA147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3"/>
  </w:num>
  <w:num w:numId="5">
    <w:abstractNumId w:val="8"/>
  </w:num>
  <w:num w:numId="6">
    <w:abstractNumId w:val="2"/>
  </w:num>
  <w:num w:numId="7">
    <w:abstractNumId w:val="1"/>
  </w:num>
  <w:num w:numId="8">
    <w:abstractNumId w:val="0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985"/>
    <w:rsid w:val="00790985"/>
    <w:rsid w:val="00FF1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53F9E4-E669-47D6-B96B-67C71178D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909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7909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90985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790985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79098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909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790985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790985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909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90985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copied-message">
    <w:name w:val="copied-message"/>
    <w:basedOn w:val="Fuentedeprrafopredeter"/>
    <w:rsid w:val="00790985"/>
  </w:style>
  <w:style w:type="character" w:styleId="nfasis">
    <w:name w:val="Emphasis"/>
    <w:basedOn w:val="Fuentedeprrafopredeter"/>
    <w:uiPriority w:val="20"/>
    <w:qFormat/>
    <w:rsid w:val="00790985"/>
    <w:rPr>
      <w:i/>
      <w:iCs/>
    </w:rPr>
  </w:style>
  <w:style w:type="character" w:customStyle="1" w:styleId="mdc-buttonlabel">
    <w:name w:val="mdc-button__label"/>
    <w:basedOn w:val="Fuentedeprrafopredeter"/>
    <w:rsid w:val="007909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52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8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9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93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1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4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3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0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1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35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9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2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16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42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2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83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0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51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4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2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74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45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2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25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9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73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5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17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43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1179</Words>
  <Characters>6488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Tecnico Sistemas Centro Servicios Sistema Penal Adolescentes - Seccional Valledupar</dc:creator>
  <cp:keywords/>
  <dc:description/>
  <cp:lastModifiedBy>Tecnico Sistemas Centro Servicios Sistema Penal Adolescentes - Seccional Valledupar</cp:lastModifiedBy>
  <cp:revision>1</cp:revision>
  <dcterms:created xsi:type="dcterms:W3CDTF">2022-06-16T22:48:00Z</dcterms:created>
  <dcterms:modified xsi:type="dcterms:W3CDTF">2022-06-16T22:48:00Z</dcterms:modified>
</cp:coreProperties>
</file>