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ED8E" w14:textId="77777777" w:rsidR="008106D9" w:rsidRPr="008106D9" w:rsidRDefault="008106D9" w:rsidP="008106D9">
      <w:pPr>
        <w:spacing w:before="47"/>
        <w:ind w:left="274"/>
        <w:jc w:val="center"/>
        <w:rPr>
          <w:rFonts w:asciiTheme="minorHAnsi" w:hAnsiTheme="minorHAnsi" w:cstheme="minorHAnsi"/>
          <w:b/>
          <w:sz w:val="20"/>
        </w:rPr>
      </w:pPr>
      <w:r w:rsidRPr="008106D9">
        <w:rPr>
          <w:rFonts w:asciiTheme="minorHAnsi" w:hAnsiTheme="minorHAnsi" w:cstheme="minorHAnsi"/>
          <w:b/>
          <w:sz w:val="20"/>
        </w:rPr>
        <w:t>CLÁUSULA DE COBERTURA AUTOMÁTICA PARA ACUMULACIÓN DE DINERO POR</w:t>
      </w:r>
    </w:p>
    <w:p w14:paraId="094F522E" w14:textId="77777777" w:rsidR="008106D9" w:rsidRPr="008106D9" w:rsidRDefault="008106D9" w:rsidP="008106D9">
      <w:pPr>
        <w:spacing w:before="78"/>
        <w:ind w:left="274"/>
        <w:jc w:val="center"/>
        <w:rPr>
          <w:rFonts w:asciiTheme="minorHAnsi" w:hAnsiTheme="minorHAnsi" w:cstheme="minorHAnsi"/>
          <w:b/>
          <w:sz w:val="20"/>
        </w:rPr>
      </w:pPr>
      <w:r w:rsidRPr="008106D9">
        <w:rPr>
          <w:rFonts w:asciiTheme="minorHAnsi" w:hAnsiTheme="minorHAnsi" w:cstheme="minorHAnsi"/>
          <w:b/>
          <w:sz w:val="20"/>
        </w:rPr>
        <w:t>HUELGAS BANCARIAS, HUELGAS EN GENERALY DIAS FERIADOS 100% DEL VALOR ASEGURADO</w:t>
      </w:r>
    </w:p>
    <w:p w14:paraId="43107046" w14:textId="3BE83A36" w:rsidR="008106D9" w:rsidRPr="008106D9" w:rsidRDefault="008106D9" w:rsidP="008106D9">
      <w:pPr>
        <w:spacing w:before="77" w:line="355" w:lineRule="auto"/>
        <w:ind w:right="-1" w:hanging="55"/>
        <w:jc w:val="center"/>
        <w:rPr>
          <w:rFonts w:asciiTheme="minorHAnsi" w:hAnsiTheme="minorHAnsi" w:cstheme="minorHAnsi"/>
          <w:b/>
          <w:sz w:val="20"/>
        </w:rPr>
      </w:pPr>
      <w:r w:rsidRPr="008106D9">
        <w:rPr>
          <w:rFonts w:asciiTheme="minorHAnsi" w:hAnsiTheme="minorHAnsi" w:cstheme="minorHAnsi"/>
          <w:b/>
          <w:sz w:val="20"/>
        </w:rPr>
        <w:t>Código Asignado 115-910101-2007 06 001-2782</w:t>
      </w:r>
      <w:r w:rsidRPr="008106D9">
        <w:rPr>
          <w:rFonts w:asciiTheme="minorHAnsi" w:hAnsiTheme="minorHAnsi" w:cstheme="minorHAnsi"/>
          <w:b/>
          <w:sz w:val="20"/>
        </w:rPr>
        <w:br/>
      </w:r>
      <w:r w:rsidRPr="008106D9">
        <w:rPr>
          <w:rFonts w:asciiTheme="minorHAnsi" w:hAnsiTheme="minorHAnsi" w:cstheme="minorHAnsi"/>
          <w:b/>
          <w:sz w:val="20"/>
        </w:rPr>
        <w:t xml:space="preserve"> RESOLUCIÓN ASFI </w:t>
      </w:r>
      <w:proofErr w:type="spellStart"/>
      <w:r w:rsidRPr="008106D9">
        <w:rPr>
          <w:rFonts w:asciiTheme="minorHAnsi" w:hAnsiTheme="minorHAnsi" w:cstheme="minorHAnsi"/>
          <w:b/>
          <w:sz w:val="20"/>
        </w:rPr>
        <w:t>Nº</w:t>
      </w:r>
      <w:proofErr w:type="spellEnd"/>
      <w:r w:rsidRPr="008106D9">
        <w:rPr>
          <w:rFonts w:asciiTheme="minorHAnsi" w:hAnsiTheme="minorHAnsi" w:cstheme="minorHAnsi"/>
          <w:b/>
          <w:sz w:val="20"/>
        </w:rPr>
        <w:t xml:space="preserve"> 930/2010 de fecha 05 de </w:t>
      </w:r>
      <w:proofErr w:type="gramStart"/>
      <w:r w:rsidRPr="008106D9">
        <w:rPr>
          <w:rFonts w:asciiTheme="minorHAnsi" w:hAnsiTheme="minorHAnsi" w:cstheme="minorHAnsi"/>
          <w:b/>
          <w:sz w:val="20"/>
        </w:rPr>
        <w:t>Noviembre</w:t>
      </w:r>
      <w:proofErr w:type="gramEnd"/>
      <w:r w:rsidRPr="008106D9">
        <w:rPr>
          <w:rFonts w:asciiTheme="minorHAnsi" w:hAnsiTheme="minorHAnsi" w:cstheme="minorHAnsi"/>
          <w:b/>
          <w:sz w:val="20"/>
        </w:rPr>
        <w:t xml:space="preserve"> de 2010</w:t>
      </w:r>
    </w:p>
    <w:p w14:paraId="68B004CB" w14:textId="77777777" w:rsidR="008106D9" w:rsidRPr="008106D9" w:rsidRDefault="008106D9" w:rsidP="008106D9">
      <w:pPr>
        <w:pStyle w:val="Textoindependiente"/>
        <w:rPr>
          <w:rFonts w:asciiTheme="minorHAnsi" w:hAnsiTheme="minorHAnsi" w:cstheme="minorHAnsi"/>
          <w:b/>
          <w:sz w:val="14"/>
          <w:szCs w:val="22"/>
        </w:rPr>
      </w:pPr>
    </w:p>
    <w:p w14:paraId="43B4D802" w14:textId="77777777" w:rsidR="008106D9" w:rsidRPr="008106D9" w:rsidRDefault="008106D9" w:rsidP="008106D9">
      <w:pPr>
        <w:pStyle w:val="Textoindependiente"/>
        <w:rPr>
          <w:rFonts w:asciiTheme="minorHAnsi" w:hAnsiTheme="minorHAnsi" w:cstheme="minorHAnsi"/>
          <w:b/>
          <w:sz w:val="14"/>
          <w:szCs w:val="22"/>
        </w:rPr>
      </w:pPr>
    </w:p>
    <w:p w14:paraId="0BCF8CA9" w14:textId="77777777" w:rsidR="008106D9" w:rsidRPr="008106D9" w:rsidRDefault="008106D9" w:rsidP="00F61F1F">
      <w:pPr>
        <w:spacing w:before="107" w:line="355" w:lineRule="auto"/>
        <w:ind w:left="273" w:right="-1"/>
        <w:jc w:val="both"/>
        <w:rPr>
          <w:rFonts w:asciiTheme="minorHAnsi" w:hAnsiTheme="minorHAnsi" w:cstheme="minorHAnsi"/>
          <w:b/>
          <w:sz w:val="20"/>
        </w:rPr>
      </w:pPr>
      <w:bookmarkStart w:id="0" w:name="_GoBack"/>
      <w:r w:rsidRPr="008106D9">
        <w:rPr>
          <w:rFonts w:asciiTheme="minorHAnsi" w:hAnsiTheme="minorHAnsi" w:cstheme="minorHAnsi"/>
          <w:b/>
          <w:sz w:val="20"/>
        </w:rPr>
        <w:t>La Compañía amplía el presente seguro, a cubrir la acumulación que pueda ocurrir hasta el 100% del valor declarado para dinero y/o valores, a consecuencia de Huelgas Bancarias, Huelgas Generales, Días Feriados, siempre y cuando, el Asegurado mantenga los dineros, cheques, giros, cheques viajes en Caja de Seguridad o Caja Fuerte.</w:t>
      </w:r>
    </w:p>
    <w:p w14:paraId="3453F142" w14:textId="77777777" w:rsidR="008106D9" w:rsidRPr="008106D9" w:rsidRDefault="008106D9" w:rsidP="00F61F1F">
      <w:pPr>
        <w:pStyle w:val="Textoindependiente"/>
        <w:spacing w:before="6"/>
        <w:jc w:val="both"/>
        <w:rPr>
          <w:rFonts w:asciiTheme="minorHAnsi" w:hAnsiTheme="minorHAnsi" w:cstheme="minorHAnsi"/>
          <w:b/>
          <w:sz w:val="20"/>
          <w:szCs w:val="22"/>
        </w:rPr>
      </w:pPr>
    </w:p>
    <w:p w14:paraId="135B3DDB" w14:textId="77777777" w:rsidR="008106D9" w:rsidRPr="008106D9" w:rsidRDefault="008106D9" w:rsidP="00F61F1F">
      <w:pPr>
        <w:ind w:left="284" w:right="-1"/>
        <w:jc w:val="both"/>
        <w:rPr>
          <w:rFonts w:ascii="Arial Nova Light" w:hAnsi="Arial Nova Light"/>
          <w:b/>
          <w:sz w:val="20"/>
        </w:rPr>
      </w:pPr>
      <w:r w:rsidRPr="008106D9">
        <w:rPr>
          <w:rFonts w:asciiTheme="minorHAnsi" w:hAnsiTheme="minorHAnsi" w:cstheme="minorHAnsi"/>
          <w:b/>
          <w:sz w:val="20"/>
        </w:rPr>
        <w:t>El monto de la acumulación, deberá ser proporcionado a la Compañía, una vez que ésta se produzca</w:t>
      </w:r>
      <w:r w:rsidRPr="008106D9">
        <w:rPr>
          <w:rFonts w:ascii="Arial Nova Light" w:hAnsi="Arial Nova Light"/>
          <w:b/>
          <w:sz w:val="20"/>
        </w:rPr>
        <w:t>.</w:t>
      </w:r>
    </w:p>
    <w:p w14:paraId="2E60BBF9" w14:textId="77777777" w:rsidR="008106D9" w:rsidRPr="008106D9" w:rsidRDefault="008106D9" w:rsidP="00F61F1F">
      <w:pPr>
        <w:pStyle w:val="Textoindependiente"/>
        <w:jc w:val="both"/>
        <w:rPr>
          <w:rFonts w:ascii="Arial Nova Light" w:hAnsi="Arial Nova Light"/>
          <w:b/>
          <w:sz w:val="14"/>
          <w:szCs w:val="22"/>
        </w:rPr>
      </w:pPr>
    </w:p>
    <w:p w14:paraId="501808E3" w14:textId="77777777" w:rsidR="008106D9" w:rsidRPr="008106D9" w:rsidRDefault="008106D9" w:rsidP="00F61F1F">
      <w:pPr>
        <w:pStyle w:val="Textoindependiente"/>
        <w:jc w:val="both"/>
        <w:rPr>
          <w:rFonts w:ascii="Arial Nova Light" w:hAnsi="Arial Nova Light"/>
          <w:b/>
          <w:sz w:val="14"/>
          <w:szCs w:val="22"/>
        </w:rPr>
      </w:pPr>
    </w:p>
    <w:bookmarkEnd w:id="0"/>
    <w:p w14:paraId="19C8F56A" w14:textId="77777777" w:rsidR="00EA3AA6" w:rsidRDefault="00EA3AA6"/>
    <w:sectPr w:rsidR="00EA3AA6" w:rsidSect="008106D9"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8C"/>
    <w:rsid w:val="007B1A8C"/>
    <w:rsid w:val="008106D9"/>
    <w:rsid w:val="00EA3AA6"/>
    <w:rsid w:val="00F6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BA6BC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6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106D9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6D9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3</cp:revision>
  <dcterms:created xsi:type="dcterms:W3CDTF">2024-03-08T19:19:00Z</dcterms:created>
  <dcterms:modified xsi:type="dcterms:W3CDTF">2024-03-08T19:21:00Z</dcterms:modified>
</cp:coreProperties>
</file>