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67" w:rsidRPr="002D1B67" w:rsidRDefault="002D1B67" w:rsidP="002D1B67">
      <w:pPr>
        <w:jc w:val="center"/>
        <w:rPr>
          <w:rFonts w:asciiTheme="minorHAnsi" w:hAnsiTheme="minorHAnsi"/>
          <w:b/>
          <w:sz w:val="20"/>
          <w:szCs w:val="20"/>
          <w:lang/>
        </w:rPr>
      </w:pPr>
      <w:r w:rsidRPr="002D1B67">
        <w:rPr>
          <w:rFonts w:asciiTheme="minorHAnsi" w:hAnsiTheme="minorHAnsi"/>
          <w:b/>
          <w:sz w:val="20"/>
          <w:szCs w:val="20"/>
        </w:rPr>
        <w:t>PÓLIZA DE SEGURO DE TODO RIESGO DE DAÑOS A LA PROPIEDAD</w:t>
      </w:r>
    </w:p>
    <w:p w:rsidR="002D1B67" w:rsidRPr="002D1B67" w:rsidRDefault="002D1B67" w:rsidP="002D1B67">
      <w:pPr>
        <w:jc w:val="center"/>
        <w:rPr>
          <w:rFonts w:asciiTheme="minorHAnsi" w:hAnsiTheme="minorHAnsi"/>
          <w:b/>
          <w:sz w:val="20"/>
          <w:szCs w:val="20"/>
        </w:rPr>
      </w:pPr>
      <w:r w:rsidRPr="002D1B67">
        <w:rPr>
          <w:rFonts w:asciiTheme="minorHAnsi" w:hAnsiTheme="minorHAnsi"/>
          <w:b/>
          <w:sz w:val="20"/>
          <w:szCs w:val="20"/>
        </w:rPr>
        <w:t xml:space="preserve">CÓDIGO ASIGNADO 115-910101-2007 06 001    </w:t>
      </w:r>
    </w:p>
    <w:p w:rsidR="002D1B67" w:rsidRPr="002D1B67" w:rsidRDefault="002D1B67" w:rsidP="002D1B67">
      <w:pPr>
        <w:jc w:val="center"/>
        <w:rPr>
          <w:rFonts w:asciiTheme="minorHAnsi" w:hAnsiTheme="minorHAnsi"/>
          <w:b/>
          <w:sz w:val="20"/>
          <w:szCs w:val="20"/>
        </w:rPr>
      </w:pPr>
      <w:r w:rsidRPr="002D1B67">
        <w:rPr>
          <w:rFonts w:asciiTheme="minorHAnsi" w:hAnsiTheme="minorHAnsi"/>
          <w:b/>
          <w:sz w:val="20"/>
          <w:szCs w:val="20"/>
        </w:rPr>
        <w:t xml:space="preserve">RESOLUCION ADMINISTRATIVA SPVS/IS/No.415/2007 DE 13 DE JUNIO DE 2007    </w:t>
      </w:r>
    </w:p>
    <w:p w:rsidR="00476962" w:rsidRPr="002D1B67" w:rsidRDefault="00476962" w:rsidP="00476962">
      <w:pPr>
        <w:rPr>
          <w:rFonts w:asciiTheme="minorHAnsi" w:hAnsiTheme="minorHAnsi" w:cs="Arial"/>
          <w:spacing w:val="-2"/>
          <w:sz w:val="20"/>
          <w:szCs w:val="20"/>
        </w:rPr>
      </w:pPr>
    </w:p>
    <w:p w:rsidR="00476962" w:rsidRPr="002D1B67" w:rsidRDefault="00476962" w:rsidP="00476962">
      <w:pPr>
        <w:jc w:val="center"/>
        <w:rPr>
          <w:rFonts w:asciiTheme="minorHAnsi" w:hAnsiTheme="minorHAnsi"/>
          <w:b/>
          <w:sz w:val="20"/>
          <w:szCs w:val="20"/>
        </w:rPr>
      </w:pPr>
      <w:r w:rsidRPr="002D1B67">
        <w:rPr>
          <w:rFonts w:asciiTheme="minorHAnsi" w:hAnsiTheme="minorHAnsi"/>
          <w:b/>
          <w:sz w:val="20"/>
          <w:szCs w:val="20"/>
        </w:rPr>
        <w:t>CLAUSULA DE VALOR DE REPOSICION A NUEVO</w:t>
      </w:r>
    </w:p>
    <w:p w:rsidR="00476962" w:rsidRPr="002D1B67" w:rsidRDefault="00476962" w:rsidP="00476962">
      <w:pPr>
        <w:jc w:val="center"/>
        <w:rPr>
          <w:rFonts w:asciiTheme="minorHAnsi" w:hAnsiTheme="minorHAnsi"/>
          <w:b/>
          <w:sz w:val="20"/>
          <w:szCs w:val="20"/>
        </w:rPr>
      </w:pPr>
      <w:r w:rsidRPr="002D1B67">
        <w:rPr>
          <w:rFonts w:asciiTheme="minorHAnsi" w:hAnsiTheme="minorHAnsi"/>
          <w:b/>
          <w:sz w:val="20"/>
          <w:szCs w:val="20"/>
        </w:rPr>
        <w:t>CÓDIGO ASIGNADO</w:t>
      </w:r>
      <w:r w:rsidR="002D1B67">
        <w:rPr>
          <w:rFonts w:asciiTheme="minorHAnsi" w:hAnsiTheme="minorHAnsi"/>
          <w:b/>
          <w:sz w:val="20"/>
          <w:szCs w:val="20"/>
        </w:rPr>
        <w:t xml:space="preserve"> 115-910101-2007 06 001 2822</w:t>
      </w:r>
    </w:p>
    <w:p w:rsidR="00476962" w:rsidRPr="002D1B67" w:rsidRDefault="00476962" w:rsidP="00476962">
      <w:pPr>
        <w:jc w:val="center"/>
        <w:rPr>
          <w:rFonts w:asciiTheme="minorHAnsi" w:hAnsiTheme="minorHAnsi"/>
          <w:b/>
          <w:sz w:val="20"/>
          <w:szCs w:val="20"/>
        </w:rPr>
      </w:pPr>
      <w:r w:rsidRPr="002D1B67">
        <w:rPr>
          <w:rFonts w:asciiTheme="minorHAnsi" w:hAnsiTheme="minorHAnsi"/>
          <w:b/>
          <w:sz w:val="20"/>
          <w:szCs w:val="20"/>
        </w:rPr>
        <w:t>RESOLUCION ADMINISTRATIVA</w:t>
      </w:r>
      <w:r w:rsidR="002D1B67" w:rsidRPr="002D1B67">
        <w:t xml:space="preserve"> </w:t>
      </w:r>
      <w:r w:rsidR="002D1B67" w:rsidRPr="002D1B67">
        <w:rPr>
          <w:rFonts w:asciiTheme="minorHAnsi" w:hAnsiTheme="minorHAnsi"/>
          <w:b/>
          <w:sz w:val="20"/>
          <w:szCs w:val="20"/>
        </w:rPr>
        <w:t>APS/DS/No. 1107/2017 DE FECHA 12 DE SEPTIEMBRE DE 2017</w:t>
      </w:r>
      <w:bookmarkStart w:id="0" w:name="_GoBack"/>
      <w:bookmarkEnd w:id="0"/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ind w:right="18"/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>No obstante lo que se establezca en contrario en las Condiciones Generales de la Póliza de la cual ésta Cláusula forma parte integrante, queda entendido y convenido que:</w:t>
      </w:r>
    </w:p>
    <w:p w:rsidR="00BB167B" w:rsidRPr="002D1B67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 xml:space="preserve">La indemnización  para </w:t>
      </w:r>
      <w:r w:rsidR="009C5187" w:rsidRPr="002D1B67">
        <w:rPr>
          <w:rFonts w:asciiTheme="minorHAnsi" w:hAnsiTheme="minorHAnsi" w:cs="Arial"/>
          <w:sz w:val="20"/>
          <w:szCs w:val="20"/>
        </w:rPr>
        <w:t>los bienes</w:t>
      </w:r>
      <w:r w:rsidRPr="002D1B67">
        <w:rPr>
          <w:rFonts w:asciiTheme="minorHAnsi" w:hAnsiTheme="minorHAnsi" w:cs="Arial"/>
          <w:sz w:val="20"/>
          <w:szCs w:val="20"/>
        </w:rPr>
        <w:t xml:space="preserve"> asegurado</w:t>
      </w:r>
      <w:r w:rsidR="009C5187" w:rsidRPr="002D1B67">
        <w:rPr>
          <w:rFonts w:asciiTheme="minorHAnsi" w:hAnsiTheme="minorHAnsi" w:cs="Arial"/>
          <w:sz w:val="20"/>
          <w:szCs w:val="20"/>
        </w:rPr>
        <w:t>s</w:t>
      </w:r>
      <w:r w:rsidRPr="002D1B67">
        <w:rPr>
          <w:rFonts w:asciiTheme="minorHAnsi" w:hAnsiTheme="minorHAnsi" w:cs="Arial"/>
          <w:sz w:val="20"/>
          <w:szCs w:val="20"/>
        </w:rPr>
        <w:t xml:space="preserve"> que sea destruido total o parcialmente  por un siniestro cubierto por la póliza, será igual al valor de reposición a nuevo.</w:t>
      </w:r>
    </w:p>
    <w:p w:rsidR="00BB167B" w:rsidRPr="002D1B67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>Por Valor de Reposición a Nuevo se entiende los costos de reemplazar los bienes por otros de similares características, el mismo nivel de calidad, diseño, distribución, capacidad, y utilidad económica</w:t>
      </w:r>
      <w:r w:rsidR="00476962" w:rsidRPr="002D1B67">
        <w:rPr>
          <w:rFonts w:asciiTheme="minorHAnsi" w:hAnsiTheme="minorHAnsi" w:cs="Arial"/>
          <w:sz w:val="20"/>
          <w:szCs w:val="20"/>
        </w:rPr>
        <w:t xml:space="preserve"> y no de mejor calidad, ni más extensivos, como cuando eran nuevos</w:t>
      </w:r>
      <w:r w:rsidRPr="002D1B67">
        <w:rPr>
          <w:rFonts w:asciiTheme="minorHAnsi" w:hAnsiTheme="minorHAnsi" w:cs="Arial"/>
          <w:sz w:val="20"/>
          <w:szCs w:val="20"/>
        </w:rPr>
        <w:t xml:space="preserve">; sin ningún tipo de depreciación que afecten a su valor, tales como el deterioro por causas físicas, la obsolescencia funcional y económica. </w:t>
      </w:r>
    </w:p>
    <w:p w:rsidR="00BB167B" w:rsidRPr="002D1B67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 xml:space="preserve">La presente </w:t>
      </w:r>
      <w:r w:rsidR="00A3212F" w:rsidRPr="002D1B67">
        <w:rPr>
          <w:rFonts w:asciiTheme="minorHAnsi" w:hAnsiTheme="minorHAnsi" w:cs="Arial"/>
          <w:sz w:val="20"/>
          <w:szCs w:val="20"/>
        </w:rPr>
        <w:t>cláusula</w:t>
      </w:r>
      <w:r w:rsidRPr="002D1B67">
        <w:rPr>
          <w:rFonts w:asciiTheme="minorHAnsi" w:hAnsiTheme="minorHAnsi" w:cs="Arial"/>
          <w:sz w:val="20"/>
          <w:szCs w:val="20"/>
        </w:rPr>
        <w:t xml:space="preserve"> está sujeta a las siguientes condiciones: </w:t>
      </w:r>
    </w:p>
    <w:p w:rsidR="00BB167B" w:rsidRPr="002D1B67" w:rsidRDefault="00BB167B" w:rsidP="00BB167B">
      <w:pPr>
        <w:jc w:val="both"/>
        <w:rPr>
          <w:rFonts w:asciiTheme="minorHAnsi" w:hAnsiTheme="minorHAnsi" w:cs="Arial"/>
          <w:sz w:val="20"/>
          <w:szCs w:val="20"/>
        </w:rPr>
      </w:pPr>
    </w:p>
    <w:p w:rsidR="00BB167B" w:rsidRPr="002D1B67" w:rsidRDefault="00BB167B" w:rsidP="00BB167B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 xml:space="preserve">En caso de diferencia en la evaluación de los daños o para la fijación del monto de la indemnización, se acudirá al peritaje conforme a lo establecido en el código de comercio. </w:t>
      </w:r>
    </w:p>
    <w:p w:rsidR="00BB167B" w:rsidRPr="002D1B67" w:rsidRDefault="00BB167B" w:rsidP="00BB167B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>El asegurador responde hasta el límite de la suma asegurada.</w:t>
      </w:r>
    </w:p>
    <w:p w:rsidR="00BB167B" w:rsidRPr="002D1B67" w:rsidRDefault="00BB167B" w:rsidP="00BB167B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 xml:space="preserve">Si la suma asegurada es inferior al valor </w:t>
      </w:r>
      <w:r w:rsidR="0032027E" w:rsidRPr="002D1B67">
        <w:rPr>
          <w:rFonts w:asciiTheme="minorHAnsi" w:hAnsiTheme="minorHAnsi" w:cs="Arial"/>
          <w:sz w:val="20"/>
          <w:szCs w:val="20"/>
        </w:rPr>
        <w:t xml:space="preserve">de Reposición a Nuevo </w:t>
      </w:r>
      <w:r w:rsidRPr="002D1B67">
        <w:rPr>
          <w:rFonts w:asciiTheme="minorHAnsi" w:hAnsiTheme="minorHAnsi" w:cs="Arial"/>
          <w:sz w:val="20"/>
          <w:szCs w:val="20"/>
        </w:rPr>
        <w:t xml:space="preserve">del bien objeto del seguro, el asegurador indemnizará aplicando </w:t>
      </w:r>
      <w:proofErr w:type="spellStart"/>
      <w:r w:rsidRPr="002D1B67">
        <w:rPr>
          <w:rFonts w:asciiTheme="minorHAnsi" w:hAnsiTheme="minorHAnsi" w:cs="Arial"/>
          <w:sz w:val="20"/>
          <w:szCs w:val="20"/>
        </w:rPr>
        <w:t>infraseguro</w:t>
      </w:r>
      <w:proofErr w:type="spellEnd"/>
      <w:r w:rsidRPr="002D1B67">
        <w:rPr>
          <w:rFonts w:asciiTheme="minorHAnsi" w:hAnsiTheme="minorHAnsi" w:cs="Arial"/>
          <w:sz w:val="20"/>
          <w:szCs w:val="20"/>
        </w:rPr>
        <w:t xml:space="preserve">. </w:t>
      </w:r>
    </w:p>
    <w:p w:rsidR="00DE0EB9" w:rsidRPr="002D1B67" w:rsidRDefault="00DE0EB9" w:rsidP="00DE0EB9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>Cuando los bienes asegurados sean dañados parcialmente, la responsabilidad de la compañía se extiende a cubrir las reparaciones y restauraciones necesarias, y no excederá del valor por el cual hubiere estado obligada a indemnizar si hubiera</w:t>
      </w:r>
      <w:r w:rsidR="002454E3" w:rsidRPr="002D1B67">
        <w:rPr>
          <w:rFonts w:asciiTheme="minorHAnsi" w:hAnsiTheme="minorHAnsi" w:cs="Arial"/>
          <w:sz w:val="20"/>
          <w:szCs w:val="20"/>
        </w:rPr>
        <w:t>n resultado totalmente destruidos</w:t>
      </w:r>
      <w:r w:rsidRPr="002D1B67">
        <w:rPr>
          <w:rFonts w:asciiTheme="minorHAnsi" w:hAnsiTheme="minorHAnsi" w:cs="Arial"/>
          <w:sz w:val="20"/>
          <w:szCs w:val="20"/>
        </w:rPr>
        <w:t xml:space="preserve">. </w:t>
      </w:r>
    </w:p>
    <w:p w:rsidR="00476962" w:rsidRPr="002D1B67" w:rsidRDefault="007E104C" w:rsidP="00BB167B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 xml:space="preserve">La compañía tiene la opción de reparar, reponer o indemnizar en dinero el monto correspondiente a la perdida cubierta. </w:t>
      </w:r>
    </w:p>
    <w:p w:rsidR="00A3212F" w:rsidRPr="002D1B67" w:rsidRDefault="00A3212F" w:rsidP="00BB167B">
      <w:pPr>
        <w:pStyle w:val="Prrafodelista"/>
        <w:numPr>
          <w:ilvl w:val="0"/>
          <w:numId w:val="2"/>
        </w:numPr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 xml:space="preserve">Esta cláusula se aplicara únicamente a edificios, maquinaria y otros activos fijos; pero en ningún caso se aplicara a existencias de materias primas o de productos elaborados, por elaborarse y/o en proceso de elaboración. </w:t>
      </w: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ind w:right="18"/>
        <w:jc w:val="both"/>
        <w:rPr>
          <w:rFonts w:asciiTheme="minorHAnsi" w:hAnsiTheme="minorHAnsi" w:cs="Arial"/>
          <w:sz w:val="20"/>
          <w:szCs w:val="20"/>
        </w:rPr>
      </w:pPr>
      <w:r w:rsidRPr="002D1B67">
        <w:rPr>
          <w:rFonts w:asciiTheme="minorHAnsi" w:hAnsiTheme="minorHAnsi" w:cs="Arial"/>
          <w:sz w:val="20"/>
          <w:szCs w:val="20"/>
        </w:rPr>
        <w:t>Todos los demás términos y condiciones de la Póliza que no hayan sido modificados por esta cláusula se mantienen sin alteración.</w:t>
      </w: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325BD8" w:rsidRPr="002D1B67" w:rsidRDefault="00325BD8" w:rsidP="00325BD8">
      <w:pPr>
        <w:ind w:right="44"/>
        <w:jc w:val="center"/>
        <w:rPr>
          <w:rFonts w:asciiTheme="minorHAnsi" w:hAnsiTheme="minorHAnsi"/>
          <w:b/>
          <w:sz w:val="18"/>
          <w:szCs w:val="18"/>
        </w:rPr>
      </w:pPr>
      <w:r w:rsidRPr="002D1B67">
        <w:rPr>
          <w:rFonts w:asciiTheme="minorHAnsi" w:hAnsiTheme="minorHAnsi"/>
          <w:b/>
          <w:sz w:val="18"/>
          <w:szCs w:val="18"/>
        </w:rPr>
        <w:t>“NACIONAL SEGUROS PATRIMONIALES Y FIANZAS S.A.”</w:t>
      </w:r>
    </w:p>
    <w:p w:rsidR="00325BD8" w:rsidRPr="002D1B67" w:rsidRDefault="00325BD8" w:rsidP="00325BD8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p w:rsidR="00BB167B" w:rsidRPr="002D1B67" w:rsidRDefault="00BB167B" w:rsidP="00BB167B">
      <w:pPr>
        <w:jc w:val="both"/>
        <w:rPr>
          <w:rFonts w:asciiTheme="minorHAnsi" w:hAnsiTheme="minorHAnsi"/>
          <w:sz w:val="20"/>
          <w:szCs w:val="20"/>
        </w:rPr>
      </w:pPr>
    </w:p>
    <w:sectPr w:rsidR="00BB167B" w:rsidRPr="002D1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57F2C"/>
    <w:multiLevelType w:val="hybridMultilevel"/>
    <w:tmpl w:val="E912DA9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53F4"/>
    <w:multiLevelType w:val="hybridMultilevel"/>
    <w:tmpl w:val="E912DA9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2403C"/>
    <w:multiLevelType w:val="hybridMultilevel"/>
    <w:tmpl w:val="E912DA9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7B"/>
    <w:rsid w:val="00006FE3"/>
    <w:rsid w:val="00087CF1"/>
    <w:rsid w:val="000E0650"/>
    <w:rsid w:val="002454E3"/>
    <w:rsid w:val="002D1B67"/>
    <w:rsid w:val="0032027E"/>
    <w:rsid w:val="00325BD8"/>
    <w:rsid w:val="00476962"/>
    <w:rsid w:val="00541E22"/>
    <w:rsid w:val="007E104C"/>
    <w:rsid w:val="00810264"/>
    <w:rsid w:val="008B58B4"/>
    <w:rsid w:val="00981D57"/>
    <w:rsid w:val="009C5187"/>
    <w:rsid w:val="00A3212F"/>
    <w:rsid w:val="00A45207"/>
    <w:rsid w:val="00BB167B"/>
    <w:rsid w:val="00BF5D65"/>
    <w:rsid w:val="00DE0EB9"/>
    <w:rsid w:val="00F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CE7215-BFEA-4689-850F-24857D7A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67B"/>
    <w:pPr>
      <w:widowControl w:val="0"/>
      <w:suppressAutoHyphens/>
      <w:spacing w:after="0" w:line="240" w:lineRule="auto"/>
    </w:pPr>
    <w:rPr>
      <w:rFonts w:ascii="Courier New" w:eastAsia="Arial Unicode MS" w:hAnsi="Courier New" w:cs="Times New Roman"/>
      <w:color w:val="000000"/>
      <w:sz w:val="24"/>
      <w:szCs w:val="24"/>
      <w:lang w:val="es-ES_tradnl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67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lang w:val="es-BO"/>
    </w:rPr>
  </w:style>
  <w:style w:type="paragraph" w:styleId="Prrafodelista">
    <w:name w:val="List Paragraph"/>
    <w:basedOn w:val="Normal"/>
    <w:uiPriority w:val="34"/>
    <w:qFormat/>
    <w:rsid w:val="00BB16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16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67B"/>
    <w:rPr>
      <w:rFonts w:ascii="Segoe UI" w:eastAsia="Arial Unicode MS" w:hAnsi="Segoe UI" w:cs="Segoe UI"/>
      <w:color w:val="000000"/>
      <w:sz w:val="18"/>
      <w:szCs w:val="18"/>
      <w:lang w:val="es-ES_tradnl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Mijail Alejandro Guzman Vedia</dc:creator>
  <cp:keywords/>
  <dc:description/>
  <cp:lastModifiedBy>Mijail Alejandro Guzman Vedia</cp:lastModifiedBy>
  <cp:revision>15</cp:revision>
  <cp:lastPrinted>2017-07-14T22:10:00Z</cp:lastPrinted>
  <dcterms:created xsi:type="dcterms:W3CDTF">2017-05-31T12:11:00Z</dcterms:created>
  <dcterms:modified xsi:type="dcterms:W3CDTF">2017-09-18T22:09:00Z</dcterms:modified>
</cp:coreProperties>
</file>