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PROPIEDADES FUERA DEL CONTROL DEL ASEGURADO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</w:t>
      </w: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06 001-2038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El seguro bajo esta póliza no será afectado por la falta de cumplimiento por parte de terceros respecto a las garantías y otras obligaciones consignadas en la misma con relación a aquellos bienes en los que el Asegurado no tiene control.</w:t>
      </w:r>
    </w:p>
    <w:p>
      <w:pPr>
        <w:pStyle w:val="Normal"/>
        <w:ind w:firstLine="708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de la póliza, de la cual la presente cláusula forma parte integrante, quedan inalterados.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spacing w:lineRule="auto" w:line="360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</w:rPr>
      </w:r>
    </w:p>
    <w:sectPr>
      <w:headerReference w:type="default" r:id="rId2"/>
      <w:type w:val="nextPage"/>
      <w:pgSz w:w="12240" w:h="15840"/>
      <w:pgMar w:left="1701" w:right="1701" w:gutter="0" w:header="709" w:top="2268" w:footer="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18"/>
      <w:lang w:val="es-MX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1999-07-19T10:35:00Z</dcterms:created>
  <dc:creator>Linda Cronenbold</dc:creator>
  <dc:description/>
  <dc:language>en-US</dc:language>
  <cp:lastModifiedBy>Franz Brian Muñoz Nery</cp:lastModifiedBy>
  <cp:lastPrinted>2017-05-16T18:34:00Z</cp:lastPrinted>
  <dcterms:modified xsi:type="dcterms:W3CDTF">2017-05-16T18:35:00Z</dcterms:modified>
  <cp:revision>11</cp:revision>
  <dc:subject/>
  <dc:title>CLAUSULA DE PROPIEDADES FUERA DEL</dc:title>
</cp:coreProperties>
</file>