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CC5C8" w14:textId="503F61C3" w:rsidR="00C662AD" w:rsidRDefault="00C662AD" w:rsidP="00C662AD">
      <w:r>
        <w:t>1.伏安特性曲线</w:t>
      </w:r>
    </w:p>
    <w:p w14:paraId="773CF207" w14:textId="154C6AEB" w:rsidR="000B5FC2" w:rsidRDefault="00C662AD" w:rsidP="00C662AD">
      <w:r>
        <w:t>(1)线性电阻</w:t>
      </w:r>
    </w:p>
    <w:p w14:paraId="436E594B" w14:textId="7B64615E" w:rsidR="00C662AD" w:rsidRDefault="00C662AD" w:rsidP="00C662AD">
      <w:r w:rsidRPr="00C662AD">
        <w:rPr>
          <w:rFonts w:hint="eastAsia"/>
        </w:rPr>
        <w:t>特性</w:t>
      </w:r>
    </w:p>
    <w:p w14:paraId="674CEBE9" w14:textId="16B70D66" w:rsidR="00C662AD" w:rsidRDefault="00C662AD" w:rsidP="00C662AD">
      <w:r w:rsidRPr="00C662AD">
        <w:t>加在该电阻上的电压与通过其上的电流总是成比例地变化(忽略电流热效应对阻值的影响)</w:t>
      </w:r>
      <w:r w:rsidRPr="00C662AD">
        <w:rPr>
          <w:rFonts w:hint="eastAsia"/>
        </w:rPr>
        <w:t xml:space="preserve"> 若以纵轴表示电流</w:t>
      </w:r>
      <w:r w:rsidRPr="00C662AD">
        <w:t>,横轴表示电压,电流和电压的关系就表示为一条直线(如图</w:t>
      </w:r>
      <w:r>
        <w:rPr>
          <w:rFonts w:hint="eastAsia"/>
        </w:rPr>
        <w:t>1</w:t>
      </w:r>
      <w:r w:rsidRPr="00C662AD">
        <w:t>所示)</w:t>
      </w:r>
      <w:r>
        <w:rPr>
          <w:rFonts w:hint="eastAsia"/>
        </w:rPr>
        <w:t>。</w:t>
      </w:r>
    </w:p>
    <w:p w14:paraId="3B189FA7" w14:textId="77777777" w:rsidR="00C662AD" w:rsidRDefault="00C662AD" w:rsidP="00C662AD">
      <w:r>
        <w:t>(2)非线性电阻</w:t>
      </w:r>
    </w:p>
    <w:p w14:paraId="343221C2" w14:textId="77777777" w:rsidR="00D8226A" w:rsidRDefault="00C662AD" w:rsidP="00C662AD">
      <w:r>
        <w:t>特</w:t>
      </w:r>
      <w:r w:rsidR="00D8226A">
        <w:rPr>
          <w:rFonts w:hint="eastAsia"/>
        </w:rPr>
        <w:t>性</w:t>
      </w:r>
    </w:p>
    <w:p w14:paraId="4739535D" w14:textId="264EB2E7" w:rsidR="00C662AD" w:rsidRDefault="00C662AD" w:rsidP="00C662AD">
      <w:r>
        <w:t>电阻随加在它两端的电压改变而改变,</w:t>
      </w:r>
      <w:r>
        <w:rPr>
          <w:rFonts w:hint="eastAsia"/>
        </w:rPr>
        <w:t>一</w:t>
      </w:r>
      <w:r>
        <w:t>般均用伏安特性曲线来反映非线性电阻元件的特性.</w:t>
      </w:r>
    </w:p>
    <w:p w14:paraId="237E0DDB" w14:textId="1DA435E9" w:rsidR="00C662AD" w:rsidRDefault="00C662AD" w:rsidP="00C662AD">
      <w:r>
        <w:t>2. 稳压管简介</w:t>
      </w:r>
    </w:p>
    <w:p w14:paraId="25B7BDE8" w14:textId="38FC2595" w:rsidR="00C662AD" w:rsidRDefault="00C662AD" w:rsidP="00C662AD">
      <w:r>
        <w:t>(1)稳压管的稳压特性</w:t>
      </w:r>
    </w:p>
    <w:p w14:paraId="479D2AED" w14:textId="68D38D41" w:rsidR="00C662AD" w:rsidRDefault="00C662AD" w:rsidP="00C662AD">
      <w:r>
        <w:rPr>
          <w:rFonts w:hint="eastAsia"/>
        </w:rPr>
        <w:t>稳压管的伏安特性曲线如图2</w:t>
      </w:r>
      <w:r>
        <w:t>所示,它的正向特性与普通硅二极管一样,但反向击穿特性较陡.由图2可见,当反向电压增大到击穿电压以后,稳压管进</w:t>
      </w:r>
      <w:r w:rsidR="00756F1A">
        <w:rPr>
          <w:rFonts w:hint="eastAsia"/>
        </w:rPr>
        <w:t>入</w:t>
      </w:r>
      <w:r>
        <w:t>击穿状态(在曲线的AB段),虽然反向电流在很大的范围内变化,但它两端的电压,变化很小,即U基本恒定.利用稳压管的这一特性,可以达到稳压的目的.</w:t>
      </w:r>
    </w:p>
    <w:p w14:paraId="3F7A6892" w14:textId="77777777" w:rsidR="00C662AD" w:rsidRDefault="00C662AD" w:rsidP="00C662AD">
      <w:r>
        <w:t>(2)稳压管的参数</w:t>
      </w:r>
    </w:p>
    <w:p w14:paraId="560A7C95" w14:textId="77777777" w:rsidR="00C662AD" w:rsidRDefault="00C662AD" w:rsidP="00C662AD">
      <w:r>
        <w:rPr>
          <w:rFonts w:hint="eastAsia"/>
        </w:rPr>
        <w:t>①</w:t>
      </w:r>
      <w:r>
        <w:t xml:space="preserve"> 稳压管是典型的非线性元件,它的正反两方向的电阻差异很大,其正向电阻只有几欧姆到几百欧姆,而反向电阻却在几千欧姆以上.</w:t>
      </w:r>
    </w:p>
    <w:p w14:paraId="6B5A4E45" w14:textId="27F7693A" w:rsidR="00C662AD" w:rsidRDefault="00C662AD" w:rsidP="00C662AD">
      <w:r>
        <w:rPr>
          <w:rFonts w:hint="eastAsia"/>
        </w:rPr>
        <w:t>②</w:t>
      </w:r>
      <w:r>
        <w:t xml:space="preserve"> 稳压电压,即稳压管在反向击穿后其两端的实际工作电压</w:t>
      </w:r>
      <w:r w:rsidR="00756F1A">
        <w:rPr>
          <w:rFonts w:hint="eastAsia"/>
        </w:rPr>
        <w:t>。</w:t>
      </w:r>
      <w:r>
        <w:t>对每个稳压管而言,对应于某一工作电流,稳压电压有相应的确定值.</w:t>
      </w:r>
    </w:p>
    <w:p w14:paraId="110A410A" w14:textId="01853A84" w:rsidR="00C662AD" w:rsidRDefault="00C662AD" w:rsidP="00756F1A">
      <w:r>
        <w:rPr>
          <w:rFonts w:hint="eastAsia"/>
        </w:rPr>
        <w:t>③</w:t>
      </w:r>
      <w:r>
        <w:t xml:space="preserve"> 稳定电流,即稳压管电压等于稳压电压时的工作电流.</w:t>
      </w:r>
    </w:p>
    <w:p w14:paraId="331601C0" w14:textId="63B27696" w:rsidR="00C662AD" w:rsidRDefault="00C662AD" w:rsidP="00C662AD">
      <w:r>
        <w:rPr>
          <w:rFonts w:hint="eastAsia"/>
        </w:rPr>
        <w:t>④</w:t>
      </w:r>
      <w:r>
        <w:t xml:space="preserve"> 动态电阻,它是稳压管电压变化与相应的电流变化之比,显然,r越小,稳压的效果越好,动态电阻的数值随工作电流的增加而减小,但当工作电流</w:t>
      </w:r>
      <w:r w:rsidR="00756F1A">
        <w:rPr>
          <w:rFonts w:hint="eastAsia"/>
        </w:rPr>
        <w:t>I</w:t>
      </w:r>
      <w:r>
        <w:t>&gt;(5~10)mA 以后,</w:t>
      </w:r>
      <w:r w:rsidR="00756F1A">
        <w:rPr>
          <w:rFonts w:hint="eastAsia"/>
        </w:rPr>
        <w:t>r</w:t>
      </w:r>
      <w:r>
        <w:t>的减小不显著,而当r&lt;1 mA 时,,明显增加,阻值较大</w:t>
      </w:r>
      <w:r w:rsidR="00756F1A">
        <w:rPr>
          <w:rFonts w:hint="eastAsia"/>
        </w:rPr>
        <w:t>.</w:t>
      </w:r>
    </w:p>
    <w:p w14:paraId="4CC83D52" w14:textId="15905FFE" w:rsidR="00756F1A" w:rsidRDefault="00756F1A" w:rsidP="00C662AD">
      <w:r>
        <w:rPr>
          <w:rFonts w:hint="eastAsia"/>
        </w:rPr>
        <w:t>⑤ 最大稳定电流</w:t>
      </w:r>
      <w:proofErr w:type="spellStart"/>
      <w:r>
        <w:rPr>
          <w:rFonts w:hint="eastAsia"/>
        </w:rPr>
        <w:t>Ia</w:t>
      </w:r>
      <w:proofErr w:type="spellEnd"/>
      <w:r>
        <w:rPr>
          <w:rFonts w:hint="eastAsia"/>
        </w:rPr>
        <w:t>和最小稳定电流</w:t>
      </w:r>
      <w:proofErr w:type="spellStart"/>
      <w:r>
        <w:rPr>
          <w:rFonts w:hint="eastAsia"/>
        </w:rPr>
        <w:t>Ii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Ia</w:t>
      </w:r>
      <w:proofErr w:type="spellEnd"/>
      <w:r>
        <w:rPr>
          <w:rFonts w:hint="eastAsia"/>
        </w:rPr>
        <w:t>是指稳压管的最大工作电流，超过此值，即超过了管子的允许耗散功率；</w:t>
      </w:r>
      <w:proofErr w:type="spellStart"/>
      <w:r>
        <w:rPr>
          <w:rFonts w:hint="eastAsia"/>
        </w:rPr>
        <w:t>Ii</w:t>
      </w:r>
      <w:proofErr w:type="spellEnd"/>
      <w:r>
        <w:rPr>
          <w:rFonts w:hint="eastAsia"/>
        </w:rPr>
        <w:t>是指稳压管的最小工作电流，低于此值，Uz不再稳定，常取</w:t>
      </w:r>
      <w:proofErr w:type="spellStart"/>
      <w:r>
        <w:rPr>
          <w:rFonts w:hint="eastAsia"/>
        </w:rPr>
        <w:t>Ii</w:t>
      </w:r>
      <w:proofErr w:type="spellEnd"/>
      <w:r>
        <w:rPr>
          <w:rFonts w:hint="eastAsia"/>
        </w:rPr>
        <w:t>=（1~2）mA。</w:t>
      </w:r>
    </w:p>
    <w:p w14:paraId="580967FD" w14:textId="77777777" w:rsidR="00D8226A" w:rsidRDefault="00D8226A" w:rsidP="00C662AD">
      <w:r w:rsidRPr="00D8226A">
        <w:t>3.伏安法的两种接线方式及其方法误差取</w:t>
      </w:r>
    </w:p>
    <w:p w14:paraId="6E4B9FEA" w14:textId="23C0EE21" w:rsidR="00756F1A" w:rsidRDefault="00D8226A" w:rsidP="00C662AD">
      <w:r>
        <w:rPr>
          <w:rFonts w:hint="eastAsia"/>
        </w:rPr>
        <w:t>伏安法测电阻</w:t>
      </w:r>
      <w:r w:rsidRPr="00D8226A">
        <w:t>有两种接线方式,即电流表外接法和电流表内接法,如图3</w:t>
      </w:r>
      <w:r>
        <w:rPr>
          <w:rFonts w:hint="eastAsia"/>
        </w:rPr>
        <w:t>所示。由于</w:t>
      </w:r>
      <w:r w:rsidRPr="00D8226A">
        <w:t>电表内阻的影</w:t>
      </w:r>
      <w:r>
        <w:rPr>
          <w:rFonts w:hint="eastAsia"/>
        </w:rPr>
        <w:t>响</w:t>
      </w:r>
      <w:r w:rsidRPr="00D8226A">
        <w:t>,无论采用哪种接法总存在一定的方法误</w:t>
      </w:r>
      <w:r>
        <w:rPr>
          <w:rFonts w:hint="eastAsia"/>
        </w:rPr>
        <w:t>差</w:t>
      </w:r>
      <w:r w:rsidRPr="00D8226A">
        <w:t>,但经修正之</w:t>
      </w:r>
      <w:r>
        <w:rPr>
          <w:rFonts w:hint="eastAsia"/>
        </w:rPr>
        <w:t>后</w:t>
      </w:r>
      <w:r w:rsidRPr="00D8226A">
        <w:t>获得正确的结果.</w:t>
      </w:r>
    </w:p>
    <w:p w14:paraId="5A0B3BD5" w14:textId="7C0344B3" w:rsidR="00D8226A" w:rsidRDefault="00D8226A" w:rsidP="00D8226A">
      <w:pPr>
        <w:pStyle w:val="a9"/>
        <w:numPr>
          <w:ilvl w:val="0"/>
          <w:numId w:val="1"/>
        </w:numPr>
      </w:pPr>
      <w:r>
        <w:t>电流表外接法</w:t>
      </w:r>
    </w:p>
    <w:p w14:paraId="3D0BDAEF" w14:textId="77777777" w:rsidR="00D8226A" w:rsidRDefault="00D8226A" w:rsidP="00D8226A">
      <w:r>
        <w:t>在图3中,电压表的读数U等于电阻R两端的电压U;电流表的读数</w:t>
      </w:r>
      <w:r>
        <w:rPr>
          <w:rFonts w:hint="eastAsia"/>
        </w:rPr>
        <w:t>I</w:t>
      </w:r>
      <w:r>
        <w:t>不等于</w:t>
      </w:r>
      <w:r>
        <w:rPr>
          <w:rFonts w:hint="eastAsia"/>
        </w:rPr>
        <w:t>Ix</w:t>
      </w:r>
      <w:r>
        <w:t>.</w:t>
      </w:r>
      <w:r>
        <w:rPr>
          <w:rFonts w:hint="eastAsia"/>
        </w:rPr>
        <w:t>而</w:t>
      </w:r>
      <w:r>
        <w:t>是</w:t>
      </w:r>
      <w:r>
        <w:rPr>
          <w:rFonts w:hint="eastAsia"/>
        </w:rPr>
        <w:t>I=</w:t>
      </w:r>
      <w:proofErr w:type="spellStart"/>
      <w:r>
        <w:rPr>
          <w:rFonts w:hint="eastAsia"/>
        </w:rPr>
        <w:t>Ix+Iv</w:t>
      </w:r>
      <w:proofErr w:type="spellEnd"/>
      <w:r>
        <w:t>,所以实验中测得的待测电阻阻值为</w:t>
      </w:r>
    </w:p>
    <w:p w14:paraId="26AEADF1" w14:textId="3718F0A5" w:rsidR="00D8226A" w:rsidRDefault="00D8226A" w:rsidP="00D8226A">
      <w:r>
        <w:rPr>
          <w:rFonts w:hint="eastAsia"/>
        </w:rPr>
        <w:t>算式中</w:t>
      </w:r>
      <w:r>
        <w:t>R为电压表的内阻,由此可见,采用电流表外接法测得的R值比实际值R,偏小,只有当R&gt;&gt;R,时才有R</w:t>
      </w:r>
      <w:r>
        <w:rPr>
          <w:rFonts w:hint="eastAsia"/>
        </w:rPr>
        <w:t>=U/I</w:t>
      </w:r>
      <w:r>
        <w:t>,所以电流表外接法适合测量低值电阻.</w:t>
      </w:r>
    </w:p>
    <w:p w14:paraId="55B21475" w14:textId="2BC7AE96" w:rsidR="00D8226A" w:rsidRDefault="00D8226A" w:rsidP="00D8226A">
      <w:pPr>
        <w:pStyle w:val="a9"/>
        <w:numPr>
          <w:ilvl w:val="0"/>
          <w:numId w:val="1"/>
        </w:numPr>
      </w:pPr>
      <w:r w:rsidRPr="00D8226A">
        <w:t xml:space="preserve">电流表内接法在图 </w:t>
      </w:r>
      <w:r>
        <w:rPr>
          <w:rFonts w:hint="eastAsia"/>
        </w:rPr>
        <w:t>4</w:t>
      </w:r>
      <w:r w:rsidRPr="00D8226A">
        <w:t>中,电流表的读数</w:t>
      </w:r>
      <w:r>
        <w:rPr>
          <w:rFonts w:hint="eastAsia"/>
        </w:rPr>
        <w:t>I</w:t>
      </w:r>
      <w:r w:rsidRPr="00D8226A">
        <w:t>为通过电阻R,的电流</w:t>
      </w:r>
      <w:r>
        <w:rPr>
          <w:rFonts w:hint="eastAsia"/>
        </w:rPr>
        <w:t>Ix</w:t>
      </w:r>
      <w:r w:rsidRPr="00D8226A">
        <w:t>,电压表的读数U不是</w:t>
      </w:r>
      <w:proofErr w:type="spellStart"/>
      <w:r w:rsidRPr="00D8226A">
        <w:t>U</w:t>
      </w:r>
      <w:r>
        <w:rPr>
          <w:rFonts w:hint="eastAsia"/>
        </w:rPr>
        <w:t>x</w:t>
      </w:r>
      <w:proofErr w:type="spellEnd"/>
      <w:r w:rsidRPr="00D8226A">
        <w:t>,而是U=</w:t>
      </w:r>
      <w:proofErr w:type="spellStart"/>
      <w:r w:rsidRPr="00D8226A">
        <w:t>U</w:t>
      </w:r>
      <w:r>
        <w:rPr>
          <w:rFonts w:hint="eastAsia"/>
        </w:rPr>
        <w:t>x</w:t>
      </w:r>
      <w:r w:rsidRPr="00D8226A">
        <w:t>+U</w:t>
      </w:r>
      <w:r>
        <w:rPr>
          <w:rFonts w:hint="eastAsia"/>
        </w:rPr>
        <w:t>a</w:t>
      </w:r>
      <w:proofErr w:type="spellEnd"/>
      <w:r w:rsidRPr="00D8226A">
        <w:t>.所以实验中测得的待测电阻阻值</w:t>
      </w:r>
      <w:r>
        <w:rPr>
          <w:rFonts w:hint="eastAsia"/>
        </w:rPr>
        <w:t>为</w:t>
      </w:r>
    </w:p>
    <w:p w14:paraId="44C41FB8" w14:textId="7D7261B5" w:rsidR="00D8226A" w:rsidRDefault="00D8226A" w:rsidP="00D8226A">
      <w:r w:rsidRPr="00D8226A">
        <w:t>式中,R</w:t>
      </w:r>
      <w:r>
        <w:rPr>
          <w:rFonts w:hint="eastAsia"/>
        </w:rPr>
        <w:t>a</w:t>
      </w:r>
      <w:r w:rsidRPr="00D8226A">
        <w:t>为电流表的内阻,采用电流表内接法,测得的R值比实际值R</w:t>
      </w:r>
      <w:r>
        <w:rPr>
          <w:rFonts w:hint="eastAsia"/>
        </w:rPr>
        <w:t>x</w:t>
      </w:r>
      <w:r w:rsidRPr="00D8226A">
        <w:t xml:space="preserve"> 偏大,只有当</w:t>
      </w:r>
      <w:r>
        <w:rPr>
          <w:rFonts w:hint="eastAsia"/>
        </w:rPr>
        <w:t>Rx&gt;&gt;R</w:t>
      </w:r>
      <w:r w:rsidRPr="00D8226A">
        <w:t>时才有R</w:t>
      </w:r>
      <w:r>
        <w:rPr>
          <w:rFonts w:hint="eastAsia"/>
        </w:rPr>
        <w:t>x≈U/I</w:t>
      </w:r>
      <w:r w:rsidRPr="00D8226A">
        <w:t>,所以电流表内接法适合测高值电阻.</w:t>
      </w:r>
    </w:p>
    <w:p w14:paraId="695C1746" w14:textId="3E5E7538" w:rsidR="007D44B6" w:rsidRDefault="0008006E" w:rsidP="0008006E">
      <w:pPr>
        <w:pStyle w:val="a9"/>
        <w:ind w:left="360"/>
      </w:pPr>
      <w:r>
        <w:rPr>
          <w:rFonts w:hint="eastAsia"/>
        </w:rPr>
        <w:t>1.</w:t>
      </w:r>
      <w:r w:rsidR="007D44B6" w:rsidRPr="007D44B6">
        <w:t>测定线性电阻的伏安特性</w:t>
      </w:r>
    </w:p>
    <w:p w14:paraId="741DAF94" w14:textId="50BDFEA9" w:rsidR="007D44B6" w:rsidRDefault="007D44B6" w:rsidP="007D44B6">
      <w:r w:rsidRPr="007D44B6">
        <w:rPr>
          <w:rFonts w:hint="eastAsia"/>
        </w:rPr>
        <w:t>用两种接线方法测量电阻伏安特性的实验线路如图</w:t>
      </w:r>
      <w:r w:rsidRPr="007D44B6">
        <w:t>10-3所示,测量时加在被测元件两端的电压不得超过该元件允许的最大电压值,若被测元件的阻值为R,额定功率为P,则其最大允许电压值为</w:t>
      </w:r>
    </w:p>
    <w:p w14:paraId="46687AD1" w14:textId="0BA7C59C" w:rsidR="007D44B6" w:rsidRDefault="007D44B6" w:rsidP="007D44B6">
      <w:r w:rsidRPr="007D44B6">
        <w:rPr>
          <w:rFonts w:hint="eastAsia"/>
        </w:rPr>
        <w:t>最大允许电流值为</w:t>
      </w:r>
    </w:p>
    <w:p w14:paraId="4F480060" w14:textId="325D1D8D" w:rsidR="007D44B6" w:rsidRDefault="007D44B6" w:rsidP="007D44B6">
      <w:r w:rsidRPr="007D44B6">
        <w:rPr>
          <w:rFonts w:hint="eastAsia"/>
        </w:rPr>
        <w:t>图</w:t>
      </w:r>
      <w:r w:rsidRPr="007D44B6">
        <w:t>10-3 中电源电压值的确定以及电流表、电压表的量程的选择,可由(10-3)和(10-4)式算得</w:t>
      </w:r>
      <w:r w:rsidRPr="007D44B6">
        <w:lastRenderedPageBreak/>
        <w:t>的 U和</w:t>
      </w:r>
      <w:r>
        <w:rPr>
          <w:rFonts w:hint="eastAsia"/>
        </w:rPr>
        <w:t>I</w:t>
      </w:r>
      <w:r w:rsidRPr="007D44B6">
        <w:t>值来决定.测量伏安特性时,可在0~</w:t>
      </w:r>
      <w:r>
        <w:rPr>
          <w:rFonts w:hint="eastAsia"/>
        </w:rPr>
        <w:t>Um</w:t>
      </w:r>
      <w:r w:rsidRPr="007D44B6">
        <w:t>中间隔均匀地测量10点,测量完成后,记录所使用的电流表、电压表的内阻及准确度等级.</w:t>
      </w:r>
    </w:p>
    <w:p w14:paraId="6A0C5B13" w14:textId="1034AAE3" w:rsidR="007D44B6" w:rsidRDefault="0008006E" w:rsidP="0008006E">
      <w:pPr>
        <w:pStyle w:val="a9"/>
        <w:ind w:left="360"/>
      </w:pPr>
      <w:r>
        <w:rPr>
          <w:rFonts w:hint="eastAsia"/>
        </w:rPr>
        <w:t>2.</w:t>
      </w:r>
      <w:r w:rsidR="007D44B6" w:rsidRPr="007D44B6">
        <w:t>测量稳压管的伏安特性曲线</w:t>
      </w:r>
    </w:p>
    <w:p w14:paraId="0D33B4F9" w14:textId="5464301D" w:rsidR="007D44B6" w:rsidRDefault="007D44B6" w:rsidP="0008006E">
      <w:pPr>
        <w:pStyle w:val="a9"/>
        <w:numPr>
          <w:ilvl w:val="0"/>
          <w:numId w:val="5"/>
        </w:numPr>
      </w:pPr>
      <w:r w:rsidRPr="007D44B6">
        <w:t>测量稳压管的正向特性</w:t>
      </w:r>
    </w:p>
    <w:p w14:paraId="69F42FEC" w14:textId="23CF7E64" w:rsidR="007D44B6" w:rsidRDefault="0008006E" w:rsidP="0008006E">
      <w:r>
        <w:rPr>
          <w:rFonts w:hint="eastAsia"/>
        </w:rPr>
        <w:t>①</w:t>
      </w:r>
      <w:r w:rsidR="007D44B6" w:rsidRPr="007D44B6">
        <w:t>用万用表的欧姆挡(x100或x1k挡)判别稳压管的正反向.</w:t>
      </w:r>
    </w:p>
    <w:p w14:paraId="18105CC3" w14:textId="67505DA0" w:rsidR="007D44B6" w:rsidRDefault="0008006E" w:rsidP="0008006E">
      <w:pPr>
        <w:pStyle w:val="a9"/>
      </w:pPr>
      <w:r>
        <w:rPr>
          <w:rFonts w:hint="eastAsia"/>
        </w:rPr>
        <w:t>②</w:t>
      </w:r>
      <w:r w:rsidR="007D44B6" w:rsidRPr="007D44B6">
        <w:t>按图10-4(a)的电流表外接法接好电路,电源电压取15 V.注意滑线变阻器R。的滑键置于什么位置可以使分压为零.</w:t>
      </w:r>
    </w:p>
    <w:p w14:paraId="464316AF" w14:textId="1CF1E164" w:rsidR="007D44B6" w:rsidRDefault="007D44B6" w:rsidP="0008006E">
      <w:pPr>
        <w:ind w:left="426"/>
      </w:pPr>
      <w:r w:rsidRPr="007D44B6">
        <w:t xml:space="preserve"> </w:t>
      </w:r>
      <w:r w:rsidR="0008006E">
        <w:rPr>
          <w:rFonts w:hint="eastAsia"/>
        </w:rPr>
        <w:t>③</w:t>
      </w:r>
      <w:r w:rsidRPr="007D44B6">
        <w:t>闭合开关,缓慢调节滑线变阻器的滑键,使电压表的读数逐渐增大,观察稳压管上的电阻随电压的变化现象.</w:t>
      </w:r>
    </w:p>
    <w:p w14:paraId="0FFCF74F" w14:textId="066087C8" w:rsidR="007D44B6" w:rsidRDefault="007D44B6" w:rsidP="0008006E">
      <w:pPr>
        <w:ind w:left="426"/>
      </w:pPr>
      <w:r>
        <w:t xml:space="preserve"> </w:t>
      </w:r>
      <w:r w:rsidR="0008006E">
        <w:rPr>
          <w:rFonts w:hint="eastAsia"/>
        </w:rPr>
        <w:t>④</w:t>
      </w:r>
      <w:r>
        <w:t>测量稳压管的正向特性曲线,注意取点不应等间距地取,即电压的测量值不应等间距地取,而是在电流变化缓慢区间电压间隔取得疏一些;在电流变化迅速区间电压间隔取得密一些</w:t>
      </w:r>
      <w:r>
        <w:rPr>
          <w:rFonts w:hint="eastAsia"/>
        </w:rPr>
        <w:t>。</w:t>
      </w:r>
    </w:p>
    <w:p w14:paraId="5ACC8735" w14:textId="5D5843F7" w:rsidR="007D44B6" w:rsidRDefault="0008006E" w:rsidP="0008006E">
      <w:r>
        <w:rPr>
          <w:rFonts w:hint="eastAsia"/>
        </w:rPr>
        <w:t>（2）</w:t>
      </w:r>
      <w:r w:rsidR="007D44B6">
        <w:t>测量稳压管的反向特性</w:t>
      </w:r>
    </w:p>
    <w:p w14:paraId="338E2388" w14:textId="4045BDF3" w:rsidR="007D44B6" w:rsidRDefault="0008006E" w:rsidP="007D44B6">
      <w:pPr>
        <w:pStyle w:val="a9"/>
        <w:rPr>
          <w:rFonts w:hint="eastAsia"/>
        </w:rPr>
      </w:pPr>
      <w:r>
        <w:rPr>
          <w:rFonts w:hint="eastAsia"/>
        </w:rPr>
        <w:t>①</w:t>
      </w:r>
      <w:r w:rsidR="007D44B6">
        <w:t>将实验电路改为如图 10-4(b)所示的电流表内接法电路,滑线变阻器的滑键置于B</w:t>
      </w:r>
      <w:proofErr w:type="gramStart"/>
      <w:r w:rsidR="007D44B6">
        <w:t>端使分压为</w:t>
      </w:r>
      <w:proofErr w:type="gramEnd"/>
      <w:r w:rsidR="007D44B6">
        <w:t>零,电源电压取 7.5 V</w:t>
      </w:r>
    </w:p>
    <w:p w14:paraId="567FAC73" w14:textId="4E94F941" w:rsidR="007D44B6" w:rsidRDefault="0008006E" w:rsidP="007D44B6">
      <w:pPr>
        <w:pStyle w:val="a9"/>
      </w:pPr>
      <w:r>
        <w:rPr>
          <w:rFonts w:hint="eastAsia"/>
        </w:rPr>
        <w:t>②</w:t>
      </w:r>
      <w:r w:rsidR="007D44B6">
        <w:t>闭合开关,缓慢调节滑线变阻器的滑键,使电压表的读数逐渐增大,观察稳压管上的电流</w:t>
      </w:r>
      <w:r w:rsidR="007D44B6">
        <w:rPr>
          <w:rFonts w:hint="eastAsia"/>
        </w:rPr>
        <w:t>随电压的变化现象</w:t>
      </w:r>
      <w:r w:rsidR="007D44B6">
        <w:t>.</w:t>
      </w:r>
    </w:p>
    <w:p w14:paraId="758B8F03" w14:textId="442B149F" w:rsidR="007D44B6" w:rsidRPr="007D44B6" w:rsidRDefault="0008006E" w:rsidP="007D44B6">
      <w:pPr>
        <w:pStyle w:val="a9"/>
        <w:rPr>
          <w:rFonts w:hint="eastAsia"/>
        </w:rPr>
      </w:pPr>
      <w:r>
        <w:rPr>
          <w:rFonts w:hint="eastAsia"/>
        </w:rPr>
        <w:t>③</w:t>
      </w:r>
      <w:r w:rsidR="007D44B6" w:rsidRPr="007D44B6">
        <w:t>测量稳压管的反向特性,同样注意电流变化缓慢区间,电压</w:t>
      </w:r>
      <w:proofErr w:type="gramStart"/>
      <w:r w:rsidR="007D44B6" w:rsidRPr="007D44B6">
        <w:t>间隔取疏一些</w:t>
      </w:r>
      <w:proofErr w:type="gramEnd"/>
      <w:r w:rsidR="007D44B6" w:rsidRPr="007D44B6">
        <w:t>;电流变化迅速区间,电压间隔取密一些.</w:t>
      </w:r>
    </w:p>
    <w:p w14:paraId="6B89B444" w14:textId="77777777" w:rsidR="007D44B6" w:rsidRPr="007D44B6" w:rsidRDefault="007D44B6" w:rsidP="007D44B6">
      <w:pPr>
        <w:pStyle w:val="a9"/>
        <w:rPr>
          <w:rFonts w:hint="eastAsia"/>
        </w:rPr>
      </w:pPr>
    </w:p>
    <w:p w14:paraId="2BFEEFB5" w14:textId="77777777" w:rsidR="007D44B6" w:rsidRPr="00D8226A" w:rsidRDefault="007D44B6" w:rsidP="007D44B6">
      <w:pPr>
        <w:rPr>
          <w:rFonts w:hint="eastAsia"/>
        </w:rPr>
      </w:pPr>
    </w:p>
    <w:sectPr w:rsidR="007D44B6" w:rsidRPr="00D822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9757C"/>
    <w:multiLevelType w:val="hybridMultilevel"/>
    <w:tmpl w:val="A82E5D2C"/>
    <w:lvl w:ilvl="0" w:tplc="7C6829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8BB3D71"/>
    <w:multiLevelType w:val="hybridMultilevel"/>
    <w:tmpl w:val="CF966312"/>
    <w:lvl w:ilvl="0" w:tplc="F7EEFED4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2" w15:restartNumberingAfterBreak="0">
    <w:nsid w:val="31DD334B"/>
    <w:multiLevelType w:val="hybridMultilevel"/>
    <w:tmpl w:val="60F89014"/>
    <w:lvl w:ilvl="0" w:tplc="8D64CD0C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E1E80C14">
      <w:start w:val="1"/>
      <w:numFmt w:val="decimalEnclosedCircle"/>
      <w:lvlText w:val="%2"/>
      <w:lvlJc w:val="left"/>
      <w:pPr>
        <w:ind w:left="1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" w15:restartNumberingAfterBreak="0">
    <w:nsid w:val="3D1177A3"/>
    <w:multiLevelType w:val="hybridMultilevel"/>
    <w:tmpl w:val="59A6B970"/>
    <w:lvl w:ilvl="0" w:tplc="5266AA4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42CB1ABA"/>
    <w:multiLevelType w:val="hybridMultilevel"/>
    <w:tmpl w:val="69229310"/>
    <w:lvl w:ilvl="0" w:tplc="B0C640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97660822">
    <w:abstractNumId w:val="4"/>
  </w:num>
  <w:num w:numId="2" w16cid:durableId="709308383">
    <w:abstractNumId w:val="0"/>
  </w:num>
  <w:num w:numId="3" w16cid:durableId="356273371">
    <w:abstractNumId w:val="3"/>
  </w:num>
  <w:num w:numId="4" w16cid:durableId="751662310">
    <w:abstractNumId w:val="1"/>
  </w:num>
  <w:num w:numId="5" w16cid:durableId="506555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FA"/>
    <w:rsid w:val="0008006E"/>
    <w:rsid w:val="000B5FC2"/>
    <w:rsid w:val="00100C7B"/>
    <w:rsid w:val="001C2DFA"/>
    <w:rsid w:val="004479AB"/>
    <w:rsid w:val="00655E88"/>
    <w:rsid w:val="00697212"/>
    <w:rsid w:val="00756F1A"/>
    <w:rsid w:val="007D44B6"/>
    <w:rsid w:val="00C662AD"/>
    <w:rsid w:val="00D8226A"/>
    <w:rsid w:val="00E30A8E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E6402"/>
  <w15:chartTrackingRefBased/>
  <w15:docId w15:val="{AE1265B2-BC0C-4D7E-A2B5-CB10ACC89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C2D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2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2D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D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D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DF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DF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DF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DF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2D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2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2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2D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2DF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C2D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2D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2D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2D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2D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2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2DF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2D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2D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2D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2D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2D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2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2D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2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JIALE456258 ZJL</dc:creator>
  <cp:keywords/>
  <dc:description/>
  <cp:lastModifiedBy>JIALE456258 ZJL</cp:lastModifiedBy>
  <cp:revision>5</cp:revision>
  <dcterms:created xsi:type="dcterms:W3CDTF">2024-03-11T13:09:00Z</dcterms:created>
  <dcterms:modified xsi:type="dcterms:W3CDTF">2024-03-12T12:07:00Z</dcterms:modified>
</cp:coreProperties>
</file>