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46118">
      <w:pPr>
        <w:spacing w:after="219" w:line="256" w:lineRule="auto"/>
        <w:jc w:val="center"/>
        <w:rPr>
          <w:sz w:val="29"/>
        </w:rPr>
      </w:pPr>
      <w:r>
        <w:rPr>
          <w:sz w:val="29"/>
        </w:rPr>
        <w:t>YJ40211 Legal, Social and Ethical Issues in Information Systems (SBU’s ISE 312)</w:t>
      </w:r>
    </w:p>
    <w:p w14:paraId="1A887CAC">
      <w:pPr>
        <w:spacing w:after="219" w:line="256" w:lineRule="auto"/>
        <w:jc w:val="center"/>
        <w:rPr>
          <w:sz w:val="29"/>
        </w:rPr>
      </w:pPr>
      <w:r>
        <w:rPr>
          <w:sz w:val="29"/>
        </w:rPr>
        <w:t>Stony Brook University at Anhui University</w:t>
      </w:r>
    </w:p>
    <w:p w14:paraId="4E019B92">
      <w:pPr>
        <w:spacing w:after="219" w:line="256" w:lineRule="auto"/>
        <w:jc w:val="center"/>
        <w:rPr>
          <w:sz w:val="29"/>
        </w:rPr>
      </w:pPr>
      <w:r>
        <w:rPr>
          <w:sz w:val="29"/>
        </w:rPr>
        <w:t>Assignment # 03</w:t>
      </w:r>
    </w:p>
    <w:p w14:paraId="13F891B3">
      <w:pPr>
        <w:spacing w:after="219" w:line="256" w:lineRule="auto"/>
        <w:ind w:left="2160"/>
        <w:rPr>
          <w:sz w:val="29"/>
        </w:rPr>
      </w:pPr>
      <w:bookmarkStart w:id="0" w:name="_GoBack"/>
      <w:bookmarkEnd w:id="0"/>
      <w:r>
        <w:rPr>
          <w:sz w:val="29"/>
        </w:rPr>
        <w:t>Student Name (Pinyin): ___</w:t>
      </w:r>
      <w:r>
        <w:rPr>
          <w:rFonts w:hint="eastAsia" w:eastAsia="宋体"/>
          <w:sz w:val="29"/>
          <w:lang w:val="en-US" w:eastAsia="zh-CN"/>
        </w:rPr>
        <w:t>Shengxuan You</w:t>
      </w:r>
      <w:r>
        <w:rPr>
          <w:sz w:val="29"/>
        </w:rPr>
        <w:t>_____</w:t>
      </w:r>
    </w:p>
    <w:p w14:paraId="7AFF8443">
      <w:pPr>
        <w:spacing w:after="219" w:line="256" w:lineRule="auto"/>
        <w:ind w:left="2160"/>
      </w:pPr>
      <w:r>
        <w:rPr>
          <w:sz w:val="29"/>
        </w:rPr>
        <w:t>Student ID: ___</w:t>
      </w:r>
      <w:r>
        <w:rPr>
          <w:rFonts w:hint="eastAsia" w:eastAsia="宋体"/>
          <w:sz w:val="29"/>
          <w:lang w:val="en-US" w:eastAsia="zh-CN"/>
        </w:rPr>
        <w:t>R32314015</w:t>
      </w:r>
      <w:r>
        <w:rPr>
          <w:sz w:val="29"/>
        </w:rPr>
        <w:t>_____________</w:t>
      </w:r>
    </w:p>
    <w:p w14:paraId="61ECFD14">
      <w:pPr>
        <w:rPr>
          <w:rFonts w:ascii="Arial" w:hAnsi="Arial" w:cs="Arial"/>
          <w:sz w:val="24"/>
          <w:szCs w:val="24"/>
        </w:rPr>
      </w:pPr>
      <w:r>
        <w:rPr>
          <w:rFonts w:ascii="Arial" w:hAnsi="Arial" w:cs="Arial"/>
          <w:sz w:val="24"/>
          <w:szCs w:val="24"/>
        </w:rPr>
        <w:t xml:space="preserve">Type your answers to the following questions and submit a digital copy. Write down your Pinyin name and student ID at the top. </w:t>
      </w:r>
    </w:p>
    <w:p w14:paraId="6A5D7D93">
      <w:pPr>
        <w:rPr>
          <w:rFonts w:ascii="Arial" w:hAnsi="Arial" w:cs="Arial"/>
          <w:sz w:val="24"/>
          <w:szCs w:val="24"/>
        </w:rPr>
      </w:pPr>
      <w:r>
        <w:rPr>
          <w:rFonts w:ascii="Arial" w:hAnsi="Arial" w:cs="Arial"/>
          <w:sz w:val="24"/>
          <w:szCs w:val="24"/>
        </w:rPr>
        <w:t>1. [10 pts] Describe two methods parents can use to restrict access by their children to inappropriate material on the Web.</w:t>
      </w:r>
    </w:p>
    <w:p w14:paraId="08E1D5D9">
      <w:pPr>
        <w:pStyle w:val="4"/>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b/>
          <w:bCs/>
        </w:rPr>
        <w:t>Content Filtering Software:</w:t>
      </w:r>
      <w:r>
        <w:t xml:space="preserve"> Parents can install dedicated parental control applications or utilize built-in operating system features (such as Microsoft Family Safety or Apple Screen Time). These tools can block specific URLs, enforce safe search to filter explicit content from search engine results, and restrict application usage based on age ratings.</w:t>
      </w:r>
    </w:p>
    <w:p w14:paraId="5AB1A890">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Network-Level/DNS Filtering:</w:t>
      </w:r>
      <w:r>
        <w:t xml:space="preserve"> Parents can configure their home Wi-Fi routers or use secure DNS services</w:t>
      </w:r>
      <w:r>
        <w:rPr>
          <w:rFonts w:hint="eastAsia" w:eastAsia="宋体"/>
          <w:lang w:val="en-US" w:eastAsia="zh-CN"/>
        </w:rPr>
        <w:t xml:space="preserve"> </w:t>
      </w:r>
      <w:r>
        <w:t>to block access to adult, malicious, or inappropriate website categories across the entire home network. This ensures that any device connecting to the home Wi-Fi is automatically subject to the restrictions, without needing individual software installations.</w:t>
      </w:r>
    </w:p>
    <w:p w14:paraId="47403D10">
      <w:pPr>
        <w:rPr>
          <w:rFonts w:ascii="Arial" w:hAnsi="Arial" w:cs="Arial"/>
          <w:sz w:val="24"/>
          <w:szCs w:val="24"/>
        </w:rPr>
      </w:pPr>
    </w:p>
    <w:p w14:paraId="20CB6DD5">
      <w:pPr>
        <w:rPr>
          <w:rFonts w:ascii="Arial" w:hAnsi="Arial" w:cs="Arial"/>
          <w:sz w:val="24"/>
          <w:szCs w:val="24"/>
        </w:rPr>
      </w:pPr>
    </w:p>
    <w:p w14:paraId="7230C32A">
      <w:pPr>
        <w:rPr>
          <w:rFonts w:ascii="Arial" w:hAnsi="Arial" w:cs="Arial"/>
          <w:sz w:val="24"/>
          <w:szCs w:val="24"/>
        </w:rPr>
      </w:pPr>
      <w:r>
        <w:rPr>
          <w:rFonts w:ascii="Arial" w:hAnsi="Arial" w:cs="Arial"/>
          <w:sz w:val="24"/>
          <w:szCs w:val="24"/>
        </w:rPr>
        <w:t>2. [10 pts] What is one way of reducing spam?</w:t>
      </w:r>
    </w:p>
    <w:p w14:paraId="4D094EA5">
      <w:pPr>
        <w:rPr>
          <w:rFonts w:hint="default" w:cs="Arial" w:asciiTheme="minorAscii" w:hAnsiTheme="minorAscii"/>
          <w:sz w:val="24"/>
          <w:szCs w:val="24"/>
        </w:rPr>
      </w:pPr>
      <w:r>
        <w:rPr>
          <w:rFonts w:hint="default" w:eastAsia="宋体" w:cs="宋体" w:asciiTheme="minorAscii" w:hAnsiTheme="minorAscii"/>
          <w:sz w:val="24"/>
          <w:szCs w:val="24"/>
        </w:rPr>
        <w:t xml:space="preserve">One highly effective way of reducing spam is the use of </w:t>
      </w:r>
      <w:r>
        <w:rPr>
          <w:rFonts w:hint="default" w:eastAsia="宋体" w:cs="宋体" w:asciiTheme="minorAscii" w:hAnsiTheme="minorAscii"/>
          <w:b/>
          <w:bCs/>
          <w:sz w:val="24"/>
          <w:szCs w:val="24"/>
        </w:rPr>
        <w:t>automated spam filters</w:t>
      </w:r>
      <w:r>
        <w:rPr>
          <w:rFonts w:hint="default" w:eastAsia="宋体" w:cs="宋体" w:asciiTheme="minorAscii" w:hAnsiTheme="minorAscii"/>
          <w:sz w:val="24"/>
          <w:szCs w:val="24"/>
        </w:rPr>
        <w:t xml:space="preserve"> implemented by email service providers. These systems use machine learning algorithms to analyze the text content, metadata, sender reputation, and structural patterns of incoming messages. If an email exhibits characteristics common to unsolicited bulk messages, the filter automatically diverts it away from the user's primary inbox into a designated spam or junk folder.</w:t>
      </w:r>
    </w:p>
    <w:p w14:paraId="58865E60">
      <w:pPr>
        <w:rPr>
          <w:rFonts w:ascii="Arial" w:hAnsi="Arial" w:cs="Arial"/>
          <w:sz w:val="24"/>
          <w:szCs w:val="24"/>
        </w:rPr>
      </w:pPr>
    </w:p>
    <w:p w14:paraId="5A6FA363">
      <w:pPr>
        <w:rPr>
          <w:rFonts w:ascii="Arial" w:hAnsi="Arial" w:cs="Arial"/>
          <w:sz w:val="24"/>
          <w:szCs w:val="24"/>
        </w:rPr>
      </w:pPr>
    </w:p>
    <w:p w14:paraId="33B58538">
      <w:pPr>
        <w:rPr>
          <w:rFonts w:ascii="Arial" w:hAnsi="Arial" w:cs="Arial"/>
          <w:sz w:val="24"/>
          <w:szCs w:val="24"/>
        </w:rPr>
      </w:pPr>
    </w:p>
    <w:p w14:paraId="20C28FB5">
      <w:pPr>
        <w:rPr>
          <w:rFonts w:ascii="Arial" w:hAnsi="Arial" w:cs="Arial"/>
          <w:sz w:val="24"/>
          <w:szCs w:val="24"/>
        </w:rPr>
      </w:pPr>
    </w:p>
    <w:p w14:paraId="66DC712D">
      <w:pPr>
        <w:rPr>
          <w:rFonts w:ascii="Arial" w:hAnsi="Arial" w:cs="Arial"/>
          <w:sz w:val="24"/>
          <w:szCs w:val="24"/>
        </w:rPr>
      </w:pPr>
      <w:r>
        <w:rPr>
          <w:rFonts w:ascii="Arial" w:hAnsi="Arial" w:cs="Arial"/>
          <w:sz w:val="24"/>
          <w:szCs w:val="24"/>
        </w:rPr>
        <w:t>3. [10 pts] Define what counts as offensive speech, and discuss the challenges of controlling such speech online.</w:t>
      </w:r>
    </w:p>
    <w:p w14:paraId="6FFA7488">
      <w:pPr>
        <w:pStyle w:val="4"/>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b/>
          <w:bCs/>
        </w:rPr>
        <w:t>Definition:</w:t>
      </w:r>
      <w:r>
        <w:t xml:space="preserve"> Offensive speech generally refers to expressions that shock, distress, or provoke outrage among individuals or groups. This encompasses a wide range of content, including profanity, derogatory remarks, hate speech targeting specific demographics, and persistent harassment.</w:t>
      </w:r>
    </w:p>
    <w:p w14:paraId="6DFBE6D9">
      <w:pPr>
        <w:pStyle w:val="4"/>
        <w:keepNext w:val="0"/>
        <w:keepLines w:val="0"/>
        <w:widowControl/>
        <w:suppressLineNumbers w:val="0"/>
        <w:rPr>
          <w:rFonts w:ascii="Arial" w:hAnsi="Arial" w:cs="Arial"/>
          <w:sz w:val="24"/>
          <w:szCs w:val="24"/>
        </w:rPr>
      </w:pPr>
      <w:r>
        <w:rPr>
          <w:rFonts w:hint="default" w:ascii="Symbol" w:hAnsi="Symbol" w:eastAsia="Symbol" w:cs="Symbol"/>
          <w:sz w:val="24"/>
        </w:rPr>
        <w:t>·</w:t>
      </w:r>
      <w:r>
        <w:rPr>
          <w:rFonts w:hint="eastAsia" w:ascii="宋体" w:hAnsi="宋体" w:eastAsia="宋体" w:cs="宋体"/>
          <w:sz w:val="24"/>
        </w:rPr>
        <w:t xml:space="preserve">  </w:t>
      </w:r>
      <w:r>
        <w:rPr>
          <w:b/>
          <w:bCs/>
        </w:rPr>
        <w:t>Challenges:</w:t>
      </w:r>
      <w:r>
        <w:t xml:space="preserve"> The greatest challenge in controlling offensive speech is its inherent subjectivity and the lack of universal legal definitions; what one culture or individual finds deeply offensive, another may consider acceptable discourse or satire. Additionally, strict control measures frequently clash with the fundamental principles of free expression. On a practical level, the massive volume of user-generated content makes manual moderation impossible. While automated AI moderators are used, they often fail to grasp context, sarcasm, or evolving slang, leading to the accidental censorship of legitimate speech or the failure to catch genuinely harmful content .</w:t>
      </w:r>
      <w:r>
        <w:rPr>
          <w:rFonts w:ascii="Arial" w:hAnsi="Arial" w:cs="Arial"/>
          <w:sz w:val="24"/>
          <w:szCs w:val="24"/>
        </w:rPr>
        <w:t xml:space="preserve"> </w:t>
      </w:r>
    </w:p>
    <w:p w14:paraId="4F67A7CC">
      <w:pPr>
        <w:rPr>
          <w:rFonts w:ascii="Arial" w:hAnsi="Arial" w:cs="Arial"/>
          <w:sz w:val="24"/>
          <w:szCs w:val="24"/>
        </w:rPr>
      </w:pPr>
    </w:p>
    <w:p w14:paraId="1960890F">
      <w:pPr>
        <w:rPr>
          <w:rFonts w:ascii="Arial" w:hAnsi="Arial" w:cs="Arial"/>
          <w:sz w:val="24"/>
          <w:szCs w:val="24"/>
        </w:rPr>
      </w:pPr>
    </w:p>
    <w:p w14:paraId="512D15F0">
      <w:pPr>
        <w:rPr>
          <w:rFonts w:ascii="Arial" w:hAnsi="Arial" w:cs="Arial"/>
          <w:sz w:val="24"/>
          <w:szCs w:val="24"/>
        </w:rPr>
      </w:pPr>
      <w:r>
        <w:rPr>
          <w:rFonts w:ascii="Arial" w:hAnsi="Arial" w:cs="Arial"/>
          <w:sz w:val="24"/>
          <w:szCs w:val="24"/>
        </w:rPr>
        <w:t>4. [10 pts] Analyze the positive and negative impacts of online anonymity, and discuss whether and where anonymity should be protected or prohibited.</w:t>
      </w:r>
    </w:p>
    <w:p w14:paraId="53DE5A76">
      <w:pPr>
        <w:pStyle w:val="4"/>
        <w:keepNext w:val="0"/>
        <w:keepLines w:val="0"/>
        <w:widowControl/>
        <w:suppressLineNumbers w:val="0"/>
      </w:pPr>
      <w:r>
        <w:t xml:space="preserve"> </w:t>
      </w:r>
      <w:r>
        <w:rPr>
          <w:rFonts w:ascii="Symbol" w:hAnsi="Symbol" w:eastAsia="Symbol" w:cs="Symbol"/>
          <w:sz w:val="24"/>
        </w:rPr>
        <w:t>·</w:t>
      </w:r>
      <w:r>
        <w:rPr>
          <w:rFonts w:hint="eastAsia" w:ascii="宋体" w:hAnsi="宋体" w:eastAsia="宋体" w:cs="宋体"/>
          <w:sz w:val="24"/>
        </w:rPr>
        <w:t xml:space="preserve">  </w:t>
      </w:r>
      <w:r>
        <w:rPr>
          <w:b/>
          <w:bCs/>
        </w:rPr>
        <w:t>Positive Impacts:</w:t>
      </w:r>
      <w:r>
        <w:t xml:space="preserve"> Anonymity is a powerful tool for privacy and personal safety. It allows whistleblowers to expose corporate corruption or government wrongdoing without fear of losing their jobs or facing retaliation. It protects political dissidents in oppressive regimes and provides a safe space for marginalized groups or individuals with sensitive medical conditions to seek advice and community support without facing real-world stigma.</w:t>
      </w:r>
    </w:p>
    <w:p w14:paraId="1F80981B">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Negative Impacts:</w:t>
      </w:r>
      <w:r>
        <w:t xml:space="preserve"> The "online disinhibition effect" caused by a lack of accountability can bring out the worst in user behavior. Anonymity frequently facilitates cyberbullying, targeted harassment, and the rapid spread of hate speech. Furthermore, it provides a crucial shield for cybercriminals to conduct illegal activities, including fraud, identity theft, and illicit dark web trading.</w:t>
      </w:r>
    </w:p>
    <w:p w14:paraId="58301668">
      <w:pPr>
        <w:pStyle w:val="4"/>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Where it should be protected vs. prohibited:</w:t>
      </w:r>
      <w:r>
        <w:t xml:space="preserve"> Anonymity should be fiercely </w:t>
      </w:r>
      <w:r>
        <w:rPr>
          <w:b/>
          <w:bCs/>
        </w:rPr>
        <w:t>protected</w:t>
      </w:r>
      <w:r>
        <w:t xml:space="preserve"> in spaces dedicated to political debate, journalistic whistleblowing, and sensitive health/support forums where revealing one's identity could result in physical, social, or economic harm. Conversely, anonymity should be </w:t>
      </w:r>
      <w:r>
        <w:rPr>
          <w:b/>
          <w:bCs/>
        </w:rPr>
        <w:t>prohibited or restricted</w:t>
      </w:r>
      <w:r>
        <w:t xml:space="preserve"> in environments that rely on high trust and legal accountability, such as digital banking, e-commerce transactions, government services, and online contract signing, where verifying a real identity is essential to prevent fraud.</w:t>
      </w:r>
    </w:p>
    <w:p w14:paraId="607A507D"/>
    <w:p w14:paraId="633674E0"/>
    <w:p w14:paraId="08D0ADC3"/>
    <w:p w14:paraId="413A229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F3B"/>
    <w:rsid w:val="00036A4B"/>
    <w:rsid w:val="000434FD"/>
    <w:rsid w:val="000E404E"/>
    <w:rsid w:val="001B5A36"/>
    <w:rsid w:val="001F29BA"/>
    <w:rsid w:val="002068CD"/>
    <w:rsid w:val="002F21DA"/>
    <w:rsid w:val="003D0D69"/>
    <w:rsid w:val="003E179A"/>
    <w:rsid w:val="00470C83"/>
    <w:rsid w:val="00482CF5"/>
    <w:rsid w:val="00522E8E"/>
    <w:rsid w:val="005730D9"/>
    <w:rsid w:val="005A31C7"/>
    <w:rsid w:val="00623861"/>
    <w:rsid w:val="006D0910"/>
    <w:rsid w:val="0073250A"/>
    <w:rsid w:val="00797F3B"/>
    <w:rsid w:val="008040D7"/>
    <w:rsid w:val="00813CF9"/>
    <w:rsid w:val="00890F32"/>
    <w:rsid w:val="008F4B17"/>
    <w:rsid w:val="00952AD6"/>
    <w:rsid w:val="009A4C41"/>
    <w:rsid w:val="00A12D87"/>
    <w:rsid w:val="00AA4327"/>
    <w:rsid w:val="00BE18D3"/>
    <w:rsid w:val="00CC395F"/>
    <w:rsid w:val="00DD09DC"/>
    <w:rsid w:val="00E13FCE"/>
    <w:rsid w:val="00E40187"/>
    <w:rsid w:val="00EB54AC"/>
    <w:rsid w:val="00EF57AE"/>
    <w:rsid w:val="00F627E0"/>
    <w:rsid w:val="00F67F81"/>
    <w:rsid w:val="00FA2AF3"/>
    <w:rsid w:val="00FC3C2E"/>
    <w:rsid w:val="054F3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680"/>
        <w:tab w:val="right" w:pos="9360"/>
      </w:tabs>
      <w:spacing w:after="0" w:line="240" w:lineRule="auto"/>
    </w:pPr>
  </w:style>
  <w:style w:type="paragraph" w:styleId="3">
    <w:name w:val="header"/>
    <w:basedOn w:val="1"/>
    <w:link w:val="7"/>
    <w:unhideWhenUsed/>
    <w:uiPriority w:val="99"/>
    <w:pPr>
      <w:tabs>
        <w:tab w:val="center" w:pos="4680"/>
        <w:tab w:val="right" w:pos="9360"/>
      </w:tabs>
      <w:spacing w:after="0" w:line="240" w:lineRule="auto"/>
    </w:p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7">
    <w:name w:val="Header Char"/>
    <w:basedOn w:val="6"/>
    <w:link w:val="3"/>
    <w:uiPriority w:val="99"/>
  </w:style>
  <w:style w:type="character" w:customStyle="1" w:styleId="8">
    <w:name w:val="Footer Char"/>
    <w:basedOn w:val="6"/>
    <w:link w:val="2"/>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709EDD6611DE429558DAE051CCF722" ma:contentTypeVersion="1" ma:contentTypeDescription="Create a new document." ma:contentTypeScope="" ma:versionID="d9ac1b8fdced173ebd7700aa35427a86">
  <xsd:schema xmlns:xsd="http://www.w3.org/2001/XMLSchema" xmlns:xs="http://www.w3.org/2001/XMLSchema" xmlns:p="http://schemas.microsoft.com/office/2006/metadata/properties" xmlns:ns2="c97acc98-b0cf-4074-b5b2-d184d983c0d5" targetNamespace="http://schemas.microsoft.com/office/2006/metadata/properties" ma:root="true" ma:fieldsID="0b4baa1b8a0da4971cc283bfa699b9d5" ns2:_="">
    <xsd:import namespace="c97acc98-b0cf-4074-b5b2-d184d983c0d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7acc98-b0cf-4074-b5b2-d184d983c0d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c97acc98-b0cf-4074-b5b2-d184d983c0d5" xsi:nil="true"/>
  </documentManagement>
</p:properties>
</file>

<file path=customXml/itemProps1.xml><?xml version="1.0" encoding="utf-8"?>
<ds:datastoreItem xmlns:ds="http://schemas.openxmlformats.org/officeDocument/2006/customXml" ds:itemID="{C467F28E-F6E1-43FD-A969-25B402B4962E}">
  <ds:schemaRefs/>
</ds:datastoreItem>
</file>

<file path=customXml/itemProps2.xml><?xml version="1.0" encoding="utf-8"?>
<ds:datastoreItem xmlns:ds="http://schemas.openxmlformats.org/officeDocument/2006/customXml" ds:itemID="{14B548B9-72FA-4793-B116-E8C88A689B67}">
  <ds:schemaRefs/>
</ds:datastoreItem>
</file>

<file path=customXml/itemProps3.xml><?xml version="1.0" encoding="utf-8"?>
<ds:datastoreItem xmlns:ds="http://schemas.openxmlformats.org/officeDocument/2006/customXml" ds:itemID="{16CC2890-0A18-4A6D-B7D1-F0EB6A636818}">
  <ds:schemaRefs/>
</ds:datastoreItem>
</file>

<file path=docProps/app.xml><?xml version="1.0" encoding="utf-8"?>
<Properties xmlns="http://schemas.openxmlformats.org/officeDocument/2006/extended-properties" xmlns:vt="http://schemas.openxmlformats.org/officeDocument/2006/docPropsVTypes">
  <Template>Normal</Template>
  <Pages>3</Pages>
  <Words>123</Words>
  <Characters>647</Characters>
  <Lines>39</Lines>
  <Paragraphs>12</Paragraphs>
  <TotalTime>264</TotalTime>
  <ScaleCrop>false</ScaleCrop>
  <LinksUpToDate>false</LinksUpToDate>
  <CharactersWithSpaces>764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2023-11-08T21:55:00Z</dcterms:created>
  <dc:creator>Ali Raza</dc:creator>
  <cp:lastModifiedBy>CananA</cp:lastModifiedBy>
  <cp:lastPrinted>2023-11-09T04:50:00Z</cp:lastPrinted>
  <dcterms:modified xsi:type="dcterms:W3CDTF">2026-05-17T09:19:14Z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0x010100A8709EDD6611DE429558DAE051CCF722</vt:lpwstr>
  </property>
  <property fmtid="{D5CDD505-2E9C-101B-9397-08002B2CF9AE}" pid="3" name="KSOTemplateDocerSaveRecord">
    <vt:lpwstr>eyJoZGlkIjoiMDFhNGVlOTkzYzkyZDQ2M2YwYmQ2NWU4MzVlYTNhMjIiLCJ1c2VySWQiOiIxNTM1ODE2NzA0In0=</vt:lpwstr>
  </property>
  <property fmtid="{D5CDD505-2E9C-101B-9397-08002B2CF9AE}" pid="4" name="KSOProductBuildVer">
    <vt:lpwstr>2052-12.1.0.21915</vt:lpwstr>
  </property>
  <property fmtid="{D5CDD505-2E9C-101B-9397-08002B2CF9AE}" pid="5" name="ICV">
    <vt:lpwstr>9735CAC9481A4C258D84FCA5F6352928_12</vt:lpwstr>
  </property>
</Properties>
</file>