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C5462F">
      <w:pPr>
        <w:pStyle w:val="2"/>
      </w:pPr>
      <w:r>
        <w:rPr>
          <w:rFonts w:hint="eastAsia"/>
        </w:rPr>
        <w:t>实验</w:t>
      </w:r>
      <w:r>
        <w:t xml:space="preserve">1 </w:t>
      </w:r>
      <w:r>
        <w:rPr>
          <w:rFonts w:hint="eastAsia" w:ascii="宋体" w:hAnsi="宋体"/>
          <w:color w:val="000000"/>
        </w:rPr>
        <w:t>直线和圆的绘制</w:t>
      </w:r>
    </w:p>
    <w:p w14:paraId="313C69D7">
      <w:pPr>
        <w:spacing w:line="440" w:lineRule="exact"/>
      </w:pPr>
    </w:p>
    <w:p w14:paraId="04A4552D">
      <w:pPr>
        <w:spacing w:line="440" w:lineRule="exact"/>
        <w:rPr>
          <w:rFonts w:eastAsia="黑体"/>
          <w:sz w:val="24"/>
        </w:rPr>
      </w:pPr>
      <w:r>
        <w:rPr>
          <w:rFonts w:hint="eastAsia" w:eastAsia="黑体"/>
          <w:sz w:val="24"/>
        </w:rPr>
        <w:t>实验目的</w:t>
      </w:r>
    </w:p>
    <w:p w14:paraId="327FF13B">
      <w:pPr>
        <w:numPr>
          <w:ilvl w:val="0"/>
          <w:numId w:val="1"/>
        </w:numPr>
        <w:spacing w:after="120" w:line="360" w:lineRule="auto"/>
        <w:rPr>
          <w:sz w:val="24"/>
        </w:rPr>
      </w:pPr>
      <w:r>
        <w:rPr>
          <w:rFonts w:hint="eastAsia"/>
          <w:sz w:val="24"/>
        </w:rPr>
        <w:t>通过实验，进一步理解和掌握绘制直线段的</w:t>
      </w:r>
      <w:r>
        <w:rPr>
          <w:sz w:val="24"/>
        </w:rPr>
        <w:t>DDA算法</w:t>
      </w:r>
      <w:r>
        <w:rPr>
          <w:rFonts w:hint="eastAsia"/>
          <w:sz w:val="24"/>
        </w:rPr>
        <w:t>和中点</w:t>
      </w:r>
      <w:r>
        <w:rPr>
          <w:sz w:val="24"/>
        </w:rPr>
        <w:t>Bresenham</w:t>
      </w:r>
      <w:r>
        <w:rPr>
          <w:rFonts w:hint="eastAsia"/>
          <w:sz w:val="24"/>
        </w:rPr>
        <w:t>算法，以及中点Bresenham画圆算法；</w:t>
      </w:r>
    </w:p>
    <w:p w14:paraId="77A4C5CF">
      <w:pPr>
        <w:numPr>
          <w:ilvl w:val="0"/>
          <w:numId w:val="1"/>
        </w:numPr>
        <w:spacing w:after="120" w:line="360" w:lineRule="auto"/>
        <w:rPr>
          <w:sz w:val="24"/>
        </w:rPr>
      </w:pPr>
      <w:r>
        <w:rPr>
          <w:rFonts w:hint="eastAsia"/>
          <w:sz w:val="24"/>
        </w:rPr>
        <w:t xml:space="preserve">掌握以上算法生成直线段和圆的基本过程； </w:t>
      </w:r>
    </w:p>
    <w:p w14:paraId="4BCDF8DA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通过编程，完成用</w:t>
      </w:r>
      <w:r>
        <w:rPr>
          <w:sz w:val="24"/>
        </w:rPr>
        <w:t>DDA</w:t>
      </w:r>
      <w:r>
        <w:rPr>
          <w:rFonts w:hint="eastAsia"/>
          <w:sz w:val="24"/>
        </w:rPr>
        <w:t>和中点</w:t>
      </w:r>
      <w:r>
        <w:rPr>
          <w:sz w:val="24"/>
        </w:rPr>
        <w:t>Bresenham</w:t>
      </w:r>
      <w:r>
        <w:rPr>
          <w:rFonts w:hint="eastAsia"/>
          <w:sz w:val="24"/>
        </w:rPr>
        <w:t>算法实现直线段的绘制，以及用</w:t>
      </w:r>
      <w:r>
        <w:rPr>
          <w:rFonts w:hint="eastAsia"/>
          <w:bCs/>
          <w:sz w:val="24"/>
        </w:rPr>
        <w:t>中点</w:t>
      </w:r>
      <w:r>
        <w:rPr>
          <w:bCs/>
          <w:sz w:val="24"/>
        </w:rPr>
        <w:t>Bresenham</w:t>
      </w:r>
      <w:r>
        <w:rPr>
          <w:rFonts w:hint="eastAsia"/>
          <w:bCs/>
          <w:sz w:val="24"/>
        </w:rPr>
        <w:t>画圆算法</w:t>
      </w:r>
      <w:r>
        <w:rPr>
          <w:rFonts w:hint="eastAsia"/>
          <w:sz w:val="24"/>
        </w:rPr>
        <w:t>实现圆的绘制。</w:t>
      </w:r>
    </w:p>
    <w:p w14:paraId="4E839EDF">
      <w:pPr>
        <w:spacing w:line="360" w:lineRule="auto"/>
        <w:rPr>
          <w:rFonts w:eastAsia="黑体"/>
          <w:sz w:val="24"/>
        </w:rPr>
      </w:pPr>
      <w:r>
        <w:rPr>
          <w:rFonts w:hint="eastAsia" w:eastAsia="黑体"/>
          <w:sz w:val="24"/>
        </w:rPr>
        <w:t>实验环境</w:t>
      </w:r>
    </w:p>
    <w:p w14:paraId="55D9F1A9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计算机、</w:t>
      </w:r>
      <w:r>
        <w:rPr>
          <w:sz w:val="24"/>
        </w:rPr>
        <w:t>VC++2010</w:t>
      </w:r>
    </w:p>
    <w:p w14:paraId="48B201A8">
      <w:pPr>
        <w:spacing w:line="360" w:lineRule="auto"/>
        <w:rPr>
          <w:rFonts w:eastAsia="黑体"/>
          <w:sz w:val="24"/>
        </w:rPr>
      </w:pPr>
      <w:r>
        <w:rPr>
          <w:rFonts w:hint="eastAsia" w:eastAsia="黑体"/>
          <w:sz w:val="24"/>
        </w:rPr>
        <w:t>实验学时</w:t>
      </w:r>
    </w:p>
    <w:p w14:paraId="6C11610E">
      <w:pPr>
        <w:spacing w:line="360" w:lineRule="auto"/>
        <w:rPr>
          <w:sz w:val="24"/>
        </w:rPr>
      </w:pPr>
      <w:r>
        <w:rPr>
          <w:sz w:val="24"/>
        </w:rPr>
        <w:t xml:space="preserve">    </w:t>
      </w:r>
      <w:r>
        <w:rPr>
          <w:rFonts w:hint="eastAsia"/>
          <w:sz w:val="24"/>
        </w:rPr>
        <w:t>3学时，必做实验。</w:t>
      </w:r>
    </w:p>
    <w:p w14:paraId="0CA9D54D">
      <w:pPr>
        <w:spacing w:line="360" w:lineRule="auto"/>
        <w:rPr>
          <w:rFonts w:eastAsia="黑体"/>
          <w:sz w:val="24"/>
        </w:rPr>
      </w:pPr>
      <w:r>
        <w:rPr>
          <w:rFonts w:hint="eastAsia" w:eastAsia="黑体"/>
          <w:sz w:val="24"/>
        </w:rPr>
        <w:t>实验内容</w:t>
      </w:r>
    </w:p>
    <w:p w14:paraId="70B32C45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用</w:t>
      </w:r>
      <w:r>
        <w:rPr>
          <w:sz w:val="24"/>
        </w:rPr>
        <w:t>DDA</w:t>
      </w:r>
      <w:r>
        <w:rPr>
          <w:rFonts w:hint="eastAsia"/>
          <w:sz w:val="24"/>
        </w:rPr>
        <w:t>算法和中点</w:t>
      </w:r>
      <w:r>
        <w:rPr>
          <w:sz w:val="24"/>
        </w:rPr>
        <w:t>Besenham</w:t>
      </w:r>
      <w:r>
        <w:rPr>
          <w:rFonts w:hint="eastAsia"/>
          <w:sz w:val="24"/>
        </w:rPr>
        <w:t>算法实现斜率</w:t>
      </w:r>
      <w:r>
        <w:rPr>
          <w:sz w:val="24"/>
        </w:rPr>
        <w:t>k</w:t>
      </w:r>
      <w:r>
        <w:rPr>
          <w:rFonts w:hint="eastAsia"/>
          <w:sz w:val="24"/>
        </w:rPr>
        <w:t>在</w:t>
      </w:r>
      <w:r>
        <w:rPr>
          <w:sz w:val="24"/>
        </w:rPr>
        <w:t>0</w:t>
      </w:r>
      <w:r>
        <w:rPr>
          <w:rFonts w:hint="eastAsia"/>
          <w:sz w:val="24"/>
        </w:rPr>
        <w:t>和</w:t>
      </w:r>
      <w:r>
        <w:rPr>
          <w:sz w:val="24"/>
        </w:rPr>
        <w:t>1</w:t>
      </w:r>
      <w:r>
        <w:rPr>
          <w:rFonts w:hint="eastAsia"/>
          <w:sz w:val="24"/>
        </w:rPr>
        <w:t>之间以及k大于1两种情况下的直线段的绘制。</w:t>
      </w:r>
    </w:p>
    <w:p w14:paraId="6C016EC0">
      <w:pPr>
        <w:spacing w:line="360" w:lineRule="auto"/>
        <w:ind w:firstLine="480" w:firstLineChars="200"/>
        <w:rPr>
          <w:rFonts w:eastAsia="黑体"/>
          <w:sz w:val="24"/>
        </w:rPr>
      </w:pPr>
      <w:r>
        <w:rPr>
          <w:sz w:val="24"/>
        </w:rPr>
        <w:t>用</w:t>
      </w:r>
      <w:r>
        <w:rPr>
          <w:rFonts w:hint="eastAsia"/>
          <w:sz w:val="24"/>
        </w:rPr>
        <w:t>中点</w:t>
      </w:r>
      <w:r>
        <w:rPr>
          <w:sz w:val="24"/>
        </w:rPr>
        <w:t>Besenham</w:t>
      </w:r>
      <w:r>
        <w:rPr>
          <w:rFonts w:hint="eastAsia"/>
          <w:sz w:val="24"/>
        </w:rPr>
        <w:t>算</w:t>
      </w:r>
      <w:r>
        <w:rPr>
          <w:sz w:val="24"/>
        </w:rPr>
        <w:t>法实现</w:t>
      </w:r>
      <w:r>
        <w:rPr>
          <w:rFonts w:hint="eastAsia"/>
          <w:sz w:val="24"/>
        </w:rPr>
        <w:t>圆</w:t>
      </w:r>
      <w:r>
        <w:rPr>
          <w:sz w:val="24"/>
        </w:rPr>
        <w:t>的绘制</w:t>
      </w:r>
      <w:r>
        <w:rPr>
          <w:rFonts w:hint="eastAsia"/>
          <w:sz w:val="24"/>
        </w:rPr>
        <w:t>。</w:t>
      </w:r>
    </w:p>
    <w:p w14:paraId="4914F7AB">
      <w:pPr>
        <w:spacing w:line="360" w:lineRule="auto"/>
        <w:rPr>
          <w:rFonts w:eastAsia="黑体"/>
          <w:sz w:val="24"/>
        </w:rPr>
      </w:pPr>
      <w:r>
        <w:rPr>
          <w:rFonts w:hint="eastAsia" w:eastAsia="黑体"/>
          <w:sz w:val="24"/>
        </w:rPr>
        <w:t>实验步骤</w:t>
      </w:r>
    </w:p>
    <w:p w14:paraId="2F20D561">
      <w:pPr>
        <w:widowControl/>
        <w:numPr>
          <w:ilvl w:val="0"/>
          <w:numId w:val="2"/>
        </w:numPr>
        <w:spacing w:line="360" w:lineRule="auto"/>
        <w:ind w:right="-951" w:rightChars="-453"/>
        <w:jc w:val="left"/>
        <w:rPr>
          <w:sz w:val="24"/>
        </w:rPr>
      </w:pPr>
      <w:r>
        <w:rPr>
          <w:rFonts w:hint="eastAsia"/>
          <w:sz w:val="24"/>
        </w:rPr>
        <w:t>算法、原理清晰，有详细的设计步骤；</w:t>
      </w:r>
      <w:r>
        <w:rPr>
          <w:sz w:val="24"/>
        </w:rPr>
        <w:t xml:space="preserve"> </w:t>
      </w:r>
    </w:p>
    <w:p w14:paraId="55785D8C">
      <w:pPr>
        <w:widowControl/>
        <w:numPr>
          <w:ilvl w:val="0"/>
          <w:numId w:val="2"/>
        </w:numPr>
        <w:spacing w:line="360" w:lineRule="auto"/>
        <w:ind w:right="-951" w:rightChars="-453"/>
        <w:jc w:val="left"/>
        <w:rPr>
          <w:sz w:val="24"/>
        </w:rPr>
      </w:pPr>
      <w:r>
        <w:rPr>
          <w:rFonts w:hint="eastAsia"/>
          <w:sz w:val="24"/>
        </w:rPr>
        <w:t>依据算法、步骤或程序流程图，用</w:t>
      </w:r>
      <w:r>
        <w:rPr>
          <w:sz w:val="24"/>
        </w:rPr>
        <w:t>C</w:t>
      </w:r>
      <w:r>
        <w:rPr>
          <w:rFonts w:hint="eastAsia"/>
          <w:sz w:val="24"/>
        </w:rPr>
        <w:t>语言编写源程序；</w:t>
      </w:r>
    </w:p>
    <w:p w14:paraId="562915C8">
      <w:pPr>
        <w:widowControl/>
        <w:numPr>
          <w:ilvl w:val="0"/>
          <w:numId w:val="2"/>
        </w:numPr>
        <w:spacing w:line="360" w:lineRule="auto"/>
        <w:ind w:right="-951" w:rightChars="-453"/>
        <w:jc w:val="left"/>
        <w:rPr>
          <w:sz w:val="24"/>
        </w:rPr>
      </w:pPr>
      <w:r>
        <w:rPr>
          <w:rFonts w:hint="eastAsia"/>
          <w:sz w:val="24"/>
        </w:rPr>
        <w:t>编辑源程序并进行调试；</w:t>
      </w:r>
    </w:p>
    <w:p w14:paraId="376E2184">
      <w:pPr>
        <w:widowControl/>
        <w:numPr>
          <w:ilvl w:val="0"/>
          <w:numId w:val="2"/>
        </w:numPr>
        <w:spacing w:line="360" w:lineRule="auto"/>
        <w:ind w:right="-951" w:rightChars="-453"/>
        <w:jc w:val="left"/>
        <w:rPr>
          <w:sz w:val="24"/>
        </w:rPr>
      </w:pPr>
      <w:r>
        <w:rPr>
          <w:rFonts w:hint="eastAsia"/>
          <w:sz w:val="24"/>
        </w:rPr>
        <w:t>进行运行测试，并结合情况进行调整；</w:t>
      </w:r>
    </w:p>
    <w:p w14:paraId="31507FD7">
      <w:pPr>
        <w:widowControl/>
        <w:numPr>
          <w:ilvl w:val="0"/>
          <w:numId w:val="2"/>
        </w:numPr>
        <w:spacing w:line="360" w:lineRule="auto"/>
        <w:ind w:right="-951" w:rightChars="-453"/>
        <w:jc w:val="left"/>
        <w:rPr>
          <w:sz w:val="24"/>
        </w:rPr>
      </w:pPr>
      <w:r>
        <w:rPr>
          <w:rFonts w:hint="eastAsia"/>
          <w:sz w:val="24"/>
        </w:rPr>
        <w:t>对运行结果进行保存与分析；</w:t>
      </w:r>
    </w:p>
    <w:p w14:paraId="4BE65F0B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把源程序以文件的形式提交；</w:t>
      </w:r>
    </w:p>
    <w:p w14:paraId="7D67E908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按格式书写实验报告。</w:t>
      </w:r>
    </w:p>
    <w:p w14:paraId="561FEB37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</w:p>
    <w:p w14:paraId="6EA129FF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</w:p>
    <w:p w14:paraId="0412D0B6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</w:p>
    <w:p w14:paraId="22EB1603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</w:p>
    <w:p w14:paraId="7CC03888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</w:p>
    <w:p w14:paraId="108A79EA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#include &lt;windows.h&gt;</w:t>
      </w:r>
    </w:p>
    <w:p w14:paraId="124F1DC2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#include &lt;math.h&gt;</w:t>
      </w:r>
    </w:p>
    <w:p w14:paraId="15F979FA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#include &lt;stdlib.h&gt;</w:t>
      </w:r>
    </w:p>
    <w:p w14:paraId="215D8576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static void DrawPoint(HDC hdc, int x, int y, COLORREF color)</w:t>
      </w:r>
    </w:p>
    <w:p w14:paraId="3A64381A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{</w:t>
      </w:r>
    </w:p>
    <w:p w14:paraId="6B757260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SetPixel(hdc, x, y, color);</w:t>
      </w:r>
    </w:p>
    <w:p w14:paraId="03FF9EE4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}</w:t>
      </w:r>
    </w:p>
    <w:p w14:paraId="3D27654A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</w:p>
    <w:p w14:paraId="74BAC8CA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static void PutText(HDC hdc, int x, int y, const char *text)</w:t>
      </w:r>
    </w:p>
    <w:p w14:paraId="670F6621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{</w:t>
      </w:r>
    </w:p>
    <w:p w14:paraId="62DF4E3C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TextOutA(hdc, x, y, text, lstrlenA(text));</w:t>
      </w:r>
    </w:p>
    <w:p w14:paraId="50DD1DC8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}</w:t>
      </w:r>
    </w:p>
    <w:p w14:paraId="584CB1B4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</w:p>
    <w:p w14:paraId="35E305AF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/* DDA画线 */</w:t>
      </w:r>
    </w:p>
    <w:p w14:paraId="06EDDA2B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static void DrawLineDDA(HDC hdc, int x0, int y0, int x1, int y1, COLORREF color)</w:t>
      </w:r>
    </w:p>
    <w:p w14:paraId="7BAC0CB8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{</w:t>
      </w:r>
    </w:p>
    <w:p w14:paraId="15B8B82E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int dx = x1 - x0;</w:t>
      </w:r>
    </w:p>
    <w:p w14:paraId="0BB4EAED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int dy = y1 - y0;</w:t>
      </w:r>
    </w:p>
    <w:p w14:paraId="23D0BA3F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int steps = abs(dx) &gt; abs(dy) ? abs(dx) : abs(dy);</w:t>
      </w:r>
    </w:p>
    <w:p w14:paraId="7ECD739F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float x = (float)x0;</w:t>
      </w:r>
    </w:p>
    <w:p w14:paraId="25C599F5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float y = (float)y0;</w:t>
      </w:r>
    </w:p>
    <w:p w14:paraId="0FE40693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float xInc = dx / (float)steps;</w:t>
      </w:r>
    </w:p>
    <w:p w14:paraId="7AB5CB4A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float yInc = dy / (float)steps;</w:t>
      </w:r>
    </w:p>
    <w:p w14:paraId="0634447F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int i;</w:t>
      </w:r>
    </w:p>
    <w:p w14:paraId="10DF1850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</w:p>
    <w:p w14:paraId="4CAB233C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for (i = 0; i &lt;= steps; ++i) {</w:t>
      </w:r>
    </w:p>
    <w:p w14:paraId="4E617D0A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   DrawPoint(hdc, (int)(x + 0.5f), (int)(y + 0.5f), color);</w:t>
      </w:r>
    </w:p>
    <w:p w14:paraId="50B97CB7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   x += xInc;</w:t>
      </w:r>
    </w:p>
    <w:p w14:paraId="4E1C5B49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   y += yInc;</w:t>
      </w:r>
    </w:p>
    <w:p w14:paraId="0E3048AC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}</w:t>
      </w:r>
    </w:p>
    <w:p w14:paraId="21C89D56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}</w:t>
      </w:r>
    </w:p>
    <w:p w14:paraId="3A7C31BD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</w:p>
    <w:p w14:paraId="56B59B2A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/* 中点Bresenham画线*/</w:t>
      </w:r>
    </w:p>
    <w:p w14:paraId="64F48A71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static void DrawLineBresenham(HDC hdc, int x0, int y0, int x1, int y1, COLORREF color)</w:t>
      </w:r>
    </w:p>
    <w:p w14:paraId="01C3A8D7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{</w:t>
      </w:r>
    </w:p>
    <w:p w14:paraId="2D47DAE7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int dx = abs(x1 - x0);</w:t>
      </w:r>
    </w:p>
    <w:p w14:paraId="63B9181B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int dy = abs(y1 - y0);</w:t>
      </w:r>
    </w:p>
    <w:p w14:paraId="2B3B2EAB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int sx = x0 &lt; x1 ? 1 : -1;</w:t>
      </w:r>
    </w:p>
    <w:p w14:paraId="6BBE61C9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int sy = y0 &lt; y1 ? 1 : -1;</w:t>
      </w:r>
    </w:p>
    <w:p w14:paraId="59BC21CA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int err = dx - dy;</w:t>
      </w:r>
    </w:p>
    <w:p w14:paraId="55D1DB01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</w:p>
    <w:p w14:paraId="19C0DF9E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while (1) {</w:t>
      </w:r>
    </w:p>
    <w:p w14:paraId="1102CC32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   DrawPoint(hdc, x0, y0, color);</w:t>
      </w:r>
    </w:p>
    <w:p w14:paraId="669136D4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   if (x0 == x1 &amp;&amp; y0 == y1) break;</w:t>
      </w:r>
    </w:p>
    <w:p w14:paraId="5843FE51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   if (err * 2 &gt; -dy) {</w:t>
      </w:r>
    </w:p>
    <w:p w14:paraId="48CAD313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       err -= dy;</w:t>
      </w:r>
    </w:p>
    <w:p w14:paraId="20D06EF4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       x0 += sx;</w:t>
      </w:r>
    </w:p>
    <w:p w14:paraId="33C2D828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   }</w:t>
      </w:r>
    </w:p>
    <w:p w14:paraId="308341AF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   if (err * 2 &lt; dx) {</w:t>
      </w:r>
    </w:p>
    <w:p w14:paraId="470097A6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       err += dx;</w:t>
      </w:r>
    </w:p>
    <w:p w14:paraId="0243DDBA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       y0 += sy;</w:t>
      </w:r>
    </w:p>
    <w:p w14:paraId="07C6EB06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   }</w:t>
      </w:r>
    </w:p>
    <w:p w14:paraId="5C5D3C0B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}</w:t>
      </w:r>
    </w:p>
    <w:p w14:paraId="603BBC05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}</w:t>
      </w:r>
    </w:p>
    <w:p w14:paraId="3C92502D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</w:p>
    <w:p w14:paraId="166B46BD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/*画圆 */</w:t>
      </w:r>
    </w:p>
    <w:p w14:paraId="56368ED8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static void DrawCirclePoints(HDC hdc, int xc, int yc, int x, int y, COLORREF color)</w:t>
      </w:r>
    </w:p>
    <w:p w14:paraId="3AA44A78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{</w:t>
      </w:r>
    </w:p>
    <w:p w14:paraId="5FEC92F5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DrawPoint(hdc, xc + x, yc + y, color);</w:t>
      </w:r>
    </w:p>
    <w:p w14:paraId="13F9B77E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DrawPoint(hdc, xc - x, yc + y, color);</w:t>
      </w:r>
    </w:p>
    <w:p w14:paraId="5DEE5827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DrawPoint(hdc, xc + x, yc - y, color);</w:t>
      </w:r>
    </w:p>
    <w:p w14:paraId="22CE79B3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DrawPoint(hdc, xc - x, yc - y, color);</w:t>
      </w:r>
    </w:p>
    <w:p w14:paraId="48608340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DrawPoint(hdc, xc + y, yc + x, color);</w:t>
      </w:r>
    </w:p>
    <w:p w14:paraId="4622A108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DrawPoint(hdc, xc - y, yc + x, color);</w:t>
      </w:r>
    </w:p>
    <w:p w14:paraId="16776163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DrawPoint(hdc, xc + y, yc - x, color);</w:t>
      </w:r>
    </w:p>
    <w:p w14:paraId="1482DF39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DrawPoint(hdc, xc - y, yc - x, color);</w:t>
      </w:r>
    </w:p>
    <w:p w14:paraId="4B9790B9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}</w:t>
      </w:r>
    </w:p>
    <w:p w14:paraId="3CE18730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</w:p>
    <w:p w14:paraId="2197EEF0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/* 中点Bresenham画圆 */</w:t>
      </w:r>
    </w:p>
    <w:p w14:paraId="0424DDFD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static void DrawCircleBresenham(HDC hdc, int xc, int yc, int r, COLORREF color)</w:t>
      </w:r>
    </w:p>
    <w:p w14:paraId="6B6F019C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{</w:t>
      </w:r>
    </w:p>
    <w:p w14:paraId="34CFA885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int x = 0;</w:t>
      </w:r>
    </w:p>
    <w:p w14:paraId="454D5413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int y = r;</w:t>
      </w:r>
    </w:p>
    <w:p w14:paraId="7DFE85D7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int d = 1 - r;</w:t>
      </w:r>
    </w:p>
    <w:p w14:paraId="203B4A41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</w:p>
    <w:p w14:paraId="74B344FF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DrawCirclePoints(hdc, xc, yc, x, y, color);</w:t>
      </w:r>
    </w:p>
    <w:p w14:paraId="0E17C14F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while (x &lt; y) {</w:t>
      </w:r>
    </w:p>
    <w:p w14:paraId="7A0AB018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   ++x;</w:t>
      </w:r>
    </w:p>
    <w:p w14:paraId="6D8F6EB0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   if (d &lt; 0) {</w:t>
      </w:r>
    </w:p>
    <w:p w14:paraId="0B3C4ABA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       d += 2 * x + 3;</w:t>
      </w:r>
    </w:p>
    <w:p w14:paraId="5AE56A54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   } else {</w:t>
      </w:r>
    </w:p>
    <w:p w14:paraId="51044AB4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       --y;</w:t>
      </w:r>
    </w:p>
    <w:p w14:paraId="428EC4CE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       d += 2 * (x - y) + 5;</w:t>
      </w:r>
    </w:p>
    <w:p w14:paraId="12C68189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   }</w:t>
      </w:r>
    </w:p>
    <w:p w14:paraId="3DC721D7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   DrawCirclePoints(hdc, xc, yc, x, y, color);</w:t>
      </w:r>
    </w:p>
    <w:p w14:paraId="415ABD75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}</w:t>
      </w:r>
    </w:p>
    <w:p w14:paraId="1BF1E1E5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}</w:t>
      </w:r>
    </w:p>
    <w:p w14:paraId="3FD88F12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</w:p>
    <w:p w14:paraId="04CD662F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static void DrawDemo(HDC hdc)</w:t>
      </w:r>
    </w:p>
    <w:p w14:paraId="0C12608C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{</w:t>
      </w:r>
    </w:p>
    <w:p w14:paraId="5BA797E0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PutText(hdc, 40, 20, "DDA line: 0&lt;k&lt;1");</w:t>
      </w:r>
    </w:p>
    <w:p w14:paraId="69C8DAA0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DrawLineDDA(hdc, 40, 60, 300, 160, RGB(220, 20, 60));</w:t>
      </w:r>
    </w:p>
    <w:p w14:paraId="0372E552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</w:p>
    <w:p w14:paraId="1D1BF3E1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PutText(hdc, 40, 190, "DDA line: k&gt;1");</w:t>
      </w:r>
    </w:p>
    <w:p w14:paraId="7653C6C7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DrawLineDDA(hdc, 80, 230, 180, 490, RGB(220, 20, 60));</w:t>
      </w:r>
    </w:p>
    <w:p w14:paraId="0C34EDAF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</w:p>
    <w:p w14:paraId="42711495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PutText(hdc, 360, 20, "Bresenham line: 0&lt;k&lt;1");</w:t>
      </w:r>
    </w:p>
    <w:p w14:paraId="2B7BF680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DrawLineBresenham(hdc, 360, 60, 620, 160, RGB(0, 90, 200));</w:t>
      </w:r>
    </w:p>
    <w:p w14:paraId="71164DB9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</w:p>
    <w:p w14:paraId="17FD9EEA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PutText(hdc, 360, 190, "Bresenham line: k&gt;1");</w:t>
      </w:r>
    </w:p>
    <w:p w14:paraId="50A5F24C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DrawLineBresenham(hdc, 410, 230, 510, 490, RGB(0, 90, 200));</w:t>
      </w:r>
    </w:p>
    <w:p w14:paraId="7897DEFD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</w:p>
    <w:p w14:paraId="2516A23A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PutText(hdc, 650, 20, "Bresenham circle");</w:t>
      </w:r>
    </w:p>
    <w:p w14:paraId="1784F0DE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DrawCircleBresenham(hdc, 740, 230, 90, RGB(20, 150, 80));</w:t>
      </w:r>
    </w:p>
    <w:p w14:paraId="66B7DFA3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}</w:t>
      </w:r>
    </w:p>
    <w:p w14:paraId="5708B19D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</w:p>
    <w:p w14:paraId="719AF5B0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static LRESULT CALLBACK WndProc(HWND hwnd, UINT msg, WPARAM wParam, LPARAM lParam)</w:t>
      </w:r>
    </w:p>
    <w:p w14:paraId="73013059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{</w:t>
      </w:r>
    </w:p>
    <w:p w14:paraId="305A62CB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switch (msg) {</w:t>
      </w:r>
    </w:p>
    <w:p w14:paraId="23345ED0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case WM_PAINT: {</w:t>
      </w:r>
    </w:p>
    <w:p w14:paraId="2C3063C9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   PAINTSTRUCT ps;</w:t>
      </w:r>
    </w:p>
    <w:p w14:paraId="05B99340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   HDC hdc = BeginPaint(hwnd, &amp;ps);</w:t>
      </w:r>
    </w:p>
    <w:p w14:paraId="2C3E42F1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   DrawDemo(hdc);</w:t>
      </w:r>
    </w:p>
    <w:p w14:paraId="25279008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   EndPaint(hwnd, &amp;ps);</w:t>
      </w:r>
    </w:p>
    <w:p w14:paraId="34690879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   return 0;</w:t>
      </w:r>
    </w:p>
    <w:p w14:paraId="48FB36F9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}</w:t>
      </w:r>
    </w:p>
    <w:p w14:paraId="052850F4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case WM_DESTROY:</w:t>
      </w:r>
    </w:p>
    <w:p w14:paraId="6E488932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   PostQuitMessage(0);</w:t>
      </w:r>
    </w:p>
    <w:p w14:paraId="58BC9EB6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   return 0;</w:t>
      </w:r>
    </w:p>
    <w:p w14:paraId="4A2B7278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}</w:t>
      </w:r>
    </w:p>
    <w:p w14:paraId="7A9A4C82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return DefWindowProc(hwnd, msg, wParam, lParam);</w:t>
      </w:r>
    </w:p>
    <w:p w14:paraId="0E2B362E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}</w:t>
      </w:r>
    </w:p>
    <w:p w14:paraId="71AA7EFE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</w:p>
    <w:p w14:paraId="0A0850BF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int WINAPI WinMain(HINSTANCE hInst, HINSTANCE hPrev, LPSTR cmd, int show)</w:t>
      </w:r>
    </w:p>
    <w:p w14:paraId="43DCABCD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{</w:t>
      </w:r>
    </w:p>
    <w:p w14:paraId="499E0FCB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WNDCLASSA wc;</w:t>
      </w:r>
    </w:p>
    <w:p w14:paraId="5E645870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HWND hwnd;</w:t>
      </w:r>
    </w:p>
    <w:p w14:paraId="2013A9E3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MSG msg;</w:t>
      </w:r>
    </w:p>
    <w:p w14:paraId="7591058A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</w:p>
    <w:p w14:paraId="2B70042C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(void)hPrev;</w:t>
      </w:r>
    </w:p>
    <w:p w14:paraId="2A0D8507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(void)cmd;</w:t>
      </w:r>
    </w:p>
    <w:p w14:paraId="340FD40C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</w:p>
    <w:p w14:paraId="060E92DA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ZeroMemory(&amp;wc, sizeof(wc));</w:t>
      </w:r>
    </w:p>
    <w:p w14:paraId="463B30BC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wc.lpfnWndProc = WndProc;</w:t>
      </w:r>
    </w:p>
    <w:p w14:paraId="5A6091F7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wc.hInstance = hInst;</w:t>
      </w:r>
    </w:p>
    <w:p w14:paraId="5F27FD14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wc.lpszClassName = "CGExperiment1";</w:t>
      </w:r>
    </w:p>
    <w:p w14:paraId="51C11082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wc.hbrBackground = (HBRUSH)(COLOR_WINDOW + 1);</w:t>
      </w:r>
    </w:p>
    <w:p w14:paraId="5FF051FB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wc.hCursor = LoadCursor(NULL, IDC_ARROW);</w:t>
      </w:r>
    </w:p>
    <w:p w14:paraId="69FBA99D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</w:p>
    <w:p w14:paraId="6A818513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RegisterClassA(&amp;wc);</w:t>
      </w:r>
    </w:p>
    <w:p w14:paraId="2E993247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hwnd = CreateWindowA("CGExperiment1", "Experiment 1",</w:t>
      </w:r>
    </w:p>
    <w:p w14:paraId="1515E065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                    WS_OVERLAPPEDWINDOW, 20, 20, 920, 560,</w:t>
      </w:r>
    </w:p>
    <w:p w14:paraId="5B386E46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                    NULL, NULL, hInst, NULL);</w:t>
      </w:r>
    </w:p>
    <w:p w14:paraId="32771FD5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ShowWindow(hwnd, show);</w:t>
      </w:r>
    </w:p>
    <w:p w14:paraId="3CFA52EF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UpdateWindow(hwnd);</w:t>
      </w:r>
    </w:p>
    <w:p w14:paraId="2BEABC2F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</w:p>
    <w:p w14:paraId="0718FEF3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while (GetMessage(&amp;msg, NULL, 0, 0)) {</w:t>
      </w:r>
    </w:p>
    <w:p w14:paraId="7CC13046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   TranslateMessage(&amp;msg);</w:t>
      </w:r>
    </w:p>
    <w:p w14:paraId="35861E26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   DispatchMessage(&amp;msg);</w:t>
      </w:r>
      <w:bookmarkStart w:id="0" w:name="_GoBack"/>
      <w:bookmarkEnd w:id="0"/>
    </w:p>
    <w:p w14:paraId="3E443CC9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}</w:t>
      </w:r>
    </w:p>
    <w:p w14:paraId="3AF7AA02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return (int)msg.wParam;</w:t>
      </w:r>
    </w:p>
    <w:p w14:paraId="408C1BD9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}</w:t>
      </w:r>
    </w:p>
    <w:p w14:paraId="28C53E80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</w:p>
    <w:p w14:paraId="72229194">
      <w:pPr>
        <w:widowControl w:val="0"/>
        <w:numPr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</w:p>
    <w:p w14:paraId="002A4DCA">
      <w:r>
        <w:drawing>
          <wp:inline distT="0" distB="0" distL="114300" distR="114300">
            <wp:extent cx="5263515" cy="3068320"/>
            <wp:effectExtent l="0" t="0" r="698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D74B69"/>
    <w:multiLevelType w:val="multilevel"/>
    <w:tmpl w:val="0FD74B69"/>
    <w:lvl w:ilvl="0" w:tentative="0">
      <w:start w:val="1"/>
      <w:numFmt w:val="decimal"/>
      <w:lvlText w:val="%1、"/>
      <w:lvlJc w:val="left"/>
      <w:pPr>
        <w:tabs>
          <w:tab w:val="left" w:pos="780"/>
        </w:tabs>
        <w:ind w:left="780" w:hanging="36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16BF562A"/>
    <w:multiLevelType w:val="multilevel"/>
    <w:tmpl w:val="16BF562A"/>
    <w:lvl w:ilvl="0" w:tentative="0">
      <w:start w:val="1"/>
      <w:numFmt w:val="decimal"/>
      <w:lvlText w:val="%1、"/>
      <w:lvlJc w:val="left"/>
      <w:pPr>
        <w:tabs>
          <w:tab w:val="left" w:pos="840"/>
        </w:tabs>
        <w:ind w:left="840" w:hanging="36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3A15"/>
    <w:rsid w:val="00010525"/>
    <w:rsid w:val="00153A15"/>
    <w:rsid w:val="0028306A"/>
    <w:rsid w:val="004C7667"/>
    <w:rsid w:val="007D0DE9"/>
    <w:rsid w:val="008C09FD"/>
    <w:rsid w:val="00A36FB4"/>
    <w:rsid w:val="00BB67B8"/>
    <w:rsid w:val="00BC20D5"/>
    <w:rsid w:val="00D11CF5"/>
    <w:rsid w:val="00E75458"/>
    <w:rsid w:val="51610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5"/>
    <w:autoRedefine/>
    <w:semiHidden/>
    <w:unhideWhenUsed/>
    <w:qFormat/>
    <w:uiPriority w:val="0"/>
    <w:pPr>
      <w:keepNext/>
      <w:keepLines/>
      <w:spacing w:after="120" w:line="360" w:lineRule="auto"/>
      <w:jc w:val="center"/>
      <w:outlineLvl w:val="2"/>
    </w:pPr>
    <w:rPr>
      <w:rFonts w:eastAsia="黑体"/>
      <w:b/>
      <w:bCs/>
      <w:sz w:val="32"/>
      <w:szCs w:val="32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Char"/>
    <w:basedOn w:val="4"/>
    <w:link w:val="2"/>
    <w:semiHidden/>
    <w:uiPriority w:val="0"/>
    <w:rPr>
      <w:rFonts w:ascii="Times New Roman" w:hAnsi="Times New Roman" w:eastAsia="黑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301</Words>
  <Characters>360</Characters>
  <Lines>2</Lines>
  <Paragraphs>1</Paragraphs>
  <TotalTime>25</TotalTime>
  <ScaleCrop>false</ScaleCrop>
  <LinksUpToDate>false</LinksUpToDate>
  <CharactersWithSpaces>367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2022-11-13T18:21:00Z</dcterms:created>
  <dc:creator>user</dc:creator>
  <cp:lastModifiedBy>CananA</cp:lastModifiedBy>
  <dcterms:modified xsi:type="dcterms:W3CDTF">2026-06-11T02:53:34Z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eyJoZGlkIjoiMDFhNGVlOTkzYzkyZDQ2M2YwYmQ2NWU4MzVlYTNhMjIiLCJ1c2VySWQiOiIxNTM1ODE2NzA0In0=</vt:lpwstr>
  </property>
  <property fmtid="{D5CDD505-2E9C-101B-9397-08002B2CF9AE}" pid="3" name="KSOProductBuildVer">
    <vt:lpwstr>2052-12.1.0.21915</vt:lpwstr>
  </property>
  <property fmtid="{D5CDD505-2E9C-101B-9397-08002B2CF9AE}" pid="4" name="ICV">
    <vt:lpwstr>65E56AB737DE4DA9BC301850ED39E0E0_12</vt:lpwstr>
  </property>
</Properties>
</file>