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97728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1. A； 2. </w:t>
      </w:r>
      <w:r>
        <w:rPr>
          <w:sz w:val="24"/>
        </w:rPr>
        <w:t>B</w:t>
      </w:r>
      <w:r>
        <w:rPr>
          <w:rFonts w:hint="eastAsia"/>
          <w:sz w:val="24"/>
        </w:rPr>
        <w:t xml:space="preserve">； 3. </w:t>
      </w:r>
      <w:r>
        <w:rPr>
          <w:sz w:val="24"/>
        </w:rPr>
        <w:t>A</w:t>
      </w:r>
      <w:r>
        <w:rPr>
          <w:rFonts w:hint="eastAsia"/>
          <w:sz w:val="24"/>
        </w:rPr>
        <w:t xml:space="preserve">； 4. </w:t>
      </w:r>
      <w:r>
        <w:rPr>
          <w:sz w:val="24"/>
        </w:rPr>
        <w:t>A</w:t>
      </w:r>
      <w:r>
        <w:rPr>
          <w:rFonts w:hint="eastAsia"/>
          <w:sz w:val="24"/>
        </w:rPr>
        <w:t xml:space="preserve">； 5. D；  </w:t>
      </w:r>
    </w:p>
    <w:p w14:paraId="6417E891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6. A； 7. </w:t>
      </w:r>
      <w:r>
        <w:rPr>
          <w:sz w:val="24"/>
        </w:rPr>
        <w:t>C</w:t>
      </w:r>
      <w:r>
        <w:rPr>
          <w:rFonts w:hint="eastAsia"/>
          <w:sz w:val="24"/>
        </w:rPr>
        <w:t xml:space="preserve">； 8. </w:t>
      </w:r>
      <w:r>
        <w:rPr>
          <w:sz w:val="24"/>
        </w:rPr>
        <w:t>D</w:t>
      </w:r>
      <w:r>
        <w:rPr>
          <w:rFonts w:hint="eastAsia"/>
          <w:sz w:val="24"/>
        </w:rPr>
        <w:t xml:space="preserve">； 9. </w:t>
      </w:r>
      <w:r>
        <w:rPr>
          <w:sz w:val="24"/>
        </w:rPr>
        <w:t>C</w:t>
      </w:r>
      <w:r>
        <w:rPr>
          <w:rFonts w:hint="eastAsia"/>
          <w:sz w:val="24"/>
        </w:rPr>
        <w:t xml:space="preserve">； 10. </w:t>
      </w:r>
      <w:r>
        <w:rPr>
          <w:sz w:val="24"/>
        </w:rPr>
        <w:t>A</w:t>
      </w:r>
      <w:r>
        <w:rPr>
          <w:rFonts w:hint="eastAsia"/>
          <w:sz w:val="24"/>
        </w:rPr>
        <w:t>；</w:t>
      </w:r>
    </w:p>
    <w:p w14:paraId="317CC90D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b/>
          <w:bCs/>
          <w:sz w:val="24"/>
        </w:rPr>
      </w:pPr>
    </w:p>
    <w:p w14:paraId="64EEEF8E">
      <w:pPr>
        <w:spacing w:line="300" w:lineRule="auto"/>
        <w:rPr>
          <w:sz w:val="24"/>
        </w:rPr>
      </w:pPr>
      <w:r>
        <w:rPr>
          <w:rFonts w:hint="eastAsia"/>
          <w:sz w:val="24"/>
        </w:rPr>
        <w:t>11</w:t>
      </w:r>
      <w:r>
        <w:rPr>
          <w:sz w:val="24"/>
        </w:rPr>
        <w:t>.</w:t>
      </w:r>
      <w:r>
        <w:rPr>
          <w:rFonts w:hint="eastAsia"/>
          <w:position w:val="-24"/>
          <w:sz w:val="24"/>
        </w:rPr>
        <w:object>
          <v:shape id="_x0000_i1025" o:spt="75" type="#_x0000_t75" style="height:30.8pt;width:33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sz w:val="24"/>
        </w:rPr>
        <w:t>,</w:t>
      </w:r>
      <w:r>
        <w:rPr>
          <w:rFonts w:hint="eastAsia"/>
          <w:position w:val="-24"/>
          <w:sz w:val="24"/>
        </w:rPr>
        <w:t xml:space="preserve">  </w:t>
      </w:r>
      <w:r>
        <w:rPr>
          <w:rFonts w:hint="eastAsia"/>
          <w:position w:val="-24"/>
          <w:sz w:val="24"/>
        </w:rPr>
        <w:object>
          <v:shape id="_x0000_i1026" o:spt="75" type="#_x0000_t75" style="height:30.8pt;width:2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</w:p>
    <w:p w14:paraId="26ABF088">
      <w:pPr>
        <w:jc w:val="left"/>
        <w:rPr>
          <w:sz w:val="24"/>
        </w:rPr>
      </w:pPr>
      <w:r>
        <w:rPr>
          <w:rFonts w:hint="eastAsia"/>
          <w:sz w:val="24"/>
        </w:rPr>
        <w:t>12</w: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int="eastAsia"/>
          <w:position w:val="-24"/>
          <w:sz w:val="24"/>
        </w:rPr>
        <w:object>
          <v:shape id="_x0000_i1027" o:spt="75" type="#_x0000_t75" style="height:30.8pt;width:31.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clockwise</w:t>
      </w:r>
      <w:r>
        <w:rPr>
          <w:rFonts w:hint="eastAsia"/>
          <w:sz w:val="24"/>
        </w:rPr>
        <w:t xml:space="preserve"> </w:t>
      </w:r>
    </w:p>
    <w:p w14:paraId="216425CB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607.52</w:t>
      </w:r>
      <w:r>
        <w:rPr>
          <w:rFonts w:hint="eastAsia"/>
          <w:sz w:val="24"/>
        </w:rPr>
        <w:t xml:space="preserve"> nm，2.2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×10</w:t>
      </w:r>
      <w:r>
        <w:rPr>
          <w:rFonts w:hint="eastAsia"/>
          <w:sz w:val="24"/>
          <w:vertAlign w:val="superscript"/>
        </w:rPr>
        <w:t>8</w:t>
      </w:r>
      <w:r>
        <w:rPr>
          <w:rFonts w:hint="eastAsia"/>
          <w:sz w:val="24"/>
        </w:rPr>
        <w:t xml:space="preserve"> m/s</w:t>
      </w:r>
    </w:p>
    <w:p w14:paraId="7F012C2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-553085</wp:posOffset>
                </wp:positionV>
                <wp:extent cx="944245" cy="17145"/>
                <wp:effectExtent l="0" t="0" r="0" b="0"/>
                <wp:wrapNone/>
                <wp:docPr id="106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4245" cy="1714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166.8pt;margin-top:-43.55pt;height:1.35pt;width:74.35pt;z-index:251659264;mso-width-relative:page;mso-height-relative:page;" filled="f" stroked="f" coordsize="21600,21600" o:gfxdata="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VJU1DaAAAACwEAAA8AAAAAAAAAAQAgAAAAIgAAAGRycy9kb3ducmV2LnhtbFBL&#10;AQIUABQAAAAIAIdO4kDyBOKOuwEAAGo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>up</w:t>
      </w:r>
      <w:r>
        <w:rPr>
          <w:rFonts w:hint="eastAsia"/>
          <w:sz w:val="24"/>
        </w:rPr>
        <w:t>，</w:t>
      </w:r>
      <w:r>
        <w:rPr>
          <w:sz w:val="24"/>
        </w:rPr>
        <w:t>down</w:t>
      </w:r>
    </w:p>
    <w:p w14:paraId="0A7EBB78">
      <w:pPr>
        <w:spacing w:line="360" w:lineRule="auto"/>
        <w:rPr>
          <w:sz w:val="24"/>
        </w:rPr>
      </w:pPr>
      <w:r>
        <w:rPr>
          <w:rFonts w:hint="eastAsia"/>
          <w:sz w:val="24"/>
        </w:rPr>
        <w:t>15. 0.</w:t>
      </w:r>
      <w:r>
        <w:rPr>
          <w:sz w:val="24"/>
        </w:rPr>
        <w:t>217 V, clockwise</w:t>
      </w:r>
    </w:p>
    <w:p w14:paraId="330313EB">
      <w:pPr>
        <w:spacing w:line="360" w:lineRule="auto"/>
        <w:rPr>
          <w:b/>
          <w:sz w:val="24"/>
        </w:rPr>
      </w:pPr>
    </w:p>
    <w:p w14:paraId="60C93316">
      <w:pPr>
        <w:rPr>
          <w:sz w:val="24"/>
        </w:rPr>
      </w:pPr>
      <w:r>
        <w:rPr>
          <w:sz w:val="24"/>
        </w:rPr>
        <w:t>16. The magnitude of magnetic field for semi-circular ring</w:t>
      </w:r>
      <w:r>
        <w:rPr>
          <w:rFonts w:hint="eastAsia"/>
          <w:sz w:val="24"/>
        </w:rPr>
        <w:t xml:space="preserve"> </w:t>
      </w:r>
      <w:r>
        <w:rPr>
          <w:sz w:val="24"/>
        </w:rPr>
        <w:t>BC at point O is</w:t>
      </w:r>
    </w:p>
    <w:p w14:paraId="40F331A3">
      <w:pPr>
        <w:rPr>
          <w:sz w:val="24"/>
        </w:rPr>
      </w:pPr>
    </w:p>
    <w:p w14:paraId="35C20916">
      <w:pPr>
        <w:jc w:val="center"/>
        <w:rPr>
          <w:rFonts w:hint="default" w:eastAsia="宋体"/>
          <w:sz w:val="24"/>
          <w:lang w:val="en-US" w:eastAsia="zh-CN"/>
        </w:rPr>
      </w:pPr>
      <w:r>
        <w:rPr>
          <w:rFonts w:hint="eastAsia"/>
          <w:position w:val="-22"/>
          <w:sz w:val="24"/>
          <w:lang w:val="en-US" w:eastAsia="zh-CN"/>
        </w:rPr>
        <w:t xml:space="preserve">        </w:t>
      </w:r>
      <w:r>
        <w:rPr>
          <w:position w:val="-24"/>
          <w:sz w:val="24"/>
        </w:rPr>
        <w:object>
          <v:shape id="_x0000_i1028" o:spt="75" type="#_x0000_t75" style="height:31pt;width:52.2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/>
          <w:position w:val="-22"/>
          <w:sz w:val="24"/>
          <w:lang w:val="en-US" w:eastAsia="zh-CN"/>
        </w:rPr>
        <w:t xml:space="preserve">                                        </w:t>
      </w:r>
    </w:p>
    <w:p w14:paraId="73EBD6BD">
      <w:pPr>
        <w:rPr>
          <w:rFonts w:hint="default" w:eastAsia="宋体"/>
          <w:sz w:val="24"/>
          <w:lang w:val="en-US" w:eastAsia="zh-CN"/>
        </w:rPr>
      </w:pPr>
      <w:r>
        <w:rPr>
          <w:sz w:val="24"/>
        </w:rPr>
        <w:t xml:space="preserve">The magnitude of magnetic field for AB at point O is </w:t>
      </w:r>
      <w:r>
        <w:rPr>
          <w:position w:val="-12"/>
          <w:sz w:val="24"/>
        </w:rPr>
        <w:object>
          <v:shape id="_x0000_i1029" o:spt="75" type="#_x0000_t75" style="height:18pt;width:34.2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/>
          <w:position w:val="-10"/>
          <w:sz w:val="24"/>
          <w:lang w:val="en-US" w:eastAsia="zh-CN"/>
        </w:rPr>
        <w:t xml:space="preserve">  </w:t>
      </w:r>
      <w:r>
        <w:rPr>
          <w:rFonts w:hint="eastAsia"/>
          <w:position w:val="-22"/>
          <w:sz w:val="24"/>
          <w:lang w:val="en-US" w:eastAsia="zh-CN"/>
        </w:rPr>
        <w:t xml:space="preserve">            </w:t>
      </w:r>
    </w:p>
    <w:p w14:paraId="28233D92">
      <w:pPr>
        <w:rPr>
          <w:rFonts w:hint="default" w:eastAsia="宋体"/>
          <w:sz w:val="24"/>
          <w:lang w:val="en-US" w:eastAsia="zh-CN"/>
        </w:rPr>
      </w:pPr>
      <w:r>
        <w:rPr>
          <w:sz w:val="24"/>
        </w:rPr>
        <w:t xml:space="preserve">The magnitude of magnetic field for CD at point O is </w:t>
      </w:r>
      <w:r>
        <w:rPr>
          <w:position w:val="-24"/>
          <w:sz w:val="24"/>
        </w:rPr>
        <w:object>
          <v:shape id="_x0000_i1030" o:spt="75" type="#_x0000_t75" style="height:31pt;width:62.3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/>
          <w:position w:val="-22"/>
          <w:sz w:val="24"/>
          <w:lang w:val="en-US" w:eastAsia="zh-CN"/>
        </w:rPr>
        <w:t xml:space="preserve">          </w:t>
      </w:r>
    </w:p>
    <w:p w14:paraId="55CAE10A">
      <w:pPr>
        <w:ind w:firstLine="2160" w:firstLineChars="900"/>
        <w:rPr>
          <w:sz w:val="24"/>
        </w:rPr>
      </w:pPr>
      <w:r>
        <w:rPr>
          <w:sz w:val="24"/>
        </w:rPr>
        <w:t>The magnitude of magnetic field</w:t>
      </w:r>
      <w:r>
        <w:t xml:space="preserve"> </w:t>
      </w:r>
      <w:r>
        <w:rPr>
          <w:sz w:val="24"/>
        </w:rPr>
        <w:t>at point O is</w:t>
      </w:r>
    </w:p>
    <w:p w14:paraId="1D980D49">
      <w:pPr>
        <w:ind w:firstLine="2160" w:firstLineChars="900"/>
        <w:rPr>
          <w:rFonts w:hint="default" w:eastAsia="宋体"/>
          <w:sz w:val="24"/>
          <w:lang w:val="en-US" w:eastAsia="zh-CN"/>
        </w:rPr>
      </w:pPr>
      <w:r>
        <w:rPr>
          <w:sz w:val="24"/>
        </w:rPr>
        <w:t xml:space="preserve"> </w:t>
      </w:r>
      <w:r>
        <w:rPr>
          <w:position w:val="-30"/>
          <w:sz w:val="24"/>
        </w:rPr>
        <w:object>
          <v:shape id="_x0000_i1031" o:spt="75" type="#_x0000_t75" style="height:40.3pt;width:147.8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/>
          <w:position w:val="-28"/>
          <w:sz w:val="24"/>
          <w:lang w:val="en-US" w:eastAsia="zh-CN"/>
        </w:rPr>
        <w:t xml:space="preserve">                    </w:t>
      </w:r>
    </w:p>
    <w:p w14:paraId="3AA9F378">
      <w:pPr>
        <w:rPr>
          <w:sz w:val="24"/>
        </w:rPr>
      </w:pPr>
    </w:p>
    <w:p w14:paraId="0D153122">
      <w:pPr>
        <w:rPr>
          <w:sz w:val="24"/>
        </w:rPr>
      </w:pPr>
    </w:p>
    <w:p w14:paraId="2D8662C9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 </w:t>
      </w:r>
      <w:r>
        <w:rPr>
          <w:sz w:val="24"/>
        </w:rPr>
        <w:t xml:space="preserve"> (a)</w:t>
      </w:r>
    </w:p>
    <w:p w14:paraId="358C4B62">
      <w:pPr>
        <w:rPr>
          <w:rFonts w:hint="default" w:eastAsia="宋体"/>
          <w:sz w:val="24"/>
          <w:lang w:val="en-US" w:eastAsia="zh-CN"/>
        </w:rPr>
      </w:pPr>
      <w:r>
        <w:rPr>
          <w:position w:val="-88"/>
          <w:sz w:val="24"/>
        </w:rPr>
        <w:object>
          <v:shape id="_x0000_i1032" o:spt="75" type="#_x0000_t75" style="height:94.35pt;width:160.2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sz w:val="24"/>
        </w:rPr>
        <w:tab/>
      </w:r>
      <w:r>
        <w:rPr>
          <w:rFonts w:hint="eastAsia"/>
          <w:sz w:val="24"/>
          <w:lang w:val="en-US" w:eastAsia="zh-CN"/>
        </w:rPr>
        <w:t xml:space="preserve">                                   </w:t>
      </w:r>
    </w:p>
    <w:p w14:paraId="65190472">
      <w:pPr>
        <w:rPr>
          <w:rFonts w:ascii="Times-Roman" w:hAnsi="Times-Roman"/>
          <w:color w:val="242021"/>
          <w:sz w:val="14"/>
          <w:szCs w:val="14"/>
        </w:rPr>
      </w:pPr>
      <w:r>
        <w:rPr>
          <w:sz w:val="24"/>
        </w:rPr>
        <w:t>(b) P is at higher potential</w:t>
      </w:r>
      <w:r>
        <w:rPr>
          <w:rFonts w:hint="eastAsia"/>
          <w:sz w:val="24"/>
          <w:lang w:val="en-US" w:eastAsia="zh-CN"/>
        </w:rPr>
        <w:t xml:space="preserve">                                   </w:t>
      </w:r>
    </w:p>
    <w:p w14:paraId="4BC285E4">
      <w:pPr>
        <w:ind w:firstLine="480" w:firstLineChars="200"/>
        <w:rPr>
          <w:sz w:val="24"/>
        </w:rPr>
      </w:pPr>
      <w:r>
        <w:rPr>
          <w:sz w:val="24"/>
        </w:rPr>
        <w:t xml:space="preserve">(a) </w:t>
      </w:r>
      <w:r>
        <w:rPr>
          <w:position w:val="-32"/>
          <w:sz w:val="24"/>
        </w:rPr>
        <w:object>
          <v:shape id="_x0000_i1033" o:spt="75" type="#_x0000_t75" style="height:37.8pt;width:113.2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sz w:val="24"/>
        </w:rPr>
        <w:t>，</w:t>
      </w:r>
      <w:r>
        <w:rPr>
          <w:position w:val="-16"/>
          <w:sz w:val="24"/>
        </w:rPr>
        <w:object>
          <v:shape id="_x0000_i1034" o:spt="75" type="#_x0000_t75" style="height:21.85pt;width:106.1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</w:p>
    <w:p w14:paraId="585FA38C">
      <w:pPr>
        <w:rPr>
          <w:rFonts w:hint="default" w:eastAsia="宋体"/>
          <w:sz w:val="24"/>
          <w:lang w:val="en-US" w:eastAsia="zh-CN"/>
        </w:rPr>
      </w:pPr>
      <w:r>
        <w:rPr>
          <w:position w:val="-160"/>
          <w:sz w:val="24"/>
        </w:rPr>
        <w:object>
          <v:shape id="_x0000_i1035" o:spt="75" type="#_x0000_t75" style="height:192.65pt;width:206.7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/>
          <w:position w:val="-142"/>
          <w:sz w:val="24"/>
          <w:lang w:val="en-US" w:eastAsia="zh-CN"/>
        </w:rPr>
        <w:t xml:space="preserve">                             </w:t>
      </w:r>
    </w:p>
    <w:p w14:paraId="3A99FB65">
      <w:pPr>
        <w:rPr>
          <w:sz w:val="24"/>
        </w:rPr>
      </w:pPr>
    </w:p>
    <w:p w14:paraId="4D8A05E9">
      <w:pPr>
        <w:ind w:firstLine="480" w:firstLineChars="200"/>
        <w:rPr>
          <w:sz w:val="24"/>
        </w:rPr>
      </w:pPr>
      <w:r>
        <w:rPr>
          <w:sz w:val="24"/>
        </w:rPr>
        <w:t>(b)</w:t>
      </w:r>
    </w:p>
    <w:p w14:paraId="3242FF9B">
      <w:pPr>
        <w:rPr>
          <w:rFonts w:hint="default" w:eastAsia="宋体"/>
          <w:sz w:val="24"/>
          <w:lang w:val="en-US" w:eastAsia="zh-CN"/>
        </w:rPr>
      </w:pPr>
      <w:r>
        <w:rPr>
          <w:sz w:val="24"/>
        </w:rPr>
        <w:t xml:space="preserve"> </w:t>
      </w:r>
      <w:r>
        <w:rPr>
          <w:position w:val="-146"/>
          <w:sz w:val="24"/>
        </w:rPr>
        <w:object>
          <v:shape id="_x0000_i1036" o:spt="75" type="#_x0000_t75" style="height:161.15pt;width:206.7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/>
          <w:position w:val="-130"/>
          <w:sz w:val="24"/>
          <w:lang w:val="en-US" w:eastAsia="zh-CN"/>
        </w:rPr>
        <w:t xml:space="preserve">                            </w:t>
      </w:r>
    </w:p>
    <w:p w14:paraId="44FCC737">
      <w:pPr>
        <w:rPr>
          <w:sz w:val="24"/>
        </w:rPr>
      </w:pPr>
    </w:p>
    <w:p w14:paraId="45685A62">
      <w:pPr>
        <w:rPr>
          <w:sz w:val="24"/>
        </w:rPr>
      </w:pPr>
      <w:r>
        <w:rPr>
          <w:sz w:val="24"/>
        </w:rPr>
        <w:t xml:space="preserve">19. </w:t>
      </w:r>
      <w:r>
        <w:rPr>
          <w:rFonts w:hint="eastAsia"/>
          <w:sz w:val="24"/>
          <w:lang w:val="en-US" w:eastAsia="zh-CN"/>
        </w:rPr>
        <w:t xml:space="preserve">  </w:t>
      </w:r>
      <w:r>
        <w:rPr>
          <w:sz w:val="24"/>
        </w:rPr>
        <w:t>(a)</w:t>
      </w:r>
    </w:p>
    <w:p w14:paraId="23B20452">
      <w:pPr>
        <w:rPr>
          <w:rFonts w:hint="default" w:eastAsia="宋体"/>
          <w:sz w:val="24"/>
          <w:lang w:val="en-US" w:eastAsia="zh-CN"/>
        </w:rPr>
      </w:pPr>
      <w:r>
        <w:rPr>
          <w:position w:val="-116"/>
          <w:sz w:val="24"/>
        </w:rPr>
        <w:object>
          <v:shape id="_x0000_i1037" o:spt="75" type="#_x0000_t75" style="height:122.2pt;width:85.2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/>
          <w:position w:val="-104"/>
          <w:sz w:val="24"/>
          <w:lang w:val="en-US" w:eastAsia="zh-CN"/>
        </w:rPr>
        <w:t xml:space="preserve">                                                  </w:t>
      </w:r>
    </w:p>
    <w:p w14:paraId="6D6A5364">
      <w:pPr>
        <w:rPr>
          <w:sz w:val="24"/>
        </w:rPr>
      </w:pPr>
    </w:p>
    <w:p w14:paraId="1A381D8E">
      <w:pPr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sz w:val="24"/>
        </w:rPr>
        <w:t xml:space="preserve">(b) </w:t>
      </w:r>
      <w:r>
        <w:rPr>
          <w:i/>
          <w:sz w:val="24"/>
        </w:rPr>
        <w:t>a</w:t>
      </w:r>
      <w:r>
        <w:rPr>
          <w:sz w:val="24"/>
        </w:rPr>
        <w:t xml:space="preserve"> is at higher potential</w:t>
      </w:r>
      <w:r>
        <w:rPr>
          <w:rFonts w:hint="eastAsia"/>
          <w:sz w:val="24"/>
          <w:lang w:val="en-US" w:eastAsia="zh-CN"/>
        </w:rPr>
        <w:t xml:space="preserve">                                         </w:t>
      </w:r>
    </w:p>
    <w:p w14:paraId="30D8F27A">
      <w:pPr>
        <w:rPr>
          <w:sz w:val="24"/>
        </w:rPr>
      </w:pPr>
    </w:p>
    <w:p w14:paraId="09926120">
      <w:pPr>
        <w:numPr>
          <w:ilvl w:val="0"/>
          <w:numId w:val="3"/>
        </w:numPr>
        <w:rPr>
          <w:rFonts w:hint="eastAsia" w:cs="Times New Roman"/>
          <w:position w:val="-12"/>
          <w:sz w:val="24"/>
          <w:szCs w:val="24"/>
          <w:lang w:val="en-US" w:eastAsia="zh-CN"/>
        </w:rPr>
      </w:pPr>
      <w:r>
        <w:rPr>
          <w:rFonts w:hint="eastAsia" w:cs="Times New Roman"/>
          <w:position w:val="-12"/>
          <w:sz w:val="24"/>
          <w:szCs w:val="24"/>
          <w:lang w:val="en-US" w:eastAsia="zh-CN"/>
        </w:rPr>
        <w:t xml:space="preserve"> (a)</w:t>
      </w:r>
    </w:p>
    <w:p w14:paraId="0FC933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38" o:spt="75" type="#_x0000_t75" style="height:18pt;width:6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39" o:spt="75" type="#_x0000_t75" style="height:18pt;width:56.8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①</w:t>
      </w:r>
    </w:p>
    <w:p w14:paraId="54D0E4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40" o:spt="75" type="#_x0000_t75" style="height:20pt;width:97.2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41" o:spt="75" type="#_x0000_t75" style="height:18pt;width:64.2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②</w:t>
      </w:r>
    </w:p>
    <w:p w14:paraId="2056C3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42" o:spt="75" type="#_x0000_t75" style="height:31pt;width:53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43" o:spt="75" type="#_x0000_t75" style="height:31pt;width:54.2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③</w:t>
      </w:r>
    </w:p>
    <w:p w14:paraId="11C642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44" o:spt="75" type="#_x0000_t75" style="height:31pt;width:70.85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45" o:spt="75" type="#_x0000_t75" style="height:31pt;width:55.8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④</w:t>
      </w:r>
    </w:p>
    <w:p w14:paraId="094D52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②-①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46" o:spt="75" type="#_x0000_t75" style="height:20pt;width:103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⑤</w:t>
      </w:r>
    </w:p>
    <w:p w14:paraId="69A41F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③-④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47" o:spt="75" type="#_x0000_t75" style="height:31pt;width:116.2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⑥</w:t>
      </w:r>
    </w:p>
    <w:p w14:paraId="18512A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48" o:spt="75" type="#_x0000_t75" style="height:18pt;width:87.1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49" o:spt="75" type="#_x0000_t75" style="height:18pt;width:88.3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</w:p>
    <w:p w14:paraId="7C43F4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50" o:spt="75" type="#_x0000_t75" style="height:20pt;width:71.2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⑦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51" o:spt="75" type="#_x0000_t75" style="height:31pt;width:80.55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⑧</w:t>
      </w:r>
    </w:p>
    <w:p w14:paraId="7057A4FD">
      <w:pPr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 xml:space="preserve">According to </w:t>
      </w:r>
      <w:r>
        <w:rPr>
          <w:rFonts w:hint="default" w:ascii="Times New Roman" w:hAnsi="Times New Roman" w:cs="Times New Roman"/>
          <w:sz w:val="24"/>
          <w:szCs w:val="24"/>
        </w:rPr>
        <w:t>⑦</w:t>
      </w:r>
      <w:r>
        <w:rPr>
          <w:rFonts w:hint="eastAsia" w:cs="Times New Roman"/>
          <w:sz w:val="24"/>
          <w:szCs w:val="24"/>
          <w:lang w:val="en-US" w:eastAsia="zh-CN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</w:rPr>
        <w:t>⑧</w:t>
      </w:r>
      <w:r>
        <w:rPr>
          <w:rFonts w:hint="eastAsia" w:cs="Times New Roman"/>
          <w:sz w:val="24"/>
          <w:szCs w:val="24"/>
          <w:lang w:val="en-US" w:eastAsia="zh-CN"/>
        </w:rPr>
        <w:t xml:space="preserve">  </w:t>
      </w:r>
    </w:p>
    <w:p w14:paraId="72B4D415">
      <w:pPr>
        <w:rPr>
          <w:rFonts w:hint="default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52" o:spt="75" type="#_x0000_t75" style="height:31pt;width:45.3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position w:val="-24"/>
          <w:sz w:val="24"/>
        </w:rPr>
        <w:object>
          <v:shape id="_x0000_i1053" o:spt="75" type="#_x0000_t75" style="height:32.8pt;width:216.25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hint="eastAsia"/>
          <w:position w:val="-24"/>
          <w:sz w:val="24"/>
          <w:lang w:val="en-US" w:eastAsia="zh-CN"/>
        </w:rPr>
        <w:t xml:space="preserve">           </w:t>
      </w:r>
      <w:r>
        <w:rPr>
          <w:rFonts w:hint="eastAsia"/>
          <w:sz w:val="24"/>
          <w:lang w:val="en-US" w:eastAsia="zh-CN"/>
        </w:rPr>
        <w:t xml:space="preserve">            </w:t>
      </w:r>
    </w:p>
    <w:p w14:paraId="379D2CBB">
      <w:pPr>
        <w:ind w:firstLine="480" w:firstLineChars="200"/>
        <w:rPr>
          <w:rFonts w:hint="eastAsia"/>
          <w:position w:val="-58"/>
          <w:sz w:val="24"/>
          <w:lang w:val="en-US" w:eastAsia="zh-CN"/>
        </w:rPr>
      </w:pPr>
      <w:r>
        <w:rPr>
          <w:rFonts w:hint="eastAsia"/>
          <w:position w:val="-58"/>
          <w:sz w:val="24"/>
          <w:lang w:val="en-US" w:eastAsia="zh-CN"/>
        </w:rPr>
        <w:t>(b)</w:t>
      </w:r>
    </w:p>
    <w:p w14:paraId="74CF707E">
      <w:pPr>
        <w:rPr>
          <w:rFonts w:hint="default" w:eastAsia="宋体"/>
          <w:sz w:val="24"/>
          <w:lang w:val="en-US" w:eastAsia="zh-CN"/>
        </w:rPr>
      </w:pPr>
      <w:r>
        <w:rPr>
          <w:position w:val="-66"/>
          <w:sz w:val="24"/>
        </w:rPr>
        <w:object>
          <v:shape id="_x0000_i1054" o:spt="75" type="#_x0000_t75" style="height:87.35pt;width:161.4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eastAsia"/>
          <w:position w:val="-58"/>
          <w:sz w:val="24"/>
          <w:lang w:val="en-US" w:eastAsia="zh-CN"/>
        </w:rPr>
        <w:t xml:space="preserve">                                 </w:t>
      </w:r>
    </w:p>
    <w:p w14:paraId="2651B900">
      <w:pPr>
        <w:rPr>
          <w:sz w:val="24"/>
        </w:rPr>
      </w:pPr>
    </w:p>
    <w:p w14:paraId="7FFAF45C">
      <w:pPr>
        <w:rPr>
          <w:sz w:val="24"/>
        </w:rPr>
      </w:pPr>
      <w:r>
        <w:rPr>
          <w:sz w:val="24"/>
        </w:rPr>
        <w:t xml:space="preserve">21. </w:t>
      </w:r>
      <w:r>
        <w:rPr>
          <w:rFonts w:hint="eastAsia"/>
          <w:sz w:val="24"/>
          <w:lang w:val="en-US" w:eastAsia="zh-CN"/>
        </w:rPr>
        <w:t xml:space="preserve">  </w:t>
      </w:r>
      <w:r>
        <w:rPr>
          <w:sz w:val="24"/>
        </w:rPr>
        <w:t>(a)</w:t>
      </w:r>
    </w:p>
    <w:p w14:paraId="5F682A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55" o:spt="75" type="#_x0000_t75" style="height:19pt;width:61.2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①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56" o:spt="75" type="#_x0000_t75" style="height:19pt;width:73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②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57" o:spt="75" type="#_x0000_t75" style="height:31pt;width:59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58" o:spt="75" type="#_x0000_t75" style="height:31pt;width:69.35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④</w:t>
      </w:r>
    </w:p>
    <w:p w14:paraId="160D13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①-②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59" o:spt="75" type="#_x0000_t75" style="height:20pt;width:111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⑤</w:t>
      </w:r>
    </w:p>
    <w:p w14:paraId="0D4DF0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③-④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60" o:spt="75" type="#_x0000_t75" style="height:31pt;width:120.1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⑥</w:t>
      </w:r>
    </w:p>
    <w:p w14:paraId="323F25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61" o:spt="75" type="#_x0000_t75" style="height:18pt;width:87.1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62" o:spt="75" type="#_x0000_t75" style="height:18pt;width:101.2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</w:p>
    <w:p w14:paraId="1A3D62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63" o:spt="75" type="#_x0000_t75" style="height:20pt;width:80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⑦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64" o:spt="75" type="#_x0000_t75" style="height:31pt;width:86.1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⑧</w:t>
      </w:r>
    </w:p>
    <w:p w14:paraId="68889E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 xml:space="preserve">According to </w:t>
      </w:r>
      <w:r>
        <w:rPr>
          <w:rFonts w:hint="default" w:ascii="Times New Roman" w:hAnsi="Times New Roman" w:cs="Times New Roman"/>
          <w:sz w:val="24"/>
          <w:szCs w:val="24"/>
        </w:rPr>
        <w:t>⑦</w:t>
      </w:r>
      <w:r>
        <w:rPr>
          <w:rFonts w:hint="eastAsia" w:cs="Times New Roman"/>
          <w:sz w:val="24"/>
          <w:szCs w:val="24"/>
          <w:lang w:val="en-US" w:eastAsia="zh-CN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</w:rPr>
        <w:t>⑧</w:t>
      </w:r>
      <w:r>
        <w:rPr>
          <w:rFonts w:hint="eastAsia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65" o:spt="75" type="#_x0000_t75" style="height:31pt;width:70.85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</w:p>
    <w:p w14:paraId="279A62DE">
      <w:pPr>
        <w:rPr>
          <w:sz w:val="24"/>
        </w:rPr>
      </w:pPr>
    </w:p>
    <w:p w14:paraId="4CA6AC84">
      <w:pPr>
        <w:rPr>
          <w:rFonts w:hint="default" w:eastAsia="宋体"/>
          <w:sz w:val="24"/>
          <w:lang w:val="en-US" w:eastAsia="zh-CN"/>
        </w:rPr>
      </w:pPr>
      <w:r>
        <w:rPr>
          <w:position w:val="-24"/>
          <w:sz w:val="24"/>
        </w:rPr>
        <w:object>
          <v:shape id="_x0000_i1066" o:spt="75" type="#_x0000_t75" style="height:32.8pt;width:227.8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hint="eastAsia"/>
          <w:position w:val="-24"/>
          <w:sz w:val="24"/>
          <w:lang w:val="en-US" w:eastAsia="zh-CN"/>
        </w:rPr>
        <w:t xml:space="preserve">                           </w:t>
      </w:r>
    </w:p>
    <w:p w14:paraId="0977E4A7">
      <w:pPr>
        <w:ind w:firstLine="480" w:firstLineChars="200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b</w:t>
      </w:r>
      <w:r>
        <w:rPr>
          <w:sz w:val="24"/>
        </w:rPr>
        <w:t>)</w:t>
      </w:r>
      <w:r>
        <w:rPr>
          <w:position w:val="-24"/>
          <w:sz w:val="24"/>
        </w:rPr>
        <w:object>
          <v:shape id="_x0000_i1067" o:spt="75" type="#_x0000_t75" style="height:32.8pt;width:227.8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hint="eastAsia"/>
          <w:position w:val="-24"/>
          <w:sz w:val="24"/>
          <w:lang w:val="en-US" w:eastAsia="zh-CN"/>
        </w:rPr>
        <w:t xml:space="preserve">                    </w:t>
      </w:r>
    </w:p>
    <w:p w14:paraId="0DC9F984">
      <w:pPr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sz w:val="24"/>
        </w:rPr>
        <w:t xml:space="preserve"> </w:t>
      </w:r>
      <w:r>
        <w:rPr>
          <w:position w:val="-110"/>
          <w:sz w:val="24"/>
        </w:rPr>
        <w:object>
          <v:shape id="_x0000_i1068" o:spt="75" type="#_x0000_t75" style="height:116.25pt;width:100.4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hint="eastAsia"/>
          <w:position w:val="-98"/>
          <w:sz w:val="24"/>
          <w:lang w:val="en-US" w:eastAsia="zh-CN"/>
        </w:rPr>
        <w:t xml:space="preserve">                                      </w:t>
      </w:r>
      <w:bookmarkStart w:id="0" w:name="_GoBack"/>
      <w:bookmarkEnd w:id="0"/>
    </w:p>
    <w:p w14:paraId="685CF6F4">
      <w:pPr>
        <w:rPr>
          <w:sz w:val="24"/>
        </w:rPr>
      </w:pPr>
    </w:p>
    <w:sectPr>
      <w:footerReference r:id="rId3" w:type="default"/>
      <w:type w:val="continuous"/>
      <w:pgSz w:w="11907" w:h="16840"/>
      <w:pgMar w:top="1701" w:right="567" w:bottom="1418" w:left="1701" w:header="851" w:footer="851" w:gutter="0"/>
      <w:pgNumType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-Bold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49CFB">
    <w:pPr>
      <w:pStyle w:val="5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 共</w:t>
    </w:r>
    <w:r>
      <w:fldChar w:fldCharType="begin"/>
    </w:r>
    <w:r>
      <w:rPr>
        <w:rStyle w:val="11"/>
      </w:rPr>
      <w:instrText xml:space="preserve"> NUMPAGES </w:instrText>
    </w:r>
    <w:r>
      <w:fldChar w:fldCharType="separate"/>
    </w:r>
    <w:r>
      <w:rPr>
        <w:rStyle w:val="11"/>
      </w:rPr>
      <w:t>3</w:t>
    </w:r>
    <w:r>
      <w:fldChar w:fldCharType="end"/>
    </w:r>
    <w:r>
      <w:rPr>
        <w:rFonts w:hint="eastAsia"/>
        <w:kern w:val="0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7D5F7B"/>
    <w:multiLevelType w:val="singleLevel"/>
    <w:tmpl w:val="F17D5F7B"/>
    <w:lvl w:ilvl="0" w:tentative="0">
      <w:start w:val="20"/>
      <w:numFmt w:val="decimal"/>
      <w:suff w:val="space"/>
      <w:lvlText w:val="%1."/>
      <w:lvlJc w:val="left"/>
    </w:lvl>
  </w:abstractNum>
  <w:abstractNum w:abstractNumId="1">
    <w:nsid w:val="FCA38CB8"/>
    <w:multiLevelType w:val="singleLevel"/>
    <w:tmpl w:val="FCA38CB8"/>
    <w:lvl w:ilvl="0" w:tentative="0">
      <w:start w:val="17"/>
      <w:numFmt w:val="decimal"/>
      <w:suff w:val="space"/>
      <w:lvlText w:val="%1."/>
      <w:lvlJc w:val="left"/>
    </w:lvl>
  </w:abstractNum>
  <w:abstractNum w:abstractNumId="2">
    <w:nsid w:val="40147CDC"/>
    <w:multiLevelType w:val="singleLevel"/>
    <w:tmpl w:val="40147CDC"/>
    <w:lvl w:ilvl="0" w:tentative="0">
      <w:start w:val="13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lY2I5ZGVlYmRkODE5YjUzODY3NWI3ZjZlOTNhYTMifQ=="/>
  </w:docVars>
  <w:rsids>
    <w:rsidRoot w:val="00172A27"/>
    <w:rsid w:val="00010962"/>
    <w:rsid w:val="00017CA0"/>
    <w:rsid w:val="000268C4"/>
    <w:rsid w:val="00030D3F"/>
    <w:rsid w:val="00035544"/>
    <w:rsid w:val="00056DD2"/>
    <w:rsid w:val="00092A9E"/>
    <w:rsid w:val="000A50F2"/>
    <w:rsid w:val="000B27BD"/>
    <w:rsid w:val="000B5897"/>
    <w:rsid w:val="000C355D"/>
    <w:rsid w:val="000C3ADA"/>
    <w:rsid w:val="000E45DE"/>
    <w:rsid w:val="00112041"/>
    <w:rsid w:val="00113E59"/>
    <w:rsid w:val="001331ED"/>
    <w:rsid w:val="001604CC"/>
    <w:rsid w:val="001621E9"/>
    <w:rsid w:val="00172A27"/>
    <w:rsid w:val="00187ED3"/>
    <w:rsid w:val="001A25BE"/>
    <w:rsid w:val="001A3EE2"/>
    <w:rsid w:val="001B16A6"/>
    <w:rsid w:val="001C0B6D"/>
    <w:rsid w:val="001C6060"/>
    <w:rsid w:val="001F05C8"/>
    <w:rsid w:val="001F0C12"/>
    <w:rsid w:val="001F1B9D"/>
    <w:rsid w:val="002028AB"/>
    <w:rsid w:val="00225965"/>
    <w:rsid w:val="00250E80"/>
    <w:rsid w:val="0026353C"/>
    <w:rsid w:val="00266C04"/>
    <w:rsid w:val="00290C05"/>
    <w:rsid w:val="002910E4"/>
    <w:rsid w:val="002961EB"/>
    <w:rsid w:val="002A0453"/>
    <w:rsid w:val="002A2314"/>
    <w:rsid w:val="002A6CB4"/>
    <w:rsid w:val="002B35F9"/>
    <w:rsid w:val="002C003A"/>
    <w:rsid w:val="002C04A7"/>
    <w:rsid w:val="002E10E3"/>
    <w:rsid w:val="002E2364"/>
    <w:rsid w:val="002E75D5"/>
    <w:rsid w:val="002F3994"/>
    <w:rsid w:val="003075F8"/>
    <w:rsid w:val="00313128"/>
    <w:rsid w:val="00313F64"/>
    <w:rsid w:val="00345F53"/>
    <w:rsid w:val="00346C61"/>
    <w:rsid w:val="00395A45"/>
    <w:rsid w:val="003A49EE"/>
    <w:rsid w:val="003B1FE6"/>
    <w:rsid w:val="003B3585"/>
    <w:rsid w:val="003B4222"/>
    <w:rsid w:val="003C4957"/>
    <w:rsid w:val="003C4A54"/>
    <w:rsid w:val="003C51D3"/>
    <w:rsid w:val="003C70B4"/>
    <w:rsid w:val="003D0A8E"/>
    <w:rsid w:val="003E28EB"/>
    <w:rsid w:val="003E3DA6"/>
    <w:rsid w:val="003E752E"/>
    <w:rsid w:val="003F4028"/>
    <w:rsid w:val="00407707"/>
    <w:rsid w:val="00476152"/>
    <w:rsid w:val="00493894"/>
    <w:rsid w:val="004A154F"/>
    <w:rsid w:val="004A43AB"/>
    <w:rsid w:val="004A76A2"/>
    <w:rsid w:val="004B4462"/>
    <w:rsid w:val="004C1FE7"/>
    <w:rsid w:val="004E5534"/>
    <w:rsid w:val="004F0DBB"/>
    <w:rsid w:val="004F6C56"/>
    <w:rsid w:val="00505672"/>
    <w:rsid w:val="00512965"/>
    <w:rsid w:val="00526F46"/>
    <w:rsid w:val="00526FFA"/>
    <w:rsid w:val="00532290"/>
    <w:rsid w:val="00584AEC"/>
    <w:rsid w:val="005C3F22"/>
    <w:rsid w:val="005C75A9"/>
    <w:rsid w:val="005F0707"/>
    <w:rsid w:val="005F3FE3"/>
    <w:rsid w:val="00607A81"/>
    <w:rsid w:val="006115DE"/>
    <w:rsid w:val="00642B6E"/>
    <w:rsid w:val="00696A21"/>
    <w:rsid w:val="006B0038"/>
    <w:rsid w:val="006D5267"/>
    <w:rsid w:val="007041B2"/>
    <w:rsid w:val="00725305"/>
    <w:rsid w:val="00733430"/>
    <w:rsid w:val="0073559A"/>
    <w:rsid w:val="007504EB"/>
    <w:rsid w:val="007572D7"/>
    <w:rsid w:val="00763585"/>
    <w:rsid w:val="007859EF"/>
    <w:rsid w:val="00795D86"/>
    <w:rsid w:val="007B145D"/>
    <w:rsid w:val="007E4CF3"/>
    <w:rsid w:val="007F087C"/>
    <w:rsid w:val="007F27B7"/>
    <w:rsid w:val="007F48FB"/>
    <w:rsid w:val="00801C0B"/>
    <w:rsid w:val="00806049"/>
    <w:rsid w:val="0081250C"/>
    <w:rsid w:val="008204F6"/>
    <w:rsid w:val="00822DA5"/>
    <w:rsid w:val="008360A3"/>
    <w:rsid w:val="008417DD"/>
    <w:rsid w:val="0085598A"/>
    <w:rsid w:val="008773DC"/>
    <w:rsid w:val="0088608C"/>
    <w:rsid w:val="008B7315"/>
    <w:rsid w:val="008D69A4"/>
    <w:rsid w:val="008E12FF"/>
    <w:rsid w:val="008E76EA"/>
    <w:rsid w:val="008F1A67"/>
    <w:rsid w:val="008F3246"/>
    <w:rsid w:val="00913F72"/>
    <w:rsid w:val="00930408"/>
    <w:rsid w:val="00937461"/>
    <w:rsid w:val="00943B73"/>
    <w:rsid w:val="00961366"/>
    <w:rsid w:val="0096302B"/>
    <w:rsid w:val="00964483"/>
    <w:rsid w:val="00975A89"/>
    <w:rsid w:val="009876C9"/>
    <w:rsid w:val="009A4A33"/>
    <w:rsid w:val="009B2A09"/>
    <w:rsid w:val="009C2AA0"/>
    <w:rsid w:val="009D6065"/>
    <w:rsid w:val="009E181E"/>
    <w:rsid w:val="009F10D9"/>
    <w:rsid w:val="00A12025"/>
    <w:rsid w:val="00A1649D"/>
    <w:rsid w:val="00A17ECB"/>
    <w:rsid w:val="00A20299"/>
    <w:rsid w:val="00A20C18"/>
    <w:rsid w:val="00A33387"/>
    <w:rsid w:val="00A4249A"/>
    <w:rsid w:val="00A63D1C"/>
    <w:rsid w:val="00A80CA7"/>
    <w:rsid w:val="00A821EB"/>
    <w:rsid w:val="00A9759C"/>
    <w:rsid w:val="00AC0A7B"/>
    <w:rsid w:val="00AC255B"/>
    <w:rsid w:val="00AD66A3"/>
    <w:rsid w:val="00AE037C"/>
    <w:rsid w:val="00AE47FE"/>
    <w:rsid w:val="00B2388F"/>
    <w:rsid w:val="00B36B7D"/>
    <w:rsid w:val="00B660DF"/>
    <w:rsid w:val="00B91992"/>
    <w:rsid w:val="00B919F5"/>
    <w:rsid w:val="00B97568"/>
    <w:rsid w:val="00BB1905"/>
    <w:rsid w:val="00BC61A6"/>
    <w:rsid w:val="00BC68B6"/>
    <w:rsid w:val="00BF14AF"/>
    <w:rsid w:val="00C0378B"/>
    <w:rsid w:val="00C16BE7"/>
    <w:rsid w:val="00C25014"/>
    <w:rsid w:val="00C31C63"/>
    <w:rsid w:val="00C446EA"/>
    <w:rsid w:val="00C65F2A"/>
    <w:rsid w:val="00C765BB"/>
    <w:rsid w:val="00C936EB"/>
    <w:rsid w:val="00CA1D50"/>
    <w:rsid w:val="00CA6AED"/>
    <w:rsid w:val="00CF2D6F"/>
    <w:rsid w:val="00D028A3"/>
    <w:rsid w:val="00D05BF8"/>
    <w:rsid w:val="00D45A14"/>
    <w:rsid w:val="00D54E64"/>
    <w:rsid w:val="00D55676"/>
    <w:rsid w:val="00D6778D"/>
    <w:rsid w:val="00D72D42"/>
    <w:rsid w:val="00D80C3A"/>
    <w:rsid w:val="00D9229C"/>
    <w:rsid w:val="00DA63D1"/>
    <w:rsid w:val="00DC3248"/>
    <w:rsid w:val="00DD032E"/>
    <w:rsid w:val="00E179A7"/>
    <w:rsid w:val="00E26C43"/>
    <w:rsid w:val="00E36F7C"/>
    <w:rsid w:val="00E52760"/>
    <w:rsid w:val="00E54F1F"/>
    <w:rsid w:val="00E7797F"/>
    <w:rsid w:val="00E801A5"/>
    <w:rsid w:val="00E923A4"/>
    <w:rsid w:val="00E93BFC"/>
    <w:rsid w:val="00EA0132"/>
    <w:rsid w:val="00EA0943"/>
    <w:rsid w:val="00EA2CEA"/>
    <w:rsid w:val="00EA7968"/>
    <w:rsid w:val="00EB5B7B"/>
    <w:rsid w:val="00EC09AC"/>
    <w:rsid w:val="00ED395A"/>
    <w:rsid w:val="00F00A60"/>
    <w:rsid w:val="00F108CE"/>
    <w:rsid w:val="00F13063"/>
    <w:rsid w:val="00F17E37"/>
    <w:rsid w:val="00F2058B"/>
    <w:rsid w:val="00F301EF"/>
    <w:rsid w:val="00F3443F"/>
    <w:rsid w:val="00F36631"/>
    <w:rsid w:val="00F415B5"/>
    <w:rsid w:val="00F720E5"/>
    <w:rsid w:val="00F81139"/>
    <w:rsid w:val="00F87C0E"/>
    <w:rsid w:val="00FA2282"/>
    <w:rsid w:val="00FA3FFB"/>
    <w:rsid w:val="00FA5E61"/>
    <w:rsid w:val="00FA6293"/>
    <w:rsid w:val="00FC698A"/>
    <w:rsid w:val="00FC7400"/>
    <w:rsid w:val="00FD2F7F"/>
    <w:rsid w:val="00FE3FED"/>
    <w:rsid w:val="00FF1958"/>
    <w:rsid w:val="00FF4D31"/>
    <w:rsid w:val="00FF6CFB"/>
    <w:rsid w:val="017E4CCA"/>
    <w:rsid w:val="021D4F3F"/>
    <w:rsid w:val="0D08370B"/>
    <w:rsid w:val="1028511D"/>
    <w:rsid w:val="116564EC"/>
    <w:rsid w:val="13F35DE2"/>
    <w:rsid w:val="13FF5769"/>
    <w:rsid w:val="15540ED9"/>
    <w:rsid w:val="17830E18"/>
    <w:rsid w:val="196D41CE"/>
    <w:rsid w:val="1AE462DE"/>
    <w:rsid w:val="1BF93A4A"/>
    <w:rsid w:val="25D0436C"/>
    <w:rsid w:val="27243105"/>
    <w:rsid w:val="28D74CD8"/>
    <w:rsid w:val="2D9879F3"/>
    <w:rsid w:val="37B16912"/>
    <w:rsid w:val="37F84474"/>
    <w:rsid w:val="389D1330"/>
    <w:rsid w:val="3B640BEF"/>
    <w:rsid w:val="3F30674E"/>
    <w:rsid w:val="42415798"/>
    <w:rsid w:val="42520C81"/>
    <w:rsid w:val="45716782"/>
    <w:rsid w:val="47F32D8C"/>
    <w:rsid w:val="4E200B17"/>
    <w:rsid w:val="569310FE"/>
    <w:rsid w:val="5713441A"/>
    <w:rsid w:val="598A192E"/>
    <w:rsid w:val="5A946633"/>
    <w:rsid w:val="5BAD5A10"/>
    <w:rsid w:val="5BF64211"/>
    <w:rsid w:val="5C4444AA"/>
    <w:rsid w:val="5E130566"/>
    <w:rsid w:val="5F667A06"/>
    <w:rsid w:val="5FE72F8B"/>
    <w:rsid w:val="60023C5F"/>
    <w:rsid w:val="61F7000D"/>
    <w:rsid w:val="62497C32"/>
    <w:rsid w:val="62A722C1"/>
    <w:rsid w:val="63D1114B"/>
    <w:rsid w:val="6AD8042D"/>
    <w:rsid w:val="6FCF1032"/>
    <w:rsid w:val="76846BA9"/>
    <w:rsid w:val="7B07607A"/>
    <w:rsid w:val="7BB861F5"/>
    <w:rsid w:val="7CD4477E"/>
    <w:rsid w:val="7E3A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qFormat/>
    <w:uiPriority w:val="0"/>
    <w:pPr>
      <w:jc w:val="left"/>
    </w:pPr>
  </w:style>
  <w:style w:type="paragraph" w:styleId="4">
    <w:name w:val="Balloon Text"/>
    <w:basedOn w:val="1"/>
    <w:autoRedefine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annotation subject"/>
    <w:basedOn w:val="3"/>
    <w:next w:val="3"/>
    <w:autoRedefine/>
    <w:qFormat/>
    <w:uiPriority w:val="0"/>
    <w:rPr>
      <w:b/>
      <w:bCs/>
    </w:rPr>
  </w:style>
  <w:style w:type="character" w:styleId="11">
    <w:name w:val="page number"/>
    <w:autoRedefine/>
    <w:qFormat/>
    <w:uiPriority w:val="0"/>
  </w:style>
  <w:style w:type="character" w:styleId="12">
    <w:name w:val="Hyperlink"/>
    <w:qFormat/>
    <w:uiPriority w:val="0"/>
    <w:rPr>
      <w:color w:val="0000FF"/>
      <w:u w:val="single"/>
    </w:rPr>
  </w:style>
  <w:style w:type="character" w:styleId="13">
    <w:name w:val="annotation reference"/>
    <w:qFormat/>
    <w:uiPriority w:val="0"/>
    <w:rPr>
      <w:sz w:val="21"/>
      <w:szCs w:val="21"/>
    </w:rPr>
  </w:style>
  <w:style w:type="paragraph" w:customStyle="1" w:styleId="14">
    <w:name w:val="p0"/>
    <w:basedOn w:val="1"/>
    <w:autoRedefine/>
    <w:qFormat/>
    <w:uiPriority w:val="0"/>
    <w:pPr>
      <w:widowControl/>
    </w:pPr>
    <w:rPr>
      <w:kern w:val="0"/>
      <w:szCs w:val="21"/>
    </w:rPr>
  </w:style>
  <w:style w:type="paragraph" w:customStyle="1" w:styleId="15">
    <w:name w:val="MTDisplayEquation"/>
    <w:basedOn w:val="1"/>
    <w:link w:val="16"/>
    <w:qFormat/>
    <w:uiPriority w:val="0"/>
    <w:pPr>
      <w:spacing w:line="360" w:lineRule="auto"/>
      <w:ind w:firstLine="480" w:firstLineChars="200"/>
    </w:pPr>
    <w:rPr>
      <w:sz w:val="24"/>
    </w:rPr>
  </w:style>
  <w:style w:type="character" w:customStyle="1" w:styleId="16">
    <w:name w:val="MTDisplayEquation Char"/>
    <w:link w:val="15"/>
    <w:autoRedefine/>
    <w:qFormat/>
    <w:uiPriority w:val="0"/>
    <w:rPr>
      <w:kern w:val="2"/>
      <w:sz w:val="24"/>
      <w:szCs w:val="24"/>
    </w:rPr>
  </w:style>
  <w:style w:type="character" w:customStyle="1" w:styleId="17">
    <w:name w:val="fontstyle01"/>
    <w:qFormat/>
    <w:uiPriority w:val="0"/>
    <w:rPr>
      <w:rFonts w:ascii="Times-Bold" w:hAnsi="Times-Bold" w:eastAsia="Times-Bold" w:cs="Times-Bold"/>
      <w:b/>
      <w:bCs/>
      <w:color w:val="242021"/>
      <w:sz w:val="18"/>
      <w:szCs w:val="18"/>
    </w:rPr>
  </w:style>
  <w:style w:type="character" w:customStyle="1" w:styleId="18">
    <w:name w:val="fontstyle21"/>
    <w:autoRedefine/>
    <w:qFormat/>
    <w:uiPriority w:val="0"/>
    <w:rPr>
      <w:rFonts w:ascii="Times-Roman" w:hAnsi="Times-Roman" w:eastAsia="Times-Roman" w:cs="Times-Roman"/>
      <w:color w:val="24202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5" Type="http://schemas.openxmlformats.org/officeDocument/2006/relationships/fontTable" Target="fontTable.xml"/><Relationship Id="rId94" Type="http://schemas.openxmlformats.org/officeDocument/2006/relationships/numbering" Target="numbering.xml"/><Relationship Id="rId93" Type="http://schemas.openxmlformats.org/officeDocument/2006/relationships/customXml" Target="../customXml/item1.xml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安徽大学教务处</Company>
  <Pages>4</Pages>
  <Words>250</Words>
  <Characters>835</Characters>
  <Lines>15</Lines>
  <Paragraphs>4</Paragraphs>
  <TotalTime>18</TotalTime>
  <ScaleCrop>false</ScaleCrop>
  <LinksUpToDate>false</LinksUpToDate>
  <CharactersWithSpaces>1537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2024-02-19T09:24:00Z</dcterms:created>
  <dc:creator>Fuyong</dc:creator>
  <cp:lastModifiedBy>Jtt</cp:lastModifiedBy>
  <cp:lastPrinted>2021-09-26T06:35:00Z</cp:lastPrinted>
  <dcterms:modified xsi:type="dcterms:W3CDTF">2024-12-24T03:59:44Z</dcterms:modified>
  <dc:title>安徽大学16K试卷模板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MTWinEqns">
    <vt:bool>true</vt:bool>
  </property>
  <property fmtid="{D5CDD505-2E9C-101B-9397-08002B2CF9AE}" pid="4" name="ICV">
    <vt:lpwstr>30BE87A39AB9489AB990073DEDAB6EBC_13</vt:lpwstr>
  </property>
</Properties>
</file>