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/>
          <w:b/>
          <w:bCs/>
          <w:sz w:val="36"/>
          <w:szCs w:val="40"/>
        </w:rPr>
      </w:pPr>
      <w:bookmarkStart w:id="0" w:name="_GoBack"/>
      <w:bookmarkEnd w:id="0"/>
      <w:r>
        <w:rPr>
          <w:rFonts w:hint="eastAsia" w:ascii="宋体" w:hAnsi="宋体" w:eastAsia="宋体"/>
          <w:b/>
          <w:bCs/>
          <w:sz w:val="36"/>
          <w:szCs w:val="40"/>
        </w:rPr>
        <w:t>《习近平新时代中国特色社会主义思想概论》</w:t>
      </w:r>
    </w:p>
    <w:p>
      <w:pPr>
        <w:jc w:val="center"/>
        <w:rPr>
          <w:rFonts w:hint="eastAsia" w:ascii="宋体" w:hAnsi="宋体" w:eastAsia="宋体"/>
          <w:b/>
          <w:bCs/>
          <w:sz w:val="36"/>
          <w:szCs w:val="40"/>
        </w:rPr>
      </w:pPr>
      <w:r>
        <w:rPr>
          <w:rFonts w:hint="eastAsia" w:ascii="宋体" w:hAnsi="宋体" w:eastAsia="宋体"/>
          <w:b/>
          <w:bCs/>
          <w:sz w:val="36"/>
          <w:szCs w:val="40"/>
        </w:rPr>
        <w:t>实践报告（论文）实施方案</w:t>
      </w:r>
    </w:p>
    <w:p>
      <w:pPr>
        <w:widowControl/>
        <w:shd w:val="clear" w:color="auto" w:fill="FFFFFF"/>
        <w:jc w:val="center"/>
        <w:rPr>
          <w:rFonts w:hint="eastAsia" w:ascii="PingFang SC" w:hAnsi="PingFang SC" w:eastAsia="宋体" w:cs="宋体"/>
          <w:color w:val="787878"/>
          <w:kern w:val="0"/>
          <w:sz w:val="18"/>
          <w:szCs w:val="18"/>
        </w:rPr>
      </w:pPr>
    </w:p>
    <w:p>
      <w:pPr>
        <w:widowControl/>
        <w:shd w:val="clear" w:color="auto" w:fill="FFFFFF"/>
        <w:jc w:val="center"/>
        <w:rPr>
          <w:rFonts w:hint="eastAsia" w:ascii="PingFang SC" w:hAnsi="PingFang SC" w:eastAsia="宋体" w:cs="宋体"/>
          <w:color w:val="333333"/>
          <w:kern w:val="0"/>
          <w:sz w:val="20"/>
          <w:szCs w:val="20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根据教育部有关文件精神，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严格遵循本课程教学大纲要求，结合我校大学生社会实践调查工作实际开展情况，现就规范本课程实践教学环节工作作如下说明：</w:t>
      </w: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1.选题确定：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任课教师遵循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课程教学大纲要求和当前国际国内形势，确定参考选题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（见附件3），结合学生专业背景和兴趣爱好，指导学生确定选题、设计研究思路等。选题应与《习近平新时代中国特色社会主义思想概论》课程相关，运用相关知识去分析和认识问题，得出基本结论或提出对策建议。</w:t>
      </w: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2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.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组织形式：学生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可依托校、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  <w:lang w:val="en-US" w:eastAsia="zh-CN"/>
        </w:rPr>
        <w:t>院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系各级党团、学生会等组织或自主组建小规模的实践团队（含1单人独立实践活动）实施调研，允许跨院系合作。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各团队成员须基于共同调研获取的原始资料，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自主选择角度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独立完成学术成果撰写，禁止直接提交团队集体成果作为个人成果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。实践调研活动可本着就近、方便原则开展，也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可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充分利用现代化信息手段，利用网上问卷、线上座谈等方式开展网络调研活动。</w:t>
      </w: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3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 xml:space="preserve">. 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成果提交：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实践调研报告或论文</w:t>
      </w:r>
      <w:r>
        <w:rPr>
          <w:rFonts w:hint="eastAsia" w:ascii="宋体" w:hAnsi="宋体" w:eastAsia="宋体" w:cs="Helvetica"/>
          <w:color w:val="FF0000"/>
          <w:kern w:val="0"/>
          <w:sz w:val="24"/>
          <w:szCs w:val="24"/>
        </w:rPr>
        <w:t>须</w:t>
      </w:r>
      <w:r>
        <w:rPr>
          <w:rFonts w:ascii="宋体" w:hAnsi="宋体" w:eastAsia="宋体" w:cs="Helvetica"/>
          <w:color w:val="FF0000"/>
          <w:kern w:val="0"/>
          <w:sz w:val="24"/>
          <w:szCs w:val="24"/>
        </w:rPr>
        <w:t>提交</w:t>
      </w:r>
      <w:r>
        <w:rPr>
          <w:rFonts w:hint="eastAsia" w:ascii="宋体" w:hAnsi="宋体" w:eastAsia="宋体" w:cs="Helvetica"/>
          <w:color w:val="FF0000"/>
          <w:kern w:val="0"/>
          <w:sz w:val="24"/>
          <w:szCs w:val="24"/>
        </w:rPr>
        <w:t>电子版本</w:t>
      </w:r>
      <w:r>
        <w:rPr>
          <w:rFonts w:hint="eastAsia" w:ascii="宋体" w:hAnsi="宋体" w:eastAsia="宋体" w:cs="Helvetica"/>
          <w:kern w:val="0"/>
          <w:sz w:val="24"/>
          <w:szCs w:val="24"/>
        </w:rPr>
        <w:t>（指导教师根据自身批阅习惯，也可选择纸质版）。由学生代表收齐，按指导老师指定时间提交。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报告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（论文）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排版务必整洁、美观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，符合基本学术规范，</w:t>
      </w:r>
      <w:r>
        <w:rPr>
          <w:rFonts w:hint="eastAsia" w:ascii="宋体" w:hAnsi="宋体" w:eastAsia="宋体" w:cs="Helvetica"/>
          <w:color w:val="FF0000"/>
          <w:kern w:val="0"/>
          <w:sz w:val="24"/>
          <w:szCs w:val="24"/>
        </w:rPr>
        <w:t>标题“宋体四号”，摘要、关键词、引言、正文“宋体五号”，参考文献、附录（问卷、访谈资料等）“宋体小五”，1.5倍行距，首行缩进值2字符，大小标题加粗。</w:t>
      </w:r>
      <w:r>
        <w:rPr>
          <w:rFonts w:ascii="宋体" w:hAnsi="宋体" w:eastAsia="宋体" w:cs="Helvetica"/>
          <w:color w:val="FF0000"/>
          <w:kern w:val="0"/>
          <w:sz w:val="24"/>
          <w:szCs w:val="24"/>
        </w:rPr>
        <w:t>封面必须</w:t>
      </w:r>
      <w:r>
        <w:rPr>
          <w:rFonts w:hint="eastAsia" w:ascii="宋体" w:hAnsi="宋体" w:eastAsia="宋体" w:cs="Helvetica"/>
          <w:color w:val="FF0000"/>
          <w:kern w:val="0"/>
          <w:sz w:val="24"/>
          <w:szCs w:val="24"/>
        </w:rPr>
        <w:t>填写完整，字数以5000-10000字为宜。</w:t>
      </w: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4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.成绩评定：学生完成课程实践活动后提交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调研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报告，由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任课教师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负责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指导、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评阅与评定成绩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（百分制，见附件2）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，通过教务管理系统录入并上传成绩。未按时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、按要求</w:t>
      </w:r>
      <w:r>
        <w:rPr>
          <w:rFonts w:ascii="宋体" w:hAnsi="宋体" w:eastAsia="宋体" w:cs="Helvetica"/>
          <w:color w:val="333333"/>
          <w:kern w:val="0"/>
          <w:sz w:val="24"/>
          <w:szCs w:val="24"/>
        </w:rPr>
        <w:t>提交调查报告，按“旷考”处理。</w:t>
      </w:r>
      <w:r>
        <w:rPr>
          <w:rFonts w:hint="eastAsia" w:ascii="宋体" w:hAnsi="宋体" w:eastAsia="宋体" w:cs="Helvetica"/>
          <w:color w:val="333333"/>
          <w:kern w:val="0"/>
          <w:sz w:val="24"/>
          <w:szCs w:val="24"/>
        </w:rPr>
        <w:t>实践报告或论文不得抄袭，否则将以作弊论处。</w:t>
      </w: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widowControl/>
        <w:shd w:val="clear" w:color="auto" w:fill="FFFFFF"/>
        <w:spacing w:after="150" w:line="510" w:lineRule="atLeast"/>
        <w:ind w:firstLine="510"/>
        <w:rPr>
          <w:rFonts w:hint="eastAsia" w:ascii="宋体" w:hAnsi="宋体" w:eastAsia="宋体" w:cs="Helvetica"/>
          <w:color w:val="333333"/>
          <w:kern w:val="0"/>
          <w:sz w:val="24"/>
          <w:szCs w:val="24"/>
        </w:rPr>
      </w:pPr>
    </w:p>
    <w:p>
      <w:pPr>
        <w:rPr>
          <w:rFonts w:ascii="宋体" w:hAnsi="宋体" w:eastAsia="宋体"/>
          <w:b/>
          <w:bCs/>
          <w:sz w:val="18"/>
          <w:szCs w:val="20"/>
        </w:rPr>
      </w:pPr>
    </w:p>
    <w:p>
      <w:pPr>
        <w:rPr>
          <w:rFonts w:hint="eastAsia" w:ascii="宋体" w:hAnsi="宋体" w:eastAsia="宋体"/>
          <w:b/>
          <w:bCs/>
          <w:sz w:val="28"/>
          <w:szCs w:val="32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32"/>
        </w:rPr>
        <w:t>封面</w:t>
      </w:r>
      <w:r>
        <w:rPr>
          <w:rFonts w:hint="eastAsia" w:ascii="宋体" w:hAnsi="宋体" w:eastAsia="宋体"/>
          <w:b/>
          <w:bCs/>
          <w:sz w:val="28"/>
          <w:szCs w:val="32"/>
          <w:lang w:val="en-US" w:eastAsia="zh-CN"/>
        </w:rPr>
        <w:t>模板</w:t>
      </w:r>
    </w:p>
    <w:p>
      <w:pPr>
        <w:snapToGrid w:val="0"/>
        <w:spacing w:before="480" w:after="240"/>
        <w:jc w:val="center"/>
        <w:rPr>
          <w:rFonts w:hint="eastAsia"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《习近平新时代中国特色社会主义思想概论》</w:t>
      </w:r>
    </w:p>
    <w:p>
      <w:pPr>
        <w:snapToGrid w:val="0"/>
        <w:spacing w:after="480"/>
        <w:jc w:val="center"/>
        <w:rPr>
          <w:rFonts w:hint="eastAsia" w:eastAsia="黑体"/>
          <w:b/>
          <w:bCs/>
          <w:sz w:val="44"/>
          <w:szCs w:val="44"/>
        </w:rPr>
      </w:pPr>
      <w:r>
        <w:rPr>
          <w:rFonts w:hint="eastAsia" w:eastAsia="黑体"/>
          <w:b/>
          <w:bCs/>
          <w:sz w:val="44"/>
          <w:szCs w:val="44"/>
        </w:rPr>
        <w:t>实践报告（论文）</w:t>
      </w:r>
    </w:p>
    <w:p>
      <w:pPr>
        <w:snapToGrid w:val="0"/>
        <w:jc w:val="center"/>
        <w:rPr>
          <w:rFonts w:hint="eastAsia" w:eastAsia="黑体"/>
          <w:b/>
          <w:bCs/>
          <w:sz w:val="36"/>
          <w:szCs w:val="36"/>
        </w:rPr>
      </w:pPr>
      <w:r>
        <w:rPr>
          <w:rFonts w:eastAsia="黑体"/>
          <w:b/>
          <w:bCs/>
          <w:sz w:val="36"/>
          <w:szCs w:val="36"/>
        </w:rPr>
        <w:drawing>
          <wp:inline distT="0" distB="0" distL="0" distR="0">
            <wp:extent cx="1915795" cy="1915795"/>
            <wp:effectExtent l="0" t="0" r="8255" b="8255"/>
            <wp:docPr id="1" name="图片 1" descr="200810102382322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08101023823224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jc w:val="both"/>
        <w:rPr>
          <w:rFonts w:hint="eastAsia" w:eastAsia="黑体"/>
          <w:b/>
          <w:bCs/>
          <w:sz w:val="36"/>
          <w:szCs w:val="36"/>
        </w:rPr>
      </w:pPr>
    </w:p>
    <w:p>
      <w:pPr>
        <w:snapToGrid w:val="0"/>
        <w:jc w:val="center"/>
        <w:rPr>
          <w:rFonts w:hint="eastAsia" w:eastAsia="黑体"/>
          <w:b/>
          <w:bCs/>
          <w:sz w:val="36"/>
          <w:szCs w:val="36"/>
        </w:rPr>
      </w:pPr>
    </w:p>
    <w:p>
      <w:pPr>
        <w:snapToGrid w:val="0"/>
        <w:spacing w:line="480" w:lineRule="auto"/>
        <w:ind w:firstLine="964" w:firstLineChars="300"/>
        <w:rPr>
          <w:rFonts w:hint="eastAsia" w:eastAsia="黑体"/>
          <w:bCs/>
          <w:sz w:val="32"/>
          <w:szCs w:val="32"/>
          <w:u w:val="single"/>
        </w:rPr>
      </w:pPr>
      <w:r>
        <w:rPr>
          <w:rFonts w:hint="eastAsia" w:eastAsia="黑体"/>
          <w:b/>
          <w:bCs/>
          <w:sz w:val="32"/>
          <w:szCs w:val="32"/>
        </w:rPr>
        <w:t>课题名称：</w:t>
      </w:r>
      <w:r>
        <w:rPr>
          <w:rFonts w:hint="eastAsia" w:eastAsia="黑体"/>
          <w:bCs/>
          <w:sz w:val="32"/>
          <w:szCs w:val="32"/>
          <w:u w:val="single"/>
        </w:rPr>
        <w:t>　　　</w:t>
      </w:r>
      <w:r>
        <w:rPr>
          <w:rFonts w:eastAsia="黑体"/>
          <w:bCs/>
          <w:sz w:val="32"/>
          <w:szCs w:val="32"/>
          <w:u w:val="single"/>
        </w:rPr>
        <w:t xml:space="preserve">                      </w:t>
      </w:r>
      <w:r>
        <w:rPr>
          <w:rFonts w:hint="eastAsia" w:eastAsia="黑体"/>
          <w:bCs/>
          <w:sz w:val="32"/>
          <w:szCs w:val="32"/>
          <w:u w:val="single"/>
        </w:rPr>
        <w:t>　</w:t>
      </w:r>
    </w:p>
    <w:p>
      <w:pPr>
        <w:snapToGrid w:val="0"/>
        <w:spacing w:line="480" w:lineRule="auto"/>
        <w:ind w:firstLine="960" w:firstLineChars="300"/>
        <w:rPr>
          <w:rFonts w:hint="eastAsia" w:eastAsia="黑体"/>
          <w:bCs/>
          <w:sz w:val="32"/>
          <w:szCs w:val="32"/>
          <w:u w:val="single"/>
        </w:rPr>
      </w:pPr>
      <w:r>
        <w:rPr>
          <w:rFonts w:eastAsia="黑体"/>
          <w:bCs/>
          <w:sz w:val="32"/>
          <w:szCs w:val="32"/>
        </w:rPr>
        <w:t xml:space="preserve">          </w:t>
      </w:r>
      <w:r>
        <w:rPr>
          <w:rFonts w:eastAsia="黑体"/>
          <w:bCs/>
          <w:sz w:val="32"/>
          <w:szCs w:val="32"/>
          <w:u w:val="single"/>
        </w:rPr>
        <w:t xml:space="preserve">                              </w:t>
      </w:r>
    </w:p>
    <w:p>
      <w:pPr>
        <w:snapToGrid w:val="0"/>
        <w:spacing w:line="480" w:lineRule="auto"/>
        <w:ind w:firstLine="964" w:firstLineChars="300"/>
        <w:rPr>
          <w:rFonts w:hint="eastAsia" w:eastAsia="黑体"/>
          <w:b/>
          <w:bCs/>
          <w:sz w:val="32"/>
          <w:szCs w:val="32"/>
          <w:u w:val="single"/>
        </w:rPr>
      </w:pPr>
      <w:r>
        <w:rPr>
          <w:rFonts w:hint="eastAsia" w:eastAsia="黑体"/>
          <w:b/>
          <w:bCs/>
          <w:sz w:val="32"/>
          <w:szCs w:val="32"/>
        </w:rPr>
        <w:t>学号姓名：</w:t>
      </w:r>
      <w:r>
        <w:rPr>
          <w:rFonts w:hint="eastAsia" w:eastAsia="黑体"/>
          <w:b/>
          <w:bCs/>
          <w:sz w:val="32"/>
          <w:szCs w:val="32"/>
          <w:u w:val="single"/>
        </w:rPr>
        <w:t>　　　</w:t>
      </w:r>
      <w:r>
        <w:rPr>
          <w:rFonts w:eastAsia="黑体"/>
          <w:b/>
          <w:bCs/>
          <w:sz w:val="32"/>
          <w:szCs w:val="32"/>
          <w:u w:val="single"/>
        </w:rPr>
        <w:t xml:space="preserve">          </w:t>
      </w:r>
      <w:r>
        <w:rPr>
          <w:rFonts w:hint="eastAsia" w:eastAsia="黑体"/>
          <w:b/>
          <w:bCs/>
          <w:sz w:val="32"/>
          <w:szCs w:val="32"/>
          <w:u w:val="single"/>
        </w:rPr>
        <w:t>　　　　　　　</w:t>
      </w:r>
    </w:p>
    <w:p>
      <w:pPr>
        <w:snapToGrid w:val="0"/>
        <w:spacing w:line="480" w:lineRule="auto"/>
        <w:ind w:firstLine="964" w:firstLineChars="300"/>
        <w:rPr>
          <w:rFonts w:hint="eastAsia" w:eastAsia="黑体"/>
          <w:b/>
          <w:bCs/>
          <w:sz w:val="32"/>
          <w:szCs w:val="32"/>
          <w:u w:val="single"/>
        </w:rPr>
      </w:pPr>
      <w:r>
        <w:rPr>
          <w:rFonts w:hint="eastAsia" w:eastAsia="黑体"/>
          <w:b/>
          <w:bCs/>
          <w:sz w:val="32"/>
          <w:szCs w:val="32"/>
        </w:rPr>
        <w:t>年级专业：</w:t>
      </w:r>
      <w:r>
        <w:rPr>
          <w:rFonts w:hint="eastAsia" w:eastAsia="黑体"/>
          <w:b/>
          <w:bCs/>
          <w:sz w:val="32"/>
          <w:szCs w:val="32"/>
          <w:u w:val="single"/>
        </w:rPr>
        <w:t>　　　</w:t>
      </w:r>
      <w:r>
        <w:rPr>
          <w:rFonts w:eastAsia="黑体"/>
          <w:b/>
          <w:bCs/>
          <w:sz w:val="32"/>
          <w:szCs w:val="32"/>
          <w:u w:val="single"/>
        </w:rPr>
        <w:t xml:space="preserve">      </w:t>
      </w:r>
      <w:r>
        <w:rPr>
          <w:rFonts w:hint="eastAsia" w:eastAsia="黑体"/>
          <w:b/>
          <w:bCs/>
          <w:sz w:val="32"/>
          <w:szCs w:val="32"/>
          <w:u w:val="single"/>
        </w:rPr>
        <w:t>　　　　　　　　　</w:t>
      </w:r>
    </w:p>
    <w:p>
      <w:pPr>
        <w:snapToGrid w:val="0"/>
        <w:spacing w:line="480" w:lineRule="auto"/>
        <w:ind w:firstLine="964" w:firstLineChars="300"/>
        <w:rPr>
          <w:rFonts w:hint="eastAsia" w:eastAsia="黑体"/>
          <w:b/>
          <w:bCs/>
          <w:sz w:val="32"/>
          <w:szCs w:val="32"/>
          <w:u w:val="single"/>
        </w:rPr>
      </w:pPr>
      <w:r>
        <w:rPr>
          <w:rFonts w:hint="eastAsia" w:eastAsia="黑体"/>
          <w:b/>
          <w:bCs/>
          <w:sz w:val="32"/>
          <w:szCs w:val="32"/>
        </w:rPr>
        <w:t>联系邮箱：</w:t>
      </w:r>
      <w:r>
        <w:rPr>
          <w:rFonts w:hint="eastAsia" w:eastAsia="黑体"/>
          <w:b/>
          <w:bCs/>
          <w:sz w:val="32"/>
          <w:szCs w:val="32"/>
          <w:u w:val="single"/>
        </w:rPr>
        <w:t>　　　</w:t>
      </w:r>
      <w:r>
        <w:rPr>
          <w:rFonts w:eastAsia="黑体"/>
          <w:b/>
          <w:bCs/>
          <w:sz w:val="32"/>
          <w:szCs w:val="32"/>
          <w:u w:val="single"/>
        </w:rPr>
        <w:t xml:space="preserve">      </w:t>
      </w:r>
      <w:r>
        <w:rPr>
          <w:rFonts w:hint="eastAsia" w:eastAsia="黑体"/>
          <w:b/>
          <w:bCs/>
          <w:sz w:val="32"/>
          <w:szCs w:val="32"/>
          <w:u w:val="single"/>
        </w:rPr>
        <w:t>　　　　　　　　　</w:t>
      </w:r>
    </w:p>
    <w:p>
      <w:pPr>
        <w:snapToGrid w:val="0"/>
        <w:spacing w:line="480" w:lineRule="auto"/>
        <w:ind w:firstLine="964" w:firstLineChars="300"/>
        <w:rPr>
          <w:rFonts w:hint="eastAsia" w:eastAsia="黑体"/>
          <w:b/>
          <w:bCs/>
          <w:sz w:val="32"/>
          <w:szCs w:val="32"/>
        </w:rPr>
      </w:pPr>
      <w:r>
        <w:rPr>
          <w:rFonts w:hint="eastAsia" w:eastAsia="黑体"/>
          <w:b/>
          <w:bCs/>
          <w:sz w:val="32"/>
          <w:szCs w:val="32"/>
        </w:rPr>
        <w:t>指导教师：</w:t>
      </w:r>
      <w:r>
        <w:rPr>
          <w:rFonts w:hint="eastAsia" w:eastAsia="黑体"/>
          <w:b/>
          <w:bCs/>
          <w:sz w:val="32"/>
          <w:szCs w:val="32"/>
          <w:u w:val="single"/>
        </w:rPr>
        <w:t>　　</w:t>
      </w:r>
      <w:r>
        <w:rPr>
          <w:rFonts w:eastAsia="黑体"/>
          <w:b/>
          <w:bCs/>
          <w:sz w:val="32"/>
          <w:szCs w:val="32"/>
          <w:u w:val="single"/>
        </w:rPr>
        <w:t xml:space="preserve">    </w:t>
      </w:r>
      <w:r>
        <w:rPr>
          <w:rFonts w:hint="eastAsia" w:ascii="新宋体" w:hAnsi="新宋体" w:eastAsia="新宋体"/>
          <w:b/>
          <w:bCs/>
          <w:sz w:val="32"/>
          <w:szCs w:val="32"/>
          <w:u w:val="single"/>
        </w:rPr>
        <w:t xml:space="preserve">             </w:t>
      </w:r>
      <w:r>
        <w:rPr>
          <w:rFonts w:eastAsia="黑体"/>
          <w:b/>
          <w:bCs/>
          <w:sz w:val="32"/>
          <w:szCs w:val="32"/>
          <w:u w:val="single"/>
        </w:rPr>
        <w:t xml:space="preserve">     </w:t>
      </w:r>
      <w:r>
        <w:rPr>
          <w:rFonts w:hint="eastAsia" w:eastAsia="黑体"/>
          <w:b/>
          <w:bCs/>
          <w:sz w:val="32"/>
          <w:szCs w:val="32"/>
          <w:u w:val="single"/>
        </w:rPr>
        <w:t>　　</w:t>
      </w:r>
    </w:p>
    <w:p>
      <w:pPr>
        <w:snapToGrid w:val="0"/>
        <w:spacing w:line="480" w:lineRule="auto"/>
        <w:ind w:firstLine="964" w:firstLineChars="300"/>
        <w:rPr>
          <w:rFonts w:eastAsia="黑体"/>
          <w:bCs/>
          <w:sz w:val="32"/>
          <w:szCs w:val="32"/>
          <w:u w:val="single"/>
        </w:rPr>
      </w:pPr>
      <w:r>
        <w:rPr>
          <w:rFonts w:hint="eastAsia" w:eastAsia="黑体"/>
          <w:b/>
          <w:bCs/>
          <w:sz w:val="32"/>
          <w:szCs w:val="32"/>
        </w:rPr>
        <w:t>提交时间：</w:t>
      </w:r>
      <w:r>
        <w:rPr>
          <w:rFonts w:eastAsia="黑体"/>
          <w:bCs/>
          <w:sz w:val="32"/>
          <w:szCs w:val="32"/>
          <w:u w:val="single"/>
        </w:rPr>
        <w:t xml:space="preserve">                              </w:t>
      </w:r>
    </w:p>
    <w:p>
      <w:pPr>
        <w:snapToGrid w:val="0"/>
        <w:spacing w:line="480" w:lineRule="auto"/>
        <w:ind w:firstLine="960" w:firstLineChars="300"/>
        <w:rPr>
          <w:rFonts w:eastAsia="黑体"/>
          <w:bCs/>
          <w:sz w:val="32"/>
          <w:szCs w:val="32"/>
          <w:u w:val="single"/>
        </w:rPr>
      </w:pPr>
    </w:p>
    <w:p>
      <w:pPr>
        <w:rPr>
          <w:rFonts w:hint="eastAsia" w:ascii="宋体" w:hAnsi="宋体" w:eastAsia="宋体"/>
          <w:b/>
          <w:bCs/>
        </w:rPr>
      </w:pPr>
    </w:p>
    <w:p>
      <w:pPr>
        <w:rPr>
          <w:rFonts w:hint="eastAsia"/>
        </w:rPr>
      </w:pPr>
      <w:r>
        <w:rPr>
          <w:rFonts w:hint="eastAsia" w:ascii="宋体" w:hAnsi="宋体" w:eastAsia="宋体"/>
          <w:b/>
          <w:bCs/>
        </w:rPr>
        <w:t>评分标准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181"/>
        <w:gridCol w:w="1181"/>
        <w:gridCol w:w="1181"/>
        <w:gridCol w:w="1181"/>
        <w:gridCol w:w="1181"/>
        <w:gridCol w:w="11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293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评分指标</w:t>
            </w:r>
          </w:p>
        </w:tc>
        <w:tc>
          <w:tcPr>
            <w:tcW w:w="118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选题</w:t>
            </w:r>
          </w:p>
        </w:tc>
        <w:tc>
          <w:tcPr>
            <w:tcW w:w="118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调研组织</w:t>
            </w:r>
          </w:p>
        </w:tc>
        <w:tc>
          <w:tcPr>
            <w:tcW w:w="118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分析能力</w:t>
            </w:r>
          </w:p>
        </w:tc>
        <w:tc>
          <w:tcPr>
            <w:tcW w:w="118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实用性</w:t>
            </w:r>
          </w:p>
        </w:tc>
        <w:tc>
          <w:tcPr>
            <w:tcW w:w="118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报告格式</w:t>
            </w:r>
          </w:p>
        </w:tc>
        <w:tc>
          <w:tcPr>
            <w:tcW w:w="11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字数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293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黑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指标权重</w:t>
            </w:r>
          </w:p>
        </w:tc>
        <w:tc>
          <w:tcPr>
            <w:tcW w:w="118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10%</w:t>
            </w:r>
          </w:p>
        </w:tc>
        <w:tc>
          <w:tcPr>
            <w:tcW w:w="118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15%</w:t>
            </w:r>
          </w:p>
        </w:tc>
        <w:tc>
          <w:tcPr>
            <w:tcW w:w="118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30%</w:t>
            </w:r>
          </w:p>
        </w:tc>
        <w:tc>
          <w:tcPr>
            <w:tcW w:w="118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25%</w:t>
            </w:r>
          </w:p>
        </w:tc>
        <w:tc>
          <w:tcPr>
            <w:tcW w:w="118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15%</w:t>
            </w:r>
          </w:p>
        </w:tc>
        <w:tc>
          <w:tcPr>
            <w:tcW w:w="11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293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分值</w:t>
            </w:r>
          </w:p>
        </w:tc>
        <w:tc>
          <w:tcPr>
            <w:tcW w:w="7087" w:type="dxa"/>
            <w:gridSpan w:val="6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评分参考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293" w:type="dxa"/>
            <w:shd w:val="clear" w:color="auto" w:fill="auto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90～100</w:t>
            </w:r>
          </w:p>
        </w:tc>
        <w:tc>
          <w:tcPr>
            <w:tcW w:w="7087" w:type="dxa"/>
            <w:gridSpan w:val="6"/>
            <w:shd w:val="clear" w:color="auto" w:fill="auto"/>
          </w:tcPr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选题与课程内容高度相关，具有很大的理论意义或现实意义；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调研方法十分得当，组织合理高效，资料收集真实全面；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出色运用本课程及相关学科的理论分析问题，见解深刻独到；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对策建议具有很强的针对性与实用性；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格式规范，逻辑严密，语言流畅，字数符合要求。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293" w:type="dxa"/>
            <w:shd w:val="clear" w:color="auto" w:fill="auto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80～89</w:t>
            </w:r>
          </w:p>
        </w:tc>
        <w:tc>
          <w:tcPr>
            <w:tcW w:w="7087" w:type="dxa"/>
            <w:gridSpan w:val="6"/>
            <w:shd w:val="clear" w:color="auto" w:fill="auto"/>
          </w:tcPr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选题与课程内容高度相关，具有较大的理论意义或现实意义；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调研方法较为得当，组织较为合理，资料收集较为真实全面；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较好地运用本课程及相关学科的理论分析问题，见解独到；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对策建议有较好的针对性与实用性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格式规范，逻辑严密，语言流畅，字数符合要求。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293" w:type="dxa"/>
            <w:shd w:val="clear" w:color="auto" w:fill="auto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70～79</w:t>
            </w:r>
          </w:p>
        </w:tc>
        <w:tc>
          <w:tcPr>
            <w:tcW w:w="7087" w:type="dxa"/>
            <w:gridSpan w:val="6"/>
            <w:shd w:val="clear" w:color="auto" w:fill="auto"/>
          </w:tcPr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选题与课程内容较为相关，具有一定的理论意义或现实意义；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调研方法基本得当，组织基本合理，资料收集较为全面、真实；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较为熟练运用本课程及相关学科的理论分析问题，有一定见解；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对策建议具有针对性与实用性；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格式规范，逻辑严密，语言流畅，字数符合要求。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293" w:type="dxa"/>
            <w:shd w:val="clear" w:color="auto" w:fill="auto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60～69</w:t>
            </w:r>
          </w:p>
        </w:tc>
        <w:tc>
          <w:tcPr>
            <w:tcW w:w="7087" w:type="dxa"/>
            <w:gridSpan w:val="6"/>
            <w:shd w:val="clear" w:color="auto" w:fill="auto"/>
          </w:tcPr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选题与课程内容基本相关，具有一定的理论意义或现实意义；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调研方法基本得当，资料收集较为全面、真实；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基本能运用本课程及相关学科的理论分析问题；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有一定的对策性建议；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格式规范，逻辑严密，语言流畅，字数符合要求。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293" w:type="dxa"/>
            <w:shd w:val="clear" w:color="auto" w:fill="auto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0～59</w:t>
            </w:r>
          </w:p>
        </w:tc>
        <w:tc>
          <w:tcPr>
            <w:tcW w:w="7087" w:type="dxa"/>
            <w:gridSpan w:val="6"/>
            <w:shd w:val="clear" w:color="auto" w:fill="auto"/>
          </w:tcPr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选题与课程内容无关，无理论意义或现实意义；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调研方法不当，资料缺失，失真；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不能运用本课程及相关学科的理论分析问题，观念陈腐或抄袭他人成果；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缺乏对策建议，或对策建议不具备针对性与实用性；</w:t>
            </w:r>
          </w:p>
          <w:p>
            <w:pPr>
              <w:spacing w:line="420" w:lineRule="exac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格式不规范，逻辑不严密，语言不通顺，字数不合要求。</w:t>
            </w:r>
          </w:p>
        </w:tc>
      </w:tr>
    </w:tbl>
    <w:p/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VhMmNlODhmMTRlN2EwZGUxMTcyM2UyMGY1ZWM2YjkifQ=="/>
  </w:docVars>
  <w:rsids>
    <w:rsidRoot w:val="00440A6B"/>
    <w:rsid w:val="00042F0F"/>
    <w:rsid w:val="000E3687"/>
    <w:rsid w:val="00180114"/>
    <w:rsid w:val="0018124A"/>
    <w:rsid w:val="001D78F2"/>
    <w:rsid w:val="001E680A"/>
    <w:rsid w:val="001E6B49"/>
    <w:rsid w:val="001F77E1"/>
    <w:rsid w:val="00201F26"/>
    <w:rsid w:val="002027C5"/>
    <w:rsid w:val="0022638A"/>
    <w:rsid w:val="002C5214"/>
    <w:rsid w:val="002F15AF"/>
    <w:rsid w:val="002F2AFF"/>
    <w:rsid w:val="0039127D"/>
    <w:rsid w:val="003C1962"/>
    <w:rsid w:val="00407795"/>
    <w:rsid w:val="00440A6B"/>
    <w:rsid w:val="004852DD"/>
    <w:rsid w:val="0052071E"/>
    <w:rsid w:val="00570943"/>
    <w:rsid w:val="00596FE0"/>
    <w:rsid w:val="005D6171"/>
    <w:rsid w:val="00666660"/>
    <w:rsid w:val="00696169"/>
    <w:rsid w:val="006E765F"/>
    <w:rsid w:val="00731ED8"/>
    <w:rsid w:val="007801AF"/>
    <w:rsid w:val="007B3AC7"/>
    <w:rsid w:val="007D29EC"/>
    <w:rsid w:val="007F0B2E"/>
    <w:rsid w:val="00861FFF"/>
    <w:rsid w:val="00881DE6"/>
    <w:rsid w:val="008C3FDE"/>
    <w:rsid w:val="008C5E62"/>
    <w:rsid w:val="008E1C1C"/>
    <w:rsid w:val="008E2306"/>
    <w:rsid w:val="0092408A"/>
    <w:rsid w:val="009A4F13"/>
    <w:rsid w:val="00A35140"/>
    <w:rsid w:val="00A6111F"/>
    <w:rsid w:val="00AA5908"/>
    <w:rsid w:val="00AF1892"/>
    <w:rsid w:val="00AF2B6C"/>
    <w:rsid w:val="00B168F2"/>
    <w:rsid w:val="00B465F8"/>
    <w:rsid w:val="00BE000A"/>
    <w:rsid w:val="00C26F9A"/>
    <w:rsid w:val="00CD59E3"/>
    <w:rsid w:val="00D00801"/>
    <w:rsid w:val="00D15307"/>
    <w:rsid w:val="00D44300"/>
    <w:rsid w:val="00D94E67"/>
    <w:rsid w:val="00E07DDB"/>
    <w:rsid w:val="00EC21EA"/>
    <w:rsid w:val="00F5311F"/>
    <w:rsid w:val="00F64BBF"/>
    <w:rsid w:val="312D0491"/>
    <w:rsid w:val="398747CC"/>
    <w:rsid w:val="3B6B6FDC"/>
    <w:rsid w:val="536F10EA"/>
    <w:rsid w:val="56A74F76"/>
    <w:rsid w:val="5F883BDB"/>
    <w:rsid w:val="7D7C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customStyle="1" w:styleId="9">
    <w:name w:val="标题 1 字符"/>
    <w:basedOn w:val="6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customStyle="1" w:styleId="10">
    <w:name w:val="arti_metas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arti_publisher"/>
    <w:basedOn w:val="6"/>
    <w:qFormat/>
    <w:uiPriority w:val="0"/>
  </w:style>
  <w:style w:type="character" w:customStyle="1" w:styleId="12">
    <w:name w:val="arti_update"/>
    <w:basedOn w:val="6"/>
    <w:qFormat/>
    <w:uiPriority w:val="0"/>
  </w:style>
  <w:style w:type="character" w:customStyle="1" w:styleId="13">
    <w:name w:val="arti_views"/>
    <w:basedOn w:val="6"/>
    <w:qFormat/>
    <w:uiPriority w:val="0"/>
  </w:style>
  <w:style w:type="character" w:customStyle="1" w:styleId="14">
    <w:name w:val="wp_visitcount"/>
    <w:basedOn w:val="6"/>
    <w:qFormat/>
    <w:uiPriority w:val="0"/>
  </w:style>
  <w:style w:type="character" w:customStyle="1" w:styleId="15">
    <w:name w:val="页眉 字符"/>
    <w:basedOn w:val="6"/>
    <w:link w:val="4"/>
    <w:uiPriority w:val="99"/>
    <w:rPr>
      <w:sz w:val="18"/>
      <w:szCs w:val="18"/>
    </w:rPr>
  </w:style>
  <w:style w:type="character" w:customStyle="1" w:styleId="16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489</Words>
  <Characters>2791</Characters>
  <Lines>23</Lines>
  <Paragraphs>6</Paragraphs>
  <TotalTime>166</TotalTime>
  <ScaleCrop>false</ScaleCrop>
  <LinksUpToDate>false</LinksUpToDate>
  <CharactersWithSpaces>3274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2024-03-19T04:52:00Z</dcterms:created>
  <dc:creator>专用 访客</dc:creator>
  <cp:lastModifiedBy>Akie_1607</cp:lastModifiedBy>
  <dcterms:modified xsi:type="dcterms:W3CDTF">2025-09-21T09:37:29Z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83E5E1E15612476DBA06FCB53A8E3C4D</vt:lpwstr>
  </property>
</Properties>
</file>